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D9" w:rsidRDefault="000500D9" w:rsidP="000500D9">
      <w:pPr>
        <w:spacing w:after="0" w:line="276" w:lineRule="auto"/>
        <w:jc w:val="center"/>
        <w:rPr>
          <w:rFonts w:ascii="Aptos" w:hAnsi="Aptos"/>
          <w:b/>
          <w:sz w:val="20"/>
        </w:rPr>
      </w:pPr>
    </w:p>
    <w:p w:rsidR="000500D9" w:rsidRPr="00F00F37" w:rsidRDefault="000500D9" w:rsidP="000500D9">
      <w:pPr>
        <w:spacing w:after="0" w:line="276" w:lineRule="auto"/>
        <w:jc w:val="center"/>
        <w:rPr>
          <w:rFonts w:ascii="Aptos" w:hAnsi="Aptos"/>
          <w:b/>
          <w:sz w:val="20"/>
        </w:rPr>
      </w:pPr>
      <w:r w:rsidRPr="00F00F37">
        <w:rPr>
          <w:rFonts w:ascii="Aptos" w:hAnsi="Aptos"/>
          <w:b/>
          <w:sz w:val="20"/>
        </w:rPr>
        <w:t>PÁLYÁZATI KIÍRÁS</w:t>
      </w:r>
    </w:p>
    <w:p w:rsidR="000500D9" w:rsidRPr="00F00F37" w:rsidRDefault="000500D9" w:rsidP="000500D9">
      <w:pPr>
        <w:spacing w:after="0" w:line="276" w:lineRule="auto"/>
        <w:jc w:val="center"/>
        <w:rPr>
          <w:rFonts w:ascii="Aptos" w:hAnsi="Aptos"/>
          <w:b/>
          <w:sz w:val="20"/>
        </w:rPr>
      </w:pPr>
      <w:r w:rsidRPr="00F00F37">
        <w:rPr>
          <w:rFonts w:ascii="Aptos" w:hAnsi="Aptos"/>
          <w:b/>
          <w:sz w:val="20"/>
        </w:rPr>
        <w:t xml:space="preserve">2025. évre </w:t>
      </w:r>
    </w:p>
    <w:p w:rsidR="000500D9" w:rsidRPr="00F00F37" w:rsidRDefault="000500D9" w:rsidP="000500D9">
      <w:pPr>
        <w:spacing w:after="0" w:line="276" w:lineRule="auto"/>
        <w:jc w:val="both"/>
        <w:rPr>
          <w:rFonts w:ascii="Aptos" w:hAnsi="Aptos"/>
          <w:b/>
          <w:caps/>
          <w:sz w:val="20"/>
        </w:rPr>
      </w:pPr>
    </w:p>
    <w:p w:rsidR="000500D9" w:rsidRPr="00F00F37" w:rsidRDefault="000500D9" w:rsidP="000500D9">
      <w:pPr>
        <w:pStyle w:val="Listaszerbekezds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ptos" w:hAnsi="Aptos"/>
          <w:b/>
          <w:caps/>
          <w:sz w:val="20"/>
        </w:rPr>
      </w:pPr>
      <w:r w:rsidRPr="00F00F37">
        <w:rPr>
          <w:rFonts w:ascii="Aptos" w:hAnsi="Aptos"/>
          <w:b/>
          <w:caps/>
          <w:sz w:val="20"/>
        </w:rPr>
        <w:t>A pályázat megnevezése és célja</w:t>
      </w:r>
    </w:p>
    <w:p w:rsidR="000500D9" w:rsidRPr="00F00F37" w:rsidRDefault="000500D9" w:rsidP="000500D9">
      <w:pPr>
        <w:spacing w:after="0" w:line="276" w:lineRule="auto"/>
        <w:jc w:val="both"/>
        <w:rPr>
          <w:rFonts w:ascii="Aptos" w:hAnsi="Aptos"/>
          <w:b/>
          <w:sz w:val="20"/>
        </w:rPr>
      </w:pPr>
    </w:p>
    <w:p w:rsidR="000500D9" w:rsidRPr="007E5D69" w:rsidRDefault="000500D9" w:rsidP="000500D9">
      <w:pPr>
        <w:spacing w:after="0" w:line="276" w:lineRule="auto"/>
        <w:jc w:val="both"/>
        <w:rPr>
          <w:rFonts w:ascii="Aptos" w:hAnsi="Aptos"/>
          <w:b/>
          <w:color w:val="0D0D0D" w:themeColor="text1" w:themeTint="F2"/>
          <w:sz w:val="20"/>
        </w:rPr>
      </w:pPr>
      <w:r w:rsidRPr="00F00F37">
        <w:rPr>
          <w:rFonts w:ascii="Aptos" w:hAnsi="Aptos"/>
          <w:b/>
          <w:color w:val="0D0D0D" w:themeColor="text1" w:themeTint="F2"/>
          <w:sz w:val="20"/>
        </w:rPr>
        <w:t xml:space="preserve">Budapest I. kerület Budavári Önkormányzat </w:t>
      </w:r>
      <w:r w:rsidRPr="00F00F37">
        <w:rPr>
          <w:rFonts w:ascii="Aptos" w:hAnsi="Aptos"/>
          <w:color w:val="0D0D0D" w:themeColor="text1" w:themeTint="F2"/>
          <w:sz w:val="20"/>
        </w:rPr>
        <w:t xml:space="preserve">(a továbbiakban Önkormányzat) </w:t>
      </w:r>
      <w:r w:rsidRPr="00F00F37">
        <w:rPr>
          <w:rFonts w:ascii="Aptos" w:hAnsi="Aptos"/>
          <w:b/>
          <w:color w:val="0D0D0D" w:themeColor="text1" w:themeTint="F2"/>
          <w:sz w:val="20"/>
        </w:rPr>
        <w:t>pályázatot hirdet</w:t>
      </w:r>
      <w:r w:rsidRPr="00F00F37">
        <w:rPr>
          <w:rFonts w:ascii="Aptos" w:hAnsi="Aptos"/>
          <w:color w:val="0D0D0D" w:themeColor="text1" w:themeTint="F2"/>
          <w:sz w:val="20"/>
        </w:rPr>
        <w:t xml:space="preserve"> a szén-monoxid vészjelző készülék igénylésére vonatkozó feltételekről szóló </w:t>
      </w:r>
      <w:r w:rsidRPr="003C4F7A">
        <w:rPr>
          <w:rFonts w:ascii="Aptos" w:hAnsi="Aptos"/>
          <w:color w:val="0D0D0D" w:themeColor="text1" w:themeTint="F2"/>
          <w:sz w:val="20"/>
        </w:rPr>
        <w:t>19/2019. (XII. 16.) önkormányzati rendeletében (továbbiakban: Rendelet</w:t>
      </w:r>
      <w:r w:rsidRPr="00F00F37">
        <w:rPr>
          <w:rFonts w:ascii="Aptos" w:hAnsi="Aptos"/>
          <w:color w:val="0D0D0D" w:themeColor="text1" w:themeTint="F2"/>
          <w:sz w:val="20"/>
        </w:rPr>
        <w:t>) foglaltak alapján</w:t>
      </w:r>
    </w:p>
    <w:p w:rsidR="000500D9" w:rsidRPr="007E5D69" w:rsidRDefault="000500D9" w:rsidP="000500D9">
      <w:pPr>
        <w:spacing w:after="0" w:line="276" w:lineRule="auto"/>
        <w:rPr>
          <w:rFonts w:ascii="Aptos" w:hAnsi="Aptos"/>
          <w:b/>
          <w:caps/>
          <w:sz w:val="20"/>
        </w:rPr>
      </w:pPr>
    </w:p>
    <w:p w:rsidR="000500D9" w:rsidRPr="00A06B7A" w:rsidRDefault="000500D9" w:rsidP="000500D9">
      <w:pPr>
        <w:pStyle w:val="Listaszerbekezds"/>
        <w:spacing w:after="0" w:line="276" w:lineRule="auto"/>
        <w:ind w:left="1077" w:right="849"/>
        <w:jc w:val="center"/>
        <w:rPr>
          <w:rFonts w:ascii="Aptos" w:hAnsi="Aptos" w:cs="Open Sans Light"/>
          <w:b/>
          <w:szCs w:val="22"/>
          <w:lang w:eastAsia="hu-HU"/>
        </w:rPr>
      </w:pPr>
      <w:r>
        <w:rPr>
          <w:rFonts w:ascii="Aptos" w:hAnsi="Aptos"/>
          <w:b/>
          <w:szCs w:val="22"/>
        </w:rPr>
        <w:t xml:space="preserve"> szén-monoxid vészjelző készülék</w:t>
      </w:r>
      <w:r w:rsidRPr="00A06B7A">
        <w:rPr>
          <w:rFonts w:ascii="Aptos" w:hAnsi="Aptos"/>
          <w:b/>
          <w:szCs w:val="22"/>
        </w:rPr>
        <w:t xml:space="preserve"> igénylésének</w:t>
      </w:r>
      <w:r w:rsidRPr="00A06B7A">
        <w:rPr>
          <w:rFonts w:ascii="Aptos" w:hAnsi="Aptos" w:cs="Open Sans Light"/>
          <w:b/>
          <w:szCs w:val="22"/>
          <w:lang w:eastAsia="hu-HU"/>
        </w:rPr>
        <w:t xml:space="preserve"> támogatás</w:t>
      </w:r>
      <w:r>
        <w:rPr>
          <w:rFonts w:ascii="Aptos" w:hAnsi="Aptos" w:cs="Open Sans Light"/>
          <w:b/>
          <w:szCs w:val="22"/>
          <w:lang w:eastAsia="hu-HU"/>
        </w:rPr>
        <w:t>á</w:t>
      </w:r>
      <w:r w:rsidRPr="00A06B7A">
        <w:rPr>
          <w:rFonts w:ascii="Aptos" w:hAnsi="Aptos" w:cs="Open Sans Light"/>
          <w:b/>
          <w:szCs w:val="22"/>
          <w:lang w:eastAsia="hu-HU"/>
        </w:rPr>
        <w:t>ra.</w:t>
      </w:r>
    </w:p>
    <w:p w:rsidR="000500D9" w:rsidRPr="007E5D69" w:rsidRDefault="000500D9" w:rsidP="000500D9">
      <w:pPr>
        <w:pStyle w:val="Listaszerbekezds"/>
        <w:spacing w:after="0" w:line="276" w:lineRule="auto"/>
        <w:ind w:left="1077"/>
        <w:jc w:val="center"/>
        <w:rPr>
          <w:rFonts w:ascii="Aptos" w:hAnsi="Aptos"/>
          <w:b/>
          <w:caps/>
          <w:sz w:val="20"/>
        </w:rPr>
      </w:pPr>
    </w:p>
    <w:p w:rsidR="000500D9" w:rsidRPr="007E5D69" w:rsidRDefault="000500D9" w:rsidP="000500D9">
      <w:pPr>
        <w:spacing w:after="0" w:line="276" w:lineRule="auto"/>
        <w:rPr>
          <w:rFonts w:ascii="Aptos" w:hAnsi="Aptos"/>
          <w:b/>
          <w:sz w:val="20"/>
        </w:rPr>
      </w:pPr>
    </w:p>
    <w:p w:rsidR="000500D9" w:rsidRPr="007E5D69" w:rsidRDefault="000500D9" w:rsidP="000500D9">
      <w:pPr>
        <w:spacing w:after="0" w:line="276" w:lineRule="auto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b/>
          <w:sz w:val="20"/>
        </w:rPr>
        <w:t>A pályázat célja</w:t>
      </w:r>
      <w:r>
        <w:rPr>
          <w:rFonts w:ascii="Aptos" w:hAnsi="Aptos"/>
          <w:sz w:val="20"/>
        </w:rPr>
        <w:t>: szén-monoxid mérgezés megelőzése, a lakosság biztonságérzetének javítása szén-monoxid-érzékelő készülék biztosítása útján.</w:t>
      </w:r>
    </w:p>
    <w:p w:rsidR="000500D9" w:rsidRPr="007E5D69" w:rsidRDefault="000500D9" w:rsidP="000500D9">
      <w:pPr>
        <w:pStyle w:val="Listaszerbekezds"/>
        <w:spacing w:after="0" w:line="276" w:lineRule="auto"/>
        <w:ind w:left="1077"/>
        <w:jc w:val="both"/>
        <w:rPr>
          <w:rFonts w:ascii="Aptos" w:hAnsi="Aptos"/>
          <w:sz w:val="20"/>
        </w:rPr>
      </w:pPr>
    </w:p>
    <w:p w:rsidR="000500D9" w:rsidRPr="007E5D69" w:rsidRDefault="000500D9" w:rsidP="000500D9">
      <w:pPr>
        <w:spacing w:after="0" w:line="276" w:lineRule="auto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b/>
          <w:sz w:val="20"/>
        </w:rPr>
        <w:t xml:space="preserve">A pályázat jellege: </w:t>
      </w:r>
      <w:r w:rsidRPr="007E5D69">
        <w:rPr>
          <w:rFonts w:ascii="Aptos" w:hAnsi="Aptos"/>
          <w:sz w:val="20"/>
        </w:rPr>
        <w:t>nyílt</w:t>
      </w:r>
    </w:p>
    <w:p w:rsidR="000500D9" w:rsidRPr="007E5D69" w:rsidRDefault="000500D9" w:rsidP="000500D9">
      <w:pPr>
        <w:spacing w:after="0" w:line="276" w:lineRule="auto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b/>
          <w:sz w:val="20"/>
        </w:rPr>
        <w:t xml:space="preserve">A támogatás formája: </w:t>
      </w:r>
      <w:r w:rsidRPr="007E5D69">
        <w:rPr>
          <w:rFonts w:ascii="Aptos" w:hAnsi="Aptos"/>
          <w:sz w:val="20"/>
        </w:rPr>
        <w:t>vissza nem térítendő</w:t>
      </w:r>
      <w:r>
        <w:rPr>
          <w:rFonts w:ascii="Aptos" w:hAnsi="Aptos"/>
          <w:sz w:val="20"/>
        </w:rPr>
        <w:t>.</w:t>
      </w:r>
    </w:p>
    <w:p w:rsidR="000500D9" w:rsidRPr="00F00F37" w:rsidRDefault="000500D9" w:rsidP="000500D9">
      <w:pPr>
        <w:spacing w:after="0" w:line="276" w:lineRule="auto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b/>
          <w:sz w:val="20"/>
        </w:rPr>
        <w:t>A pályázat közzétételének helye</w:t>
      </w:r>
      <w:r w:rsidRPr="00F00F37">
        <w:rPr>
          <w:rFonts w:ascii="Aptos" w:hAnsi="Aptos"/>
          <w:b/>
          <w:sz w:val="20"/>
        </w:rPr>
        <w:t>:</w:t>
      </w:r>
      <w:r w:rsidRPr="00F00F37">
        <w:rPr>
          <w:rFonts w:ascii="Aptos" w:hAnsi="Aptos"/>
          <w:sz w:val="20"/>
        </w:rPr>
        <w:t xml:space="preserve"> az Önkormányzat honlapja (</w:t>
      </w:r>
      <w:hyperlink r:id="rId7" w:history="1">
        <w:r w:rsidRPr="00F00F37">
          <w:rPr>
            <w:rStyle w:val="Hiperhivatkozs"/>
            <w:rFonts w:ascii="Aptos" w:hAnsi="Aptos"/>
            <w:sz w:val="20"/>
          </w:rPr>
          <w:t>https://budavar.hu/tenders/</w:t>
        </w:r>
      </w:hyperlink>
      <w:r w:rsidRPr="00F00F37">
        <w:rPr>
          <w:rFonts w:ascii="Aptos" w:hAnsi="Aptos"/>
          <w:sz w:val="20"/>
        </w:rPr>
        <w:t>)</w:t>
      </w:r>
    </w:p>
    <w:p w:rsidR="000500D9" w:rsidRPr="00F00F37" w:rsidRDefault="000500D9" w:rsidP="000500D9">
      <w:pPr>
        <w:spacing w:after="0" w:line="276" w:lineRule="auto"/>
        <w:jc w:val="both"/>
        <w:rPr>
          <w:rFonts w:ascii="Aptos" w:hAnsi="Aptos"/>
          <w:sz w:val="20"/>
        </w:rPr>
      </w:pPr>
      <w:r w:rsidRPr="00F00F37">
        <w:rPr>
          <w:rFonts w:ascii="Aptos" w:hAnsi="Aptos"/>
          <w:b/>
          <w:sz w:val="20"/>
        </w:rPr>
        <w:t>A pályázat közzétételének napja</w:t>
      </w:r>
      <w:r w:rsidRPr="003C4F7A">
        <w:rPr>
          <w:rFonts w:ascii="Aptos" w:hAnsi="Aptos"/>
          <w:b/>
          <w:sz w:val="20"/>
        </w:rPr>
        <w:t>:</w:t>
      </w:r>
      <w:r w:rsidRPr="003C4F7A">
        <w:rPr>
          <w:rFonts w:ascii="Aptos" w:hAnsi="Aptos"/>
          <w:sz w:val="20"/>
        </w:rPr>
        <w:t xml:space="preserve"> 2025. október 1.</w:t>
      </w:r>
    </w:p>
    <w:p w:rsidR="000500D9" w:rsidRPr="00E12BA2" w:rsidRDefault="000500D9" w:rsidP="000500D9">
      <w:pPr>
        <w:spacing w:after="0" w:line="276" w:lineRule="auto"/>
        <w:jc w:val="both"/>
        <w:rPr>
          <w:rFonts w:ascii="Aptos" w:hAnsi="Aptos"/>
          <w:b/>
          <w:sz w:val="20"/>
        </w:rPr>
      </w:pPr>
      <w:r w:rsidRPr="00F00F37">
        <w:rPr>
          <w:rFonts w:ascii="Aptos" w:hAnsi="Aptos"/>
          <w:b/>
          <w:sz w:val="20"/>
        </w:rPr>
        <w:t>A pályázat elbírálása folyamatos a költségvetésben rendelkezésre</w:t>
      </w:r>
      <w:r w:rsidRPr="00E12BA2">
        <w:rPr>
          <w:rFonts w:ascii="Aptos" w:hAnsi="Aptos"/>
          <w:b/>
          <w:sz w:val="20"/>
        </w:rPr>
        <w:t xml:space="preserve"> álló összeg erejéig.</w:t>
      </w:r>
    </w:p>
    <w:p w:rsidR="000500D9" w:rsidRPr="007E5D69" w:rsidRDefault="000500D9" w:rsidP="000500D9">
      <w:pPr>
        <w:spacing w:after="0" w:line="276" w:lineRule="auto"/>
        <w:jc w:val="both"/>
        <w:rPr>
          <w:rFonts w:ascii="Aptos" w:hAnsi="Aptos"/>
          <w:caps/>
          <w:sz w:val="20"/>
        </w:rPr>
      </w:pPr>
    </w:p>
    <w:p w:rsidR="000500D9" w:rsidRPr="007E5D69" w:rsidRDefault="000500D9" w:rsidP="000500D9">
      <w:pPr>
        <w:pStyle w:val="Listaszerbekezds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ptos" w:hAnsi="Aptos"/>
          <w:b/>
          <w:caps/>
          <w:sz w:val="20"/>
        </w:rPr>
      </w:pPr>
      <w:r w:rsidRPr="007E5D69">
        <w:rPr>
          <w:rFonts w:ascii="Aptos" w:hAnsi="Aptos"/>
          <w:b/>
          <w:caps/>
          <w:sz w:val="20"/>
        </w:rPr>
        <w:t>A pályázati feltételek, a pályázat formai és tartalmi követelményei:</w:t>
      </w:r>
    </w:p>
    <w:p w:rsidR="000500D9" w:rsidRDefault="000500D9" w:rsidP="000500D9">
      <w:pPr>
        <w:spacing w:after="0" w:line="276" w:lineRule="auto"/>
        <w:jc w:val="both"/>
        <w:rPr>
          <w:rFonts w:ascii="Aptos" w:hAnsi="Aptos"/>
          <w:b/>
          <w:sz w:val="20"/>
        </w:rPr>
      </w:pPr>
      <w:r w:rsidRPr="007E5D69">
        <w:rPr>
          <w:rFonts w:ascii="Aptos" w:hAnsi="Aptos"/>
          <w:b/>
          <w:sz w:val="20"/>
        </w:rPr>
        <w:t>Pályázati feltételek:</w:t>
      </w:r>
    </w:p>
    <w:p w:rsidR="000500D9" w:rsidRPr="000500D9" w:rsidRDefault="000500D9" w:rsidP="000500D9">
      <w:pPr>
        <w:pStyle w:val="Listaszerbekezds"/>
        <w:numPr>
          <w:ilvl w:val="2"/>
          <w:numId w:val="6"/>
        </w:numPr>
        <w:spacing w:after="0" w:line="276" w:lineRule="auto"/>
        <w:ind w:left="1701" w:hanging="567"/>
        <w:jc w:val="both"/>
        <w:rPr>
          <w:rFonts w:ascii="Aptos" w:hAnsi="Aptos"/>
          <w:sz w:val="20"/>
        </w:rPr>
      </w:pPr>
      <w:r>
        <w:rPr>
          <w:rFonts w:ascii="Aptos" w:hAnsi="Aptos"/>
          <w:sz w:val="20"/>
        </w:rPr>
        <w:t xml:space="preserve">   </w:t>
      </w:r>
      <w:r w:rsidRPr="000500D9">
        <w:rPr>
          <w:rFonts w:ascii="Aptos" w:hAnsi="Aptos"/>
          <w:sz w:val="20"/>
        </w:rPr>
        <w:t>Pályázat az 1. pontban meghatározott célra nyújtható be.</w:t>
      </w:r>
    </w:p>
    <w:p w:rsidR="000500D9" w:rsidRPr="00F00F37" w:rsidRDefault="000500D9" w:rsidP="000500D9">
      <w:pPr>
        <w:pStyle w:val="Listaszerbekezds"/>
        <w:numPr>
          <w:ilvl w:val="2"/>
          <w:numId w:val="6"/>
        </w:numPr>
        <w:spacing w:after="0" w:line="276" w:lineRule="auto"/>
        <w:ind w:left="1701" w:hanging="567"/>
        <w:jc w:val="both"/>
        <w:rPr>
          <w:rFonts w:ascii="Aptos" w:hAnsi="Aptos"/>
          <w:sz w:val="20"/>
        </w:rPr>
      </w:pPr>
      <w:r w:rsidRPr="00F00F37">
        <w:rPr>
          <w:rFonts w:ascii="Aptos" w:hAnsi="Aptos"/>
          <w:sz w:val="20"/>
        </w:rPr>
        <w:t xml:space="preserve"> </w:t>
      </w:r>
      <w:r w:rsidRPr="000500D9">
        <w:rPr>
          <w:rFonts w:ascii="Aptos" w:eastAsia="Calibri" w:hAnsi="Aptos"/>
          <w:sz w:val="20"/>
        </w:rPr>
        <w:t>Budapest I. kerületben lakóhellyel vagy tartózkodási hellyel rendelkező természetes személy</w:t>
      </w:r>
      <w:r>
        <w:rPr>
          <w:rFonts w:ascii="Aptos" w:eastAsia="Calibri" w:hAnsi="Aptos"/>
          <w:sz w:val="20"/>
        </w:rPr>
        <w:t xml:space="preserve"> nyújthat be pályázatot.</w:t>
      </w:r>
    </w:p>
    <w:p w:rsidR="000500D9" w:rsidRPr="00A668A1" w:rsidRDefault="000500D9" w:rsidP="000500D9">
      <w:pPr>
        <w:pStyle w:val="Listaszerbekezds"/>
        <w:numPr>
          <w:ilvl w:val="2"/>
          <w:numId w:val="6"/>
        </w:numPr>
        <w:spacing w:before="120" w:after="120" w:line="276" w:lineRule="auto"/>
        <w:jc w:val="both"/>
        <w:rPr>
          <w:rFonts w:ascii="Aptos" w:eastAsia="Calibri" w:hAnsi="Aptos" w:cs="Open Sans Light"/>
          <w:sz w:val="20"/>
        </w:rPr>
      </w:pPr>
      <w:r w:rsidRPr="00A668A1">
        <w:rPr>
          <w:rFonts w:ascii="Aptos" w:eastAsia="Calibri" w:hAnsi="Aptos" w:cs="Open Sans Light"/>
          <w:sz w:val="20"/>
        </w:rPr>
        <w:t xml:space="preserve">Lakáscélú rendeltetési egységenként egy pályázat támogatható, és egy pályázó öt év elteltével nyújthat be </w:t>
      </w:r>
      <w:r>
        <w:rPr>
          <w:rFonts w:ascii="Aptos" w:eastAsia="Calibri" w:hAnsi="Aptos" w:cs="Open Sans Light"/>
          <w:sz w:val="20"/>
        </w:rPr>
        <w:t>újabb pályázatot a szén-monoxid-</w:t>
      </w:r>
      <w:r w:rsidRPr="00A668A1">
        <w:rPr>
          <w:rFonts w:ascii="Aptos" w:eastAsia="Calibri" w:hAnsi="Aptos" w:cs="Open Sans Light"/>
          <w:sz w:val="20"/>
        </w:rPr>
        <w:t>érzékelő készülék beszerzése/cseréje iránt.</w:t>
      </w:r>
    </w:p>
    <w:p w:rsidR="000500D9" w:rsidRPr="000500D9" w:rsidRDefault="000500D9" w:rsidP="00F00F37">
      <w:pPr>
        <w:pStyle w:val="Listaszerbekezds"/>
        <w:numPr>
          <w:ilvl w:val="2"/>
          <w:numId w:val="6"/>
        </w:numPr>
        <w:spacing w:after="0" w:line="276" w:lineRule="auto"/>
        <w:jc w:val="both"/>
        <w:rPr>
          <w:rFonts w:ascii="Aptos" w:hAnsi="Aptos"/>
          <w:sz w:val="20"/>
        </w:rPr>
      </w:pPr>
      <w:r>
        <w:rPr>
          <w:rFonts w:ascii="Aptos" w:eastAsia="Calibri" w:hAnsi="Aptos" w:cs="Open Sans Light"/>
          <w:sz w:val="20"/>
        </w:rPr>
        <w:t xml:space="preserve">Akkor pályázhat az I. kerületi lakos, </w:t>
      </w:r>
      <w:r w:rsidRPr="00A668A1">
        <w:rPr>
          <w:rFonts w:ascii="Aptos" w:eastAsia="Calibri" w:hAnsi="Aptos" w:cs="Open Sans Light"/>
          <w:sz w:val="20"/>
        </w:rPr>
        <w:t>a</w:t>
      </w:r>
      <w:r>
        <w:rPr>
          <w:rFonts w:ascii="Aptos" w:eastAsia="Calibri" w:hAnsi="Aptos" w:cs="Open Sans Light"/>
          <w:sz w:val="20"/>
        </w:rPr>
        <w:t>mennyiben a</w:t>
      </w:r>
      <w:r w:rsidRPr="00A668A1">
        <w:rPr>
          <w:rFonts w:ascii="Aptos" w:eastAsia="Calibri" w:hAnsi="Aptos" w:cs="Open Sans Light"/>
          <w:sz w:val="20"/>
        </w:rPr>
        <w:t xml:space="preserve"> háztartásában az egy főre eső jövedelem nem éri el az öregségi nyugdíjm</w:t>
      </w:r>
      <w:r>
        <w:rPr>
          <w:rFonts w:ascii="Aptos" w:eastAsia="Calibri" w:hAnsi="Aptos" w:cs="Open Sans Light"/>
          <w:sz w:val="20"/>
        </w:rPr>
        <w:t>inimum négyszeresét, egyedül</w:t>
      </w:r>
      <w:r w:rsidR="00352FB2">
        <w:rPr>
          <w:rFonts w:ascii="Aptos" w:eastAsia="Calibri" w:hAnsi="Aptos" w:cs="Open Sans Light"/>
          <w:sz w:val="20"/>
        </w:rPr>
        <w:t xml:space="preserve"> </w:t>
      </w:r>
      <w:r>
        <w:rPr>
          <w:rFonts w:ascii="Aptos" w:eastAsia="Calibri" w:hAnsi="Aptos" w:cs="Open Sans Light"/>
          <w:sz w:val="20"/>
        </w:rPr>
        <w:t>élő</w:t>
      </w:r>
      <w:r w:rsidRPr="00A668A1">
        <w:rPr>
          <w:rFonts w:ascii="Aptos" w:eastAsia="Calibri" w:hAnsi="Aptos" w:cs="Open Sans Light"/>
          <w:sz w:val="20"/>
        </w:rPr>
        <w:t xml:space="preserve"> személy esetén az ötszörösét</w:t>
      </w:r>
      <w:r>
        <w:rPr>
          <w:rStyle w:val="Lbjegyzet-hivatkozs"/>
          <w:rFonts w:ascii="Aptos" w:eastAsia="Calibri" w:hAnsi="Aptos" w:cs="Open Sans Light"/>
          <w:sz w:val="20"/>
        </w:rPr>
        <w:t>,</w:t>
      </w:r>
    </w:p>
    <w:p w:rsidR="000500D9" w:rsidRPr="007E5D69" w:rsidRDefault="000500D9" w:rsidP="000500D9">
      <w:pPr>
        <w:pStyle w:val="Listaszerbekezds"/>
        <w:numPr>
          <w:ilvl w:val="2"/>
          <w:numId w:val="6"/>
        </w:numPr>
        <w:spacing w:after="0" w:line="276" w:lineRule="auto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sz w:val="20"/>
        </w:rPr>
        <w:t xml:space="preserve">Nem nyújtható támogatás azon </w:t>
      </w:r>
      <w:r>
        <w:rPr>
          <w:rFonts w:ascii="Aptos" w:hAnsi="Aptos"/>
          <w:sz w:val="20"/>
        </w:rPr>
        <w:t xml:space="preserve">pályázó esetében, akinek az Önkormányzat felé lejárt tartozása van. </w:t>
      </w:r>
    </w:p>
    <w:p w:rsidR="000500D9" w:rsidRPr="007E5D69" w:rsidRDefault="000500D9" w:rsidP="000239C2">
      <w:pPr>
        <w:spacing w:after="0" w:line="276" w:lineRule="auto"/>
        <w:jc w:val="both"/>
        <w:rPr>
          <w:rFonts w:ascii="Aptos" w:hAnsi="Aptos"/>
          <w:sz w:val="20"/>
        </w:rPr>
      </w:pPr>
    </w:p>
    <w:p w:rsidR="000500D9" w:rsidRPr="007E5D69" w:rsidRDefault="000500D9" w:rsidP="000500D9">
      <w:pPr>
        <w:spacing w:after="0" w:line="276" w:lineRule="auto"/>
        <w:jc w:val="both"/>
        <w:rPr>
          <w:rFonts w:ascii="Aptos" w:hAnsi="Aptos"/>
          <w:sz w:val="20"/>
        </w:rPr>
      </w:pPr>
      <w:r w:rsidRPr="000500D9">
        <w:rPr>
          <w:rFonts w:ascii="Aptos" w:hAnsi="Aptos"/>
          <w:b/>
          <w:sz w:val="20"/>
        </w:rPr>
        <w:t>Érvénytelen a pályázat,</w:t>
      </w:r>
      <w:r w:rsidRPr="007E5D69">
        <w:rPr>
          <w:rFonts w:ascii="Aptos" w:hAnsi="Aptos"/>
          <w:sz w:val="20"/>
        </w:rPr>
        <w:t xml:space="preserve"> ha</w:t>
      </w:r>
    </w:p>
    <w:p w:rsidR="000500D9" w:rsidRPr="007E5D69" w:rsidRDefault="000500D9" w:rsidP="000500D9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sz w:val="20"/>
        </w:rPr>
        <w:t>a pályázati kiírás alapján nem jogosult pályázó nyújtotta be;</w:t>
      </w:r>
    </w:p>
    <w:p w:rsidR="000500D9" w:rsidRPr="007E5D69" w:rsidRDefault="000500D9" w:rsidP="000500D9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sz w:val="20"/>
        </w:rPr>
        <w:t>nem a támogatandó célokra nyújtották be;</w:t>
      </w:r>
    </w:p>
    <w:p w:rsidR="000500D9" w:rsidRPr="007E5D69" w:rsidRDefault="000500D9" w:rsidP="000500D9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sz w:val="20"/>
        </w:rPr>
        <w:t>a hiánypótlási felhívásnak nem tett eleget a pályázó</w:t>
      </w:r>
      <w:r>
        <w:rPr>
          <w:rFonts w:ascii="Aptos" w:hAnsi="Aptos"/>
          <w:sz w:val="20"/>
        </w:rPr>
        <w:t>;</w:t>
      </w:r>
    </w:p>
    <w:p w:rsidR="000500D9" w:rsidRPr="007E5D69" w:rsidRDefault="000500D9" w:rsidP="000500D9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sz w:val="20"/>
        </w:rPr>
        <w:t>a pályázó a pályázatához nem csatolja az összes melléklete</w:t>
      </w:r>
      <w:r>
        <w:rPr>
          <w:rFonts w:ascii="Aptos" w:hAnsi="Aptos"/>
          <w:sz w:val="20"/>
        </w:rPr>
        <w:t>t,</w:t>
      </w:r>
      <w:r w:rsidRPr="007E5D69">
        <w:rPr>
          <w:rFonts w:ascii="Aptos" w:hAnsi="Aptos"/>
          <w:sz w:val="20"/>
        </w:rPr>
        <w:t xml:space="preserve"> és a hiány</w:t>
      </w:r>
      <w:r>
        <w:rPr>
          <w:rFonts w:ascii="Aptos" w:hAnsi="Aptos"/>
          <w:sz w:val="20"/>
        </w:rPr>
        <w:t>zó dokumentumo</w:t>
      </w:r>
      <w:r w:rsidRPr="007E5D69">
        <w:rPr>
          <w:rFonts w:ascii="Aptos" w:hAnsi="Aptos"/>
          <w:sz w:val="20"/>
        </w:rPr>
        <w:t>t</w:t>
      </w:r>
      <w:r>
        <w:rPr>
          <w:rFonts w:ascii="Aptos" w:hAnsi="Aptos"/>
          <w:sz w:val="20"/>
        </w:rPr>
        <w:t>/dokumentumokat</w:t>
      </w:r>
      <w:r w:rsidRPr="007E5D69">
        <w:rPr>
          <w:rFonts w:ascii="Aptos" w:hAnsi="Aptos"/>
          <w:sz w:val="20"/>
        </w:rPr>
        <w:t xml:space="preserve"> </w:t>
      </w:r>
      <w:r>
        <w:rPr>
          <w:rFonts w:ascii="Aptos" w:hAnsi="Aptos"/>
          <w:sz w:val="20"/>
        </w:rPr>
        <w:t xml:space="preserve">a </w:t>
      </w:r>
      <w:r w:rsidRPr="007E5D69">
        <w:rPr>
          <w:rFonts w:ascii="Aptos" w:hAnsi="Aptos"/>
          <w:sz w:val="20"/>
        </w:rPr>
        <w:t>hiánypótlásra való felszólításra sem pótolja, a pályázat elbírálás nélkül kerül elutasításra.</w:t>
      </w:r>
    </w:p>
    <w:p w:rsidR="000500D9" w:rsidRPr="007E5D69" w:rsidRDefault="000500D9" w:rsidP="000500D9">
      <w:pPr>
        <w:pStyle w:val="Listaszerbekezds"/>
        <w:spacing w:after="0" w:line="276" w:lineRule="auto"/>
        <w:ind w:left="1080"/>
        <w:jc w:val="both"/>
        <w:rPr>
          <w:rFonts w:ascii="Aptos" w:hAnsi="Aptos"/>
          <w:sz w:val="20"/>
        </w:rPr>
      </w:pPr>
    </w:p>
    <w:p w:rsidR="000500D9" w:rsidRDefault="000500D9" w:rsidP="000500D9">
      <w:pPr>
        <w:spacing w:after="0" w:line="276" w:lineRule="auto"/>
        <w:jc w:val="both"/>
        <w:rPr>
          <w:rFonts w:ascii="Aptos" w:hAnsi="Aptos"/>
          <w:b/>
          <w:sz w:val="20"/>
        </w:rPr>
      </w:pPr>
      <w:r w:rsidRPr="007E5D69">
        <w:rPr>
          <w:rFonts w:ascii="Aptos" w:hAnsi="Aptos"/>
          <w:b/>
          <w:sz w:val="20"/>
        </w:rPr>
        <w:t>A pályázathoz kötelezően benyújtandó adatlap tartalma és mellékletek felsorolása:</w:t>
      </w:r>
    </w:p>
    <w:p w:rsidR="000500D9" w:rsidRPr="007E5D69" w:rsidRDefault="000500D9" w:rsidP="000500D9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b/>
          <w:sz w:val="20"/>
        </w:rPr>
        <w:t>Pályázati adatlap</w:t>
      </w:r>
      <w:r w:rsidRPr="007E5D69">
        <w:rPr>
          <w:rFonts w:ascii="Aptos" w:hAnsi="Aptos"/>
          <w:sz w:val="20"/>
        </w:rPr>
        <w:t>, mely tartalmazza</w:t>
      </w:r>
    </w:p>
    <w:p w:rsidR="000500D9" w:rsidRPr="007E5D69" w:rsidRDefault="000500D9" w:rsidP="000500D9">
      <w:pPr>
        <w:pStyle w:val="Listaszerbekezds"/>
        <w:numPr>
          <w:ilvl w:val="0"/>
          <w:numId w:val="11"/>
        </w:numPr>
        <w:spacing w:after="0" w:line="276" w:lineRule="auto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sz w:val="20"/>
        </w:rPr>
        <w:t xml:space="preserve">a pályázó azonosító adatait, így különösen nevét, </w:t>
      </w:r>
      <w:r>
        <w:rPr>
          <w:rFonts w:ascii="Aptos" w:hAnsi="Aptos"/>
          <w:sz w:val="20"/>
        </w:rPr>
        <w:t>születési nevét, születési helyét és idejét, bejelentett lakóhelyét vagy tartózkodási helyét, melyre tekintettel a pályázatot nyújtja be, telefonszámát és e-mail címét.</w:t>
      </w:r>
    </w:p>
    <w:p w:rsidR="000500D9" w:rsidRPr="0041559A" w:rsidRDefault="000500D9" w:rsidP="000500D9">
      <w:pPr>
        <w:pStyle w:val="Listaszerbekezds"/>
        <w:numPr>
          <w:ilvl w:val="0"/>
          <w:numId w:val="11"/>
        </w:numPr>
        <w:spacing w:after="0" w:line="276" w:lineRule="auto"/>
        <w:jc w:val="both"/>
        <w:rPr>
          <w:rFonts w:ascii="Aptos" w:hAnsi="Aptos"/>
          <w:sz w:val="20"/>
        </w:rPr>
      </w:pPr>
      <w:r w:rsidRPr="0041559A">
        <w:rPr>
          <w:rFonts w:ascii="Aptos" w:hAnsi="Aptos"/>
          <w:sz w:val="20"/>
        </w:rPr>
        <w:lastRenderedPageBreak/>
        <w:t>milyen típusú dokumentummal igazolja, hogy az ingatlanban a k</w:t>
      </w:r>
      <w:r>
        <w:rPr>
          <w:rFonts w:ascii="Aptos" w:hAnsi="Aptos"/>
          <w:sz w:val="20"/>
        </w:rPr>
        <w:t>észülék alkalmazása indokolt.</w:t>
      </w:r>
    </w:p>
    <w:p w:rsidR="000500D9" w:rsidRPr="007E5D69" w:rsidRDefault="000500D9" w:rsidP="000500D9">
      <w:pPr>
        <w:spacing w:after="0" w:line="276" w:lineRule="auto"/>
        <w:jc w:val="both"/>
        <w:rPr>
          <w:rFonts w:ascii="Aptos" w:hAnsi="Aptos"/>
          <w:sz w:val="20"/>
        </w:rPr>
      </w:pPr>
    </w:p>
    <w:p w:rsidR="000500D9" w:rsidRPr="007E5D69" w:rsidRDefault="000500D9" w:rsidP="000500D9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b/>
          <w:sz w:val="20"/>
        </w:rPr>
        <w:t>Mellékletek</w:t>
      </w:r>
    </w:p>
    <w:p w:rsidR="000500D9" w:rsidRDefault="000500D9" w:rsidP="000500D9">
      <w:pPr>
        <w:pStyle w:val="Listaszerbekezds"/>
        <w:numPr>
          <w:ilvl w:val="0"/>
          <w:numId w:val="2"/>
        </w:numPr>
        <w:spacing w:after="0" w:line="276" w:lineRule="auto"/>
        <w:ind w:left="2157"/>
        <w:jc w:val="both"/>
        <w:rPr>
          <w:rFonts w:ascii="Aptos" w:hAnsi="Aptos"/>
          <w:sz w:val="20"/>
        </w:rPr>
      </w:pPr>
      <w:r>
        <w:rPr>
          <w:rFonts w:ascii="Aptos" w:hAnsi="Aptos"/>
          <w:sz w:val="20"/>
        </w:rPr>
        <w:t>30 napnál nem régebbi jövedelemigazolás</w:t>
      </w:r>
    </w:p>
    <w:p w:rsidR="00C46C0F" w:rsidRDefault="000500D9" w:rsidP="000500D9">
      <w:pPr>
        <w:pStyle w:val="Cmsor3"/>
        <w:numPr>
          <w:ilvl w:val="0"/>
          <w:numId w:val="22"/>
        </w:numPr>
        <w:spacing w:before="0" w:beforeAutospacing="0" w:line="276" w:lineRule="auto"/>
        <w:ind w:left="2127" w:hanging="335"/>
        <w:jc w:val="both"/>
        <w:rPr>
          <w:rFonts w:ascii="Aptos" w:hAnsi="Aptos"/>
          <w:b w:val="0"/>
          <w:sz w:val="20"/>
          <w:szCs w:val="20"/>
        </w:rPr>
      </w:pPr>
      <w:r w:rsidRPr="00B1612D">
        <w:rPr>
          <w:rStyle w:val="Kiemels2"/>
          <w:rFonts w:ascii="Aptos" w:hAnsi="Aptos"/>
          <w:sz w:val="20"/>
          <w:szCs w:val="20"/>
        </w:rPr>
        <w:t>A szén-monoxid-érzékelő készülék szükségességének igazolása</w:t>
      </w:r>
      <w:r>
        <w:rPr>
          <w:rStyle w:val="Kiemels2"/>
          <w:rFonts w:ascii="Aptos" w:hAnsi="Aptos"/>
          <w:sz w:val="20"/>
          <w:szCs w:val="20"/>
        </w:rPr>
        <w:t xml:space="preserve">: </w:t>
      </w:r>
      <w:r w:rsidRPr="00C46C0F">
        <w:rPr>
          <w:rFonts w:ascii="Aptos" w:hAnsi="Aptos"/>
          <w:b w:val="0"/>
          <w:sz w:val="20"/>
          <w:szCs w:val="20"/>
        </w:rPr>
        <w:t xml:space="preserve">A pályázó </w:t>
      </w:r>
      <w:r w:rsidR="002B6920">
        <w:rPr>
          <w:rFonts w:ascii="Aptos" w:hAnsi="Aptos"/>
          <w:b w:val="0"/>
          <w:sz w:val="20"/>
          <w:szCs w:val="20"/>
        </w:rPr>
        <w:t>nyilatkozata</w:t>
      </w:r>
      <w:r w:rsidRPr="00C46C0F">
        <w:rPr>
          <w:rFonts w:ascii="Aptos" w:hAnsi="Aptos"/>
          <w:b w:val="0"/>
          <w:sz w:val="20"/>
          <w:szCs w:val="20"/>
        </w:rPr>
        <w:t xml:space="preserve">, hogy a támogatással érintett ingatlanban olyan berendezés </w:t>
      </w:r>
      <w:r w:rsidR="0018092F">
        <w:rPr>
          <w:rFonts w:ascii="Aptos" w:hAnsi="Aptos"/>
          <w:b w:val="0"/>
          <w:sz w:val="20"/>
          <w:szCs w:val="20"/>
        </w:rPr>
        <w:t>van</w:t>
      </w:r>
      <w:r w:rsidRPr="00C46C0F">
        <w:rPr>
          <w:rFonts w:ascii="Aptos" w:hAnsi="Aptos"/>
          <w:b w:val="0"/>
          <w:sz w:val="20"/>
          <w:szCs w:val="20"/>
        </w:rPr>
        <w:t>, amely a szén-monoxid-érzékelő készülék alkalmazását indokolja.</w:t>
      </w:r>
    </w:p>
    <w:p w:rsidR="000500D9" w:rsidRPr="00843164" w:rsidRDefault="000500D9" w:rsidP="000500D9">
      <w:pPr>
        <w:pStyle w:val="NormlWeb"/>
        <w:rPr>
          <w:rFonts w:ascii="Aptos" w:hAnsi="Aptos"/>
          <w:sz w:val="20"/>
          <w:szCs w:val="20"/>
        </w:rPr>
      </w:pPr>
      <w:r w:rsidRPr="00843164">
        <w:rPr>
          <w:rStyle w:val="Kiemels2"/>
          <w:rFonts w:ascii="Aptos" w:hAnsi="Aptos"/>
          <w:sz w:val="20"/>
          <w:szCs w:val="20"/>
        </w:rPr>
        <w:t>A pályázó jövedelmének igazolása</w:t>
      </w:r>
    </w:p>
    <w:p w:rsidR="000500D9" w:rsidRPr="00843164" w:rsidRDefault="000500D9" w:rsidP="000500D9">
      <w:pPr>
        <w:pStyle w:val="NormlWeb"/>
        <w:spacing w:line="276" w:lineRule="auto"/>
        <w:jc w:val="both"/>
        <w:rPr>
          <w:rFonts w:ascii="Aptos" w:hAnsi="Aptos"/>
          <w:sz w:val="20"/>
          <w:szCs w:val="20"/>
        </w:rPr>
      </w:pPr>
      <w:r w:rsidRPr="00843164">
        <w:rPr>
          <w:rFonts w:ascii="Aptos" w:hAnsi="Aptos"/>
          <w:sz w:val="20"/>
          <w:szCs w:val="20"/>
        </w:rPr>
        <w:t>A pályázónak a pályázat benyújtásakor igazolnia kell a rendszeres havi jövedelmét. A jövedelemigazolás célja annak ellenőrzése, hogy a pályázó megfelel a kiírásban szereplő jogosultsági feltételeknek. A jövedelmet az alábbi módon lehet igazolni:</w:t>
      </w:r>
    </w:p>
    <w:p w:rsidR="000500D9" w:rsidRPr="00843164" w:rsidRDefault="000500D9" w:rsidP="000500D9">
      <w:pPr>
        <w:pStyle w:val="NormlWeb"/>
        <w:numPr>
          <w:ilvl w:val="0"/>
          <w:numId w:val="18"/>
        </w:numPr>
        <w:spacing w:line="276" w:lineRule="auto"/>
        <w:jc w:val="both"/>
        <w:rPr>
          <w:rFonts w:ascii="Aptos" w:hAnsi="Aptos"/>
          <w:sz w:val="20"/>
          <w:szCs w:val="20"/>
        </w:rPr>
      </w:pPr>
      <w:r w:rsidRPr="00843164">
        <w:rPr>
          <w:rStyle w:val="Kiemels2"/>
          <w:rFonts w:ascii="Aptos" w:hAnsi="Aptos"/>
          <w:sz w:val="20"/>
          <w:szCs w:val="20"/>
        </w:rPr>
        <w:t>Munkaviszonyból származó jövedelem esetén:</w:t>
      </w:r>
    </w:p>
    <w:p w:rsidR="000500D9" w:rsidRPr="00843164" w:rsidRDefault="000500D9" w:rsidP="000500D9">
      <w:pPr>
        <w:pStyle w:val="NormlWeb"/>
        <w:numPr>
          <w:ilvl w:val="1"/>
          <w:numId w:val="18"/>
        </w:numPr>
        <w:spacing w:line="276" w:lineRule="auto"/>
        <w:jc w:val="both"/>
        <w:rPr>
          <w:rFonts w:ascii="Aptos" w:hAnsi="Aptos"/>
          <w:sz w:val="20"/>
          <w:szCs w:val="20"/>
        </w:rPr>
      </w:pPr>
      <w:r w:rsidRPr="00843164">
        <w:rPr>
          <w:rFonts w:ascii="Aptos" w:hAnsi="Aptos"/>
          <w:sz w:val="20"/>
          <w:szCs w:val="20"/>
        </w:rPr>
        <w:t>Munkáltatói jövedelemigazolás (az elmúlt 3 hónapra vonatkozóan), vagy</w:t>
      </w:r>
    </w:p>
    <w:p w:rsidR="000500D9" w:rsidRPr="00843164" w:rsidRDefault="000500D9" w:rsidP="000500D9">
      <w:pPr>
        <w:pStyle w:val="NormlWeb"/>
        <w:numPr>
          <w:ilvl w:val="1"/>
          <w:numId w:val="18"/>
        </w:numPr>
        <w:spacing w:line="276" w:lineRule="auto"/>
        <w:jc w:val="both"/>
        <w:rPr>
          <w:rFonts w:ascii="Aptos" w:hAnsi="Aptos"/>
          <w:sz w:val="20"/>
          <w:szCs w:val="20"/>
        </w:rPr>
      </w:pPr>
      <w:r w:rsidRPr="00843164">
        <w:rPr>
          <w:rFonts w:ascii="Aptos" w:hAnsi="Aptos"/>
          <w:sz w:val="20"/>
          <w:szCs w:val="20"/>
        </w:rPr>
        <w:t>A munkabér jóváírását tartalmazó, utolsó 3 havi bankszámlakivonat másolata.</w:t>
      </w:r>
    </w:p>
    <w:p w:rsidR="000500D9" w:rsidRPr="00843164" w:rsidRDefault="000500D9" w:rsidP="000500D9">
      <w:pPr>
        <w:pStyle w:val="NormlWeb"/>
        <w:numPr>
          <w:ilvl w:val="0"/>
          <w:numId w:val="18"/>
        </w:numPr>
        <w:spacing w:line="276" w:lineRule="auto"/>
        <w:jc w:val="both"/>
        <w:rPr>
          <w:rFonts w:ascii="Aptos" w:hAnsi="Aptos"/>
          <w:sz w:val="20"/>
          <w:szCs w:val="20"/>
        </w:rPr>
      </w:pPr>
      <w:r w:rsidRPr="00843164">
        <w:rPr>
          <w:rStyle w:val="Kiemels2"/>
          <w:rFonts w:ascii="Aptos" w:hAnsi="Aptos"/>
          <w:sz w:val="20"/>
          <w:szCs w:val="20"/>
        </w:rPr>
        <w:t>Vállalkozási tevékenységből származó jövedelem esetén:</w:t>
      </w:r>
    </w:p>
    <w:p w:rsidR="000500D9" w:rsidRPr="00843164" w:rsidRDefault="000500D9" w:rsidP="000500D9">
      <w:pPr>
        <w:pStyle w:val="NormlWeb"/>
        <w:numPr>
          <w:ilvl w:val="1"/>
          <w:numId w:val="18"/>
        </w:numPr>
        <w:spacing w:line="276" w:lineRule="auto"/>
        <w:jc w:val="both"/>
        <w:rPr>
          <w:rFonts w:ascii="Aptos" w:hAnsi="Aptos"/>
          <w:sz w:val="20"/>
          <w:szCs w:val="20"/>
        </w:rPr>
      </w:pPr>
      <w:r w:rsidRPr="00843164">
        <w:rPr>
          <w:rFonts w:ascii="Aptos" w:hAnsi="Aptos"/>
          <w:sz w:val="20"/>
          <w:szCs w:val="20"/>
        </w:rPr>
        <w:t>A Nemzeti Adó- és Vámhivatal által kiadott jövedelemigazolás az előző adóévről, vagy</w:t>
      </w:r>
    </w:p>
    <w:p w:rsidR="000500D9" w:rsidRPr="00843164" w:rsidRDefault="000500D9" w:rsidP="000500D9">
      <w:pPr>
        <w:pStyle w:val="NormlWeb"/>
        <w:numPr>
          <w:ilvl w:val="1"/>
          <w:numId w:val="18"/>
        </w:numPr>
        <w:spacing w:line="276" w:lineRule="auto"/>
        <w:jc w:val="both"/>
        <w:rPr>
          <w:rFonts w:ascii="Aptos" w:hAnsi="Aptos"/>
          <w:sz w:val="20"/>
          <w:szCs w:val="20"/>
        </w:rPr>
      </w:pPr>
      <w:r w:rsidRPr="00843164">
        <w:rPr>
          <w:rFonts w:ascii="Aptos" w:hAnsi="Aptos"/>
          <w:sz w:val="20"/>
          <w:szCs w:val="20"/>
        </w:rPr>
        <w:t>Könyvelő által kiállított jövedelemigazolás újonnan indult vállalkozás esetén.</w:t>
      </w:r>
    </w:p>
    <w:p w:rsidR="000500D9" w:rsidRPr="00843164" w:rsidRDefault="000500D9" w:rsidP="000500D9">
      <w:pPr>
        <w:pStyle w:val="NormlWeb"/>
        <w:numPr>
          <w:ilvl w:val="0"/>
          <w:numId w:val="18"/>
        </w:numPr>
        <w:spacing w:line="276" w:lineRule="auto"/>
        <w:jc w:val="both"/>
        <w:rPr>
          <w:rFonts w:ascii="Aptos" w:hAnsi="Aptos"/>
          <w:sz w:val="20"/>
          <w:szCs w:val="20"/>
        </w:rPr>
      </w:pPr>
      <w:r w:rsidRPr="00843164">
        <w:rPr>
          <w:rStyle w:val="Kiemels2"/>
          <w:rFonts w:ascii="Aptos" w:hAnsi="Aptos"/>
          <w:sz w:val="20"/>
          <w:szCs w:val="20"/>
        </w:rPr>
        <w:t>Nyugdíj, ellátás, segély esetén:</w:t>
      </w:r>
    </w:p>
    <w:p w:rsidR="000500D9" w:rsidRPr="00843164" w:rsidRDefault="000500D9" w:rsidP="000500D9">
      <w:pPr>
        <w:pStyle w:val="NormlWeb"/>
        <w:numPr>
          <w:ilvl w:val="1"/>
          <w:numId w:val="18"/>
        </w:numPr>
        <w:spacing w:line="276" w:lineRule="auto"/>
        <w:jc w:val="both"/>
        <w:rPr>
          <w:rFonts w:ascii="Aptos" w:hAnsi="Aptos"/>
          <w:sz w:val="20"/>
          <w:szCs w:val="20"/>
        </w:rPr>
      </w:pPr>
      <w:r w:rsidRPr="00843164">
        <w:rPr>
          <w:rFonts w:ascii="Aptos" w:hAnsi="Aptos"/>
          <w:sz w:val="20"/>
          <w:szCs w:val="20"/>
        </w:rPr>
        <w:t>Nyugdíjszelvény, vagy</w:t>
      </w:r>
    </w:p>
    <w:p w:rsidR="000500D9" w:rsidRPr="00843164" w:rsidRDefault="000500D9" w:rsidP="000500D9">
      <w:pPr>
        <w:pStyle w:val="NormlWeb"/>
        <w:numPr>
          <w:ilvl w:val="1"/>
          <w:numId w:val="18"/>
        </w:numPr>
        <w:spacing w:line="276" w:lineRule="auto"/>
        <w:jc w:val="both"/>
        <w:rPr>
          <w:rFonts w:ascii="Aptos" w:hAnsi="Aptos"/>
          <w:sz w:val="20"/>
          <w:szCs w:val="20"/>
        </w:rPr>
      </w:pPr>
      <w:r w:rsidRPr="00843164">
        <w:rPr>
          <w:rFonts w:ascii="Aptos" w:hAnsi="Aptos"/>
          <w:sz w:val="20"/>
          <w:szCs w:val="20"/>
        </w:rPr>
        <w:t>A Magyar Államkincstár igazolása a folyósított ellátásról, vagy</w:t>
      </w:r>
    </w:p>
    <w:p w:rsidR="000500D9" w:rsidRPr="00843164" w:rsidRDefault="000500D9" w:rsidP="000500D9">
      <w:pPr>
        <w:pStyle w:val="NormlWeb"/>
        <w:numPr>
          <w:ilvl w:val="1"/>
          <w:numId w:val="18"/>
        </w:numPr>
        <w:spacing w:line="276" w:lineRule="auto"/>
        <w:jc w:val="both"/>
        <w:rPr>
          <w:rFonts w:ascii="Aptos" w:hAnsi="Aptos"/>
          <w:sz w:val="20"/>
          <w:szCs w:val="20"/>
        </w:rPr>
      </w:pPr>
      <w:r w:rsidRPr="00843164">
        <w:rPr>
          <w:rFonts w:ascii="Aptos" w:hAnsi="Aptos"/>
          <w:sz w:val="20"/>
          <w:szCs w:val="20"/>
        </w:rPr>
        <w:t>Az ellátás összegének jóváírását igazoló, utolsó 3 havi bankszámlakivonat.</w:t>
      </w:r>
    </w:p>
    <w:p w:rsidR="000500D9" w:rsidRPr="00843164" w:rsidRDefault="000500D9" w:rsidP="000500D9">
      <w:pPr>
        <w:pStyle w:val="NormlWeb"/>
        <w:numPr>
          <w:ilvl w:val="0"/>
          <w:numId w:val="18"/>
        </w:numPr>
        <w:spacing w:line="276" w:lineRule="auto"/>
        <w:jc w:val="both"/>
        <w:rPr>
          <w:rFonts w:ascii="Aptos" w:hAnsi="Aptos"/>
          <w:sz w:val="20"/>
          <w:szCs w:val="20"/>
        </w:rPr>
      </w:pPr>
      <w:r w:rsidRPr="00843164">
        <w:rPr>
          <w:rStyle w:val="Kiemels2"/>
          <w:rFonts w:ascii="Aptos" w:hAnsi="Aptos"/>
          <w:sz w:val="20"/>
          <w:szCs w:val="20"/>
        </w:rPr>
        <w:t>Egyéb jövedelmek (pl. gyermektartásdíj, ösztöndíj, albérletből származó bevétel):</w:t>
      </w:r>
    </w:p>
    <w:p w:rsidR="000500D9" w:rsidRPr="00843164" w:rsidRDefault="000500D9" w:rsidP="000500D9">
      <w:pPr>
        <w:pStyle w:val="NormlWeb"/>
        <w:numPr>
          <w:ilvl w:val="1"/>
          <w:numId w:val="18"/>
        </w:numPr>
        <w:spacing w:line="276" w:lineRule="auto"/>
        <w:jc w:val="both"/>
        <w:rPr>
          <w:rFonts w:ascii="Aptos" w:hAnsi="Aptos"/>
          <w:sz w:val="20"/>
          <w:szCs w:val="20"/>
        </w:rPr>
      </w:pPr>
      <w:r w:rsidRPr="00843164">
        <w:rPr>
          <w:rFonts w:ascii="Aptos" w:hAnsi="Aptos"/>
          <w:sz w:val="20"/>
          <w:szCs w:val="20"/>
        </w:rPr>
        <w:t>Bírósági végzés vagy megállapodás, ösztöndíj-értesítő, bérleti szerződés, illetve ezekhez kapcsolódó bankszámlakivonatok.</w:t>
      </w:r>
    </w:p>
    <w:p w:rsidR="000500D9" w:rsidRPr="00C46C0F" w:rsidRDefault="000500D9" w:rsidP="00C46C0F">
      <w:pPr>
        <w:pStyle w:val="NormlWeb"/>
        <w:spacing w:line="276" w:lineRule="auto"/>
        <w:jc w:val="both"/>
        <w:rPr>
          <w:rFonts w:ascii="Aptos" w:hAnsi="Aptos"/>
          <w:sz w:val="20"/>
          <w:szCs w:val="20"/>
        </w:rPr>
      </w:pPr>
      <w:r w:rsidRPr="00843164">
        <w:rPr>
          <w:rStyle w:val="Kiemels2"/>
          <w:rFonts w:ascii="Aptos" w:hAnsi="Aptos"/>
          <w:sz w:val="20"/>
          <w:szCs w:val="20"/>
        </w:rPr>
        <w:t>Felhívjuk a pályázók figyelmét, hogy kizárólag a hiteles, ellenőrizhető dokumentumokat tudjuk elfogadni.</w:t>
      </w:r>
      <w:r w:rsidRPr="00843164">
        <w:rPr>
          <w:rFonts w:ascii="Aptos" w:hAnsi="Aptos"/>
          <w:sz w:val="20"/>
          <w:szCs w:val="20"/>
        </w:rPr>
        <w:t xml:space="preserve"> A jövedelemigazolásnak a pályázat benyújtását megelőző legfeljebb 3 hónapos időszakra kell vonatkoznia.</w:t>
      </w:r>
    </w:p>
    <w:p w:rsidR="000500D9" w:rsidRPr="007E5D69" w:rsidRDefault="000500D9" w:rsidP="000500D9">
      <w:pPr>
        <w:pStyle w:val="Listaszerbekezds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ptos" w:hAnsi="Aptos"/>
          <w:b/>
          <w:caps/>
          <w:sz w:val="20"/>
        </w:rPr>
      </w:pPr>
      <w:r w:rsidRPr="007E5D69">
        <w:rPr>
          <w:rFonts w:ascii="Aptos" w:hAnsi="Aptos"/>
          <w:b/>
          <w:caps/>
          <w:sz w:val="20"/>
        </w:rPr>
        <w:t xml:space="preserve"> a pályázat benyújtásának határideje és módja</w:t>
      </w:r>
    </w:p>
    <w:p w:rsidR="000500D9" w:rsidRPr="007E5D69" w:rsidRDefault="000500D9" w:rsidP="000500D9">
      <w:pPr>
        <w:pStyle w:val="Listaszerbekezds"/>
        <w:spacing w:after="0" w:line="276" w:lineRule="auto"/>
        <w:jc w:val="both"/>
        <w:rPr>
          <w:rFonts w:ascii="Aptos" w:hAnsi="Aptos"/>
          <w:b/>
          <w:caps/>
          <w:sz w:val="20"/>
        </w:rPr>
      </w:pPr>
    </w:p>
    <w:p w:rsidR="002B6920" w:rsidRDefault="000500D9" w:rsidP="000500D9">
      <w:pPr>
        <w:pStyle w:val="Listaszerbekezds"/>
        <w:spacing w:after="0" w:line="276" w:lineRule="auto"/>
        <w:ind w:left="284"/>
        <w:jc w:val="both"/>
        <w:rPr>
          <w:rFonts w:ascii="Aptos" w:hAnsi="Aptos" w:cs="Open Sans Light"/>
          <w:b/>
          <w:sz w:val="20"/>
          <w:highlight w:val="yellow"/>
        </w:rPr>
      </w:pPr>
      <w:r w:rsidRPr="003C4F7A">
        <w:rPr>
          <w:rFonts w:ascii="Aptos" w:hAnsi="Aptos"/>
          <w:b/>
          <w:sz w:val="20"/>
        </w:rPr>
        <w:t xml:space="preserve">Benyújtási határidő: </w:t>
      </w:r>
      <w:r w:rsidR="00C46C0F" w:rsidRPr="003C4F7A">
        <w:rPr>
          <w:rFonts w:ascii="Aptos" w:hAnsi="Aptos" w:cs="Open Sans Light"/>
          <w:b/>
          <w:sz w:val="20"/>
        </w:rPr>
        <w:t>2025. október</w:t>
      </w:r>
      <w:r w:rsidRPr="003C4F7A">
        <w:rPr>
          <w:rFonts w:ascii="Aptos" w:hAnsi="Aptos" w:cs="Open Sans Light"/>
          <w:b/>
          <w:sz w:val="20"/>
        </w:rPr>
        <w:t xml:space="preserve"> 1. napjától a támogatási összeg kimerüléséig, </w:t>
      </w:r>
    </w:p>
    <w:p w:rsidR="000500D9" w:rsidRPr="007E5D69" w:rsidRDefault="000500D9" w:rsidP="000500D9">
      <w:pPr>
        <w:pStyle w:val="Listaszerbekezds"/>
        <w:suppressAutoHyphens w:val="0"/>
        <w:spacing w:after="0" w:line="276" w:lineRule="auto"/>
        <w:ind w:left="284"/>
        <w:jc w:val="both"/>
        <w:rPr>
          <w:rFonts w:ascii="Aptos" w:hAnsi="Aptos"/>
          <w:b/>
          <w:sz w:val="20"/>
        </w:rPr>
      </w:pPr>
      <w:r w:rsidRPr="007E5D69">
        <w:rPr>
          <w:rFonts w:ascii="Aptos" w:hAnsi="Aptos"/>
          <w:b/>
          <w:sz w:val="20"/>
        </w:rPr>
        <w:t>A pályázat benyújtásának módja:</w:t>
      </w:r>
    </w:p>
    <w:p w:rsidR="000500D9" w:rsidRPr="007E5D69" w:rsidRDefault="000500D9" w:rsidP="000500D9">
      <w:pPr>
        <w:numPr>
          <w:ilvl w:val="0"/>
          <w:numId w:val="13"/>
        </w:numPr>
        <w:tabs>
          <w:tab w:val="num" w:pos="1069"/>
        </w:tabs>
        <w:suppressAutoHyphens w:val="0"/>
        <w:spacing w:after="0" w:line="276" w:lineRule="auto"/>
        <w:ind w:left="1072"/>
        <w:jc w:val="both"/>
        <w:rPr>
          <w:rFonts w:ascii="Aptos" w:hAnsi="Aptos"/>
          <w:b/>
          <w:sz w:val="20"/>
          <w:lang w:eastAsia="hu-HU"/>
        </w:rPr>
      </w:pPr>
      <w:r w:rsidRPr="007E5D69">
        <w:rPr>
          <w:rFonts w:ascii="Aptos" w:hAnsi="Aptos"/>
          <w:b/>
          <w:bCs/>
          <w:sz w:val="20"/>
          <w:lang w:eastAsia="hu-HU"/>
        </w:rPr>
        <w:t>Személyesen</w:t>
      </w:r>
      <w:r w:rsidRPr="007E5D69">
        <w:rPr>
          <w:rFonts w:ascii="Aptos" w:hAnsi="Aptos"/>
          <w:sz w:val="20"/>
          <w:lang w:eastAsia="hu-HU"/>
        </w:rPr>
        <w:t xml:space="preserve">: A pályázat zárt borítékban, személyesen a Budapest Főváros I. kerület Budavári Polgármesteri Hivatal (1014 Budapest, Kapisztrán tér 1.) Ügyfélszolgálati irodáján. A borítékon fel kell tüntetni „2025. évi </w:t>
      </w:r>
      <w:r>
        <w:rPr>
          <w:rFonts w:ascii="Aptos" w:hAnsi="Aptos"/>
          <w:sz w:val="20"/>
          <w:lang w:eastAsia="hu-HU"/>
        </w:rPr>
        <w:t>szén-monoxid-érzékelő igénylése</w:t>
      </w:r>
      <w:r w:rsidRPr="007E5D69">
        <w:rPr>
          <w:rFonts w:ascii="Aptos" w:hAnsi="Aptos"/>
          <w:sz w:val="20"/>
          <w:lang w:eastAsia="hu-HU"/>
        </w:rPr>
        <w:t xml:space="preserve"> pályázat”</w:t>
      </w:r>
      <w:r>
        <w:rPr>
          <w:rFonts w:ascii="Aptos" w:hAnsi="Aptos"/>
          <w:b/>
          <w:sz w:val="20"/>
          <w:lang w:eastAsia="hu-HU"/>
        </w:rPr>
        <w:t>.</w:t>
      </w:r>
    </w:p>
    <w:p w:rsidR="000500D9" w:rsidRPr="007E5D69" w:rsidRDefault="000500D9" w:rsidP="000500D9">
      <w:pPr>
        <w:spacing w:after="0" w:line="276" w:lineRule="auto"/>
        <w:ind w:left="1072"/>
        <w:jc w:val="both"/>
        <w:rPr>
          <w:rFonts w:ascii="Aptos" w:hAnsi="Aptos"/>
          <w:b/>
          <w:sz w:val="20"/>
          <w:lang w:eastAsia="hu-HU"/>
        </w:rPr>
      </w:pPr>
    </w:p>
    <w:p w:rsidR="000500D9" w:rsidRPr="007E5D69" w:rsidRDefault="000500D9" w:rsidP="000500D9">
      <w:pPr>
        <w:numPr>
          <w:ilvl w:val="0"/>
          <w:numId w:val="13"/>
        </w:numPr>
        <w:tabs>
          <w:tab w:val="num" w:pos="1069"/>
        </w:tabs>
        <w:suppressAutoHyphens w:val="0"/>
        <w:spacing w:after="0" w:line="276" w:lineRule="auto"/>
        <w:ind w:left="1072"/>
        <w:jc w:val="both"/>
        <w:rPr>
          <w:rFonts w:ascii="Aptos" w:hAnsi="Aptos"/>
          <w:b/>
          <w:sz w:val="20"/>
          <w:lang w:eastAsia="hu-HU"/>
        </w:rPr>
      </w:pPr>
      <w:r w:rsidRPr="007E5D69">
        <w:rPr>
          <w:rFonts w:ascii="Aptos" w:hAnsi="Aptos"/>
          <w:b/>
          <w:bCs/>
          <w:sz w:val="20"/>
          <w:lang w:eastAsia="hu-HU"/>
        </w:rPr>
        <w:t>Postai úton</w:t>
      </w:r>
      <w:r w:rsidRPr="007E5D69">
        <w:rPr>
          <w:rFonts w:ascii="Aptos" w:hAnsi="Aptos"/>
          <w:sz w:val="20"/>
          <w:lang w:eastAsia="hu-HU"/>
        </w:rPr>
        <w:t xml:space="preserve">: A pályázatot levelezési címünkre címezve (1276 Budapest, Pf. 1198) </w:t>
      </w:r>
    </w:p>
    <w:p w:rsidR="000500D9" w:rsidRPr="007E5D69" w:rsidRDefault="000500D9" w:rsidP="000500D9">
      <w:pPr>
        <w:spacing w:after="0" w:line="276" w:lineRule="auto"/>
        <w:ind w:left="1072"/>
        <w:jc w:val="both"/>
        <w:rPr>
          <w:rFonts w:ascii="Aptos" w:hAnsi="Aptos"/>
          <w:b/>
          <w:sz w:val="20"/>
          <w:lang w:eastAsia="hu-HU"/>
        </w:rPr>
      </w:pPr>
      <w:r w:rsidRPr="007E5D69">
        <w:rPr>
          <w:rFonts w:ascii="Aptos" w:hAnsi="Aptos"/>
          <w:sz w:val="20"/>
          <w:lang w:eastAsia="hu-HU"/>
        </w:rPr>
        <w:t xml:space="preserve">A borítékon fel kell tüntetni „2025. évi </w:t>
      </w:r>
      <w:r>
        <w:rPr>
          <w:rFonts w:ascii="Aptos" w:hAnsi="Aptos"/>
          <w:sz w:val="20"/>
          <w:lang w:eastAsia="hu-HU"/>
        </w:rPr>
        <w:t>szén-monoxid-érzékelő igénylése</w:t>
      </w:r>
      <w:r w:rsidRPr="007E5D69">
        <w:rPr>
          <w:rFonts w:ascii="Aptos" w:hAnsi="Aptos"/>
          <w:sz w:val="20"/>
          <w:lang w:eastAsia="hu-HU"/>
        </w:rPr>
        <w:t xml:space="preserve"> pályázat”.</w:t>
      </w:r>
    </w:p>
    <w:p w:rsidR="000500D9" w:rsidRPr="007E5D69" w:rsidRDefault="000500D9" w:rsidP="000500D9">
      <w:pPr>
        <w:spacing w:after="0" w:line="276" w:lineRule="auto"/>
        <w:ind w:left="1072"/>
        <w:jc w:val="both"/>
        <w:rPr>
          <w:rFonts w:ascii="Aptos" w:hAnsi="Aptos"/>
          <w:sz w:val="20"/>
          <w:lang w:eastAsia="hu-HU"/>
        </w:rPr>
      </w:pPr>
    </w:p>
    <w:p w:rsidR="000500D9" w:rsidRPr="007E5D69" w:rsidRDefault="000500D9" w:rsidP="000500D9">
      <w:pPr>
        <w:spacing w:after="0" w:line="276" w:lineRule="auto"/>
        <w:ind w:left="1072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sz w:val="20"/>
          <w:lang w:eastAsia="hu-HU"/>
        </w:rPr>
        <w:t>A postai úton benyújtott pályázat határidőre történő beérkezésének, illetve a pályázat elvesztésének kockázata a pályázót terhel</w:t>
      </w:r>
      <w:r w:rsidRPr="007E5D69">
        <w:rPr>
          <w:rFonts w:ascii="Aptos" w:hAnsi="Aptos"/>
          <w:sz w:val="20"/>
        </w:rPr>
        <w:t>i. A pályázatok benyújtása – különösen a postai-, futárkézbesítés – esetleges késedelmével kapcsolatban kockázatokat a pályázó viseli.</w:t>
      </w:r>
    </w:p>
    <w:p w:rsidR="000500D9" w:rsidRPr="007E5D69" w:rsidRDefault="000500D9" w:rsidP="000500D9">
      <w:pPr>
        <w:spacing w:after="0" w:line="276" w:lineRule="auto"/>
        <w:ind w:left="1072"/>
        <w:jc w:val="both"/>
        <w:rPr>
          <w:rFonts w:ascii="Aptos" w:hAnsi="Aptos"/>
          <w:sz w:val="20"/>
          <w:lang w:eastAsia="hu-HU"/>
        </w:rPr>
      </w:pPr>
    </w:p>
    <w:p w:rsidR="000500D9" w:rsidRPr="007E5D69" w:rsidRDefault="000500D9" w:rsidP="000500D9">
      <w:pPr>
        <w:numPr>
          <w:ilvl w:val="0"/>
          <w:numId w:val="13"/>
        </w:numPr>
        <w:tabs>
          <w:tab w:val="num" w:pos="1069"/>
        </w:tabs>
        <w:suppressAutoHyphens w:val="0"/>
        <w:spacing w:after="0" w:line="276" w:lineRule="auto"/>
        <w:ind w:left="1072"/>
        <w:jc w:val="both"/>
        <w:rPr>
          <w:rFonts w:ascii="Aptos" w:hAnsi="Aptos"/>
          <w:sz w:val="20"/>
          <w:lang w:eastAsia="hu-HU"/>
        </w:rPr>
      </w:pPr>
      <w:r w:rsidRPr="007E5D69">
        <w:rPr>
          <w:rFonts w:ascii="Aptos" w:hAnsi="Aptos"/>
          <w:b/>
          <w:bCs/>
          <w:sz w:val="20"/>
          <w:lang w:eastAsia="hu-HU"/>
        </w:rPr>
        <w:lastRenderedPageBreak/>
        <w:t>Elektronikusan</w:t>
      </w:r>
      <w:r w:rsidRPr="007E5D69">
        <w:rPr>
          <w:rFonts w:ascii="Aptos" w:hAnsi="Aptos"/>
          <w:sz w:val="20"/>
          <w:lang w:eastAsia="hu-HU"/>
        </w:rPr>
        <w:t xml:space="preserve">: A pályázatot az </w:t>
      </w:r>
      <w:r>
        <w:rPr>
          <w:rFonts w:ascii="Aptos" w:hAnsi="Aptos"/>
          <w:b/>
          <w:sz w:val="20"/>
          <w:lang w:eastAsia="hu-HU"/>
        </w:rPr>
        <w:t>co-</w:t>
      </w:r>
      <w:r w:rsidRPr="007E5D69">
        <w:rPr>
          <w:rFonts w:ascii="Aptos" w:hAnsi="Aptos"/>
          <w:b/>
          <w:bCs/>
          <w:sz w:val="20"/>
          <w:lang w:eastAsia="hu-HU"/>
        </w:rPr>
        <w:t xml:space="preserve">palyazat@budavar.hu </w:t>
      </w:r>
      <w:r w:rsidRPr="007E5D69">
        <w:rPr>
          <w:rFonts w:ascii="Aptos" w:hAnsi="Aptos"/>
          <w:sz w:val="20"/>
          <w:lang w:eastAsia="hu-HU"/>
        </w:rPr>
        <w:t xml:space="preserve">e-mail címre vagy az Önkormányzat hivatali kapujára (rövidnév: IKEROKHK, KRID azonosító 131973180) is megküldheti. Ez esetben az összefűzött PDF dokumentumok hitelességének biztosítása érdekében az elektronikus példányt érvényes </w:t>
      </w:r>
      <w:r w:rsidRPr="007E5D69">
        <w:rPr>
          <w:rFonts w:ascii="Aptos" w:hAnsi="Aptos"/>
          <w:b/>
          <w:bCs/>
          <w:sz w:val="20"/>
          <w:lang w:eastAsia="hu-HU"/>
        </w:rPr>
        <w:t>elektronikus aláírással kell ellátni</w:t>
      </w:r>
      <w:r w:rsidRPr="007E5D69">
        <w:rPr>
          <w:rFonts w:ascii="Aptos" w:hAnsi="Aptos"/>
          <w:sz w:val="20"/>
          <w:lang w:eastAsia="hu-HU"/>
        </w:rPr>
        <w:t xml:space="preserve">. Ennek hiányában a pályázat </w:t>
      </w:r>
      <w:r w:rsidRPr="007E5D69">
        <w:rPr>
          <w:rFonts w:ascii="Aptos" w:hAnsi="Aptos"/>
          <w:b/>
          <w:bCs/>
          <w:sz w:val="20"/>
          <w:lang w:eastAsia="hu-HU"/>
        </w:rPr>
        <w:t>érvénytelennek minősül</w:t>
      </w:r>
      <w:r w:rsidRPr="007E5D69">
        <w:rPr>
          <w:rFonts w:ascii="Aptos" w:hAnsi="Aptos"/>
          <w:sz w:val="20"/>
          <w:lang w:eastAsia="hu-HU"/>
        </w:rPr>
        <w:t>.</w:t>
      </w:r>
    </w:p>
    <w:p w:rsidR="000500D9" w:rsidRPr="007E5D69" w:rsidRDefault="000500D9" w:rsidP="000500D9">
      <w:pPr>
        <w:spacing w:after="0" w:line="276" w:lineRule="auto"/>
        <w:ind w:left="1072"/>
        <w:contextualSpacing/>
        <w:jc w:val="both"/>
        <w:rPr>
          <w:rFonts w:ascii="Aptos" w:hAnsi="Aptos"/>
          <w:sz w:val="20"/>
        </w:rPr>
      </w:pPr>
      <w:r w:rsidRPr="007E5D69">
        <w:rPr>
          <w:rFonts w:ascii="Aptos" w:hAnsi="Aptos"/>
          <w:sz w:val="20"/>
        </w:rPr>
        <w:t xml:space="preserve">A beküldés időpontjának a megküldött elektronikus levél beérkezési dátumát tekintjük. A pályázó által kapcsolattartóként megjelölt személy elektronikus levelezési címére a pályázat benyújtását követően az Önkormányzat </w:t>
      </w:r>
      <w:r w:rsidRPr="007E5D69">
        <w:rPr>
          <w:rFonts w:ascii="Aptos" w:hAnsi="Aptos"/>
          <w:b/>
          <w:sz w:val="20"/>
        </w:rPr>
        <w:t>három munkanapon belül visszaigazolást</w:t>
      </w:r>
      <w:r w:rsidRPr="007E5D69">
        <w:rPr>
          <w:rFonts w:ascii="Aptos" w:hAnsi="Aptos"/>
          <w:sz w:val="20"/>
        </w:rPr>
        <w:t xml:space="preserve"> küld.</w:t>
      </w:r>
    </w:p>
    <w:p w:rsidR="000500D9" w:rsidRPr="007E5D69" w:rsidRDefault="000500D9" w:rsidP="000500D9">
      <w:pPr>
        <w:spacing w:after="0" w:line="276" w:lineRule="auto"/>
        <w:ind w:left="1072"/>
        <w:contextualSpacing/>
        <w:jc w:val="both"/>
        <w:rPr>
          <w:rFonts w:ascii="Aptos" w:hAnsi="Aptos"/>
          <w:sz w:val="20"/>
        </w:rPr>
      </w:pPr>
    </w:p>
    <w:p w:rsidR="000500D9" w:rsidRPr="007E5D69" w:rsidRDefault="000500D9" w:rsidP="000500D9">
      <w:pPr>
        <w:spacing w:after="0" w:line="276" w:lineRule="auto"/>
        <w:rPr>
          <w:rFonts w:ascii="Aptos" w:hAnsi="Aptos"/>
          <w:b/>
          <w:sz w:val="20"/>
        </w:rPr>
      </w:pPr>
    </w:p>
    <w:p w:rsidR="000500D9" w:rsidRPr="007E5D69" w:rsidRDefault="000500D9" w:rsidP="00F00F37">
      <w:pPr>
        <w:pStyle w:val="Listaszerbekezds"/>
        <w:numPr>
          <w:ilvl w:val="0"/>
          <w:numId w:val="1"/>
        </w:numPr>
        <w:tabs>
          <w:tab w:val="clear" w:pos="0"/>
          <w:tab w:val="num" w:pos="142"/>
        </w:tabs>
        <w:spacing w:after="0" w:line="276" w:lineRule="auto"/>
        <w:ind w:left="284" w:firstLine="0"/>
        <w:jc w:val="both"/>
        <w:rPr>
          <w:rFonts w:ascii="Aptos" w:hAnsi="Aptos"/>
          <w:b/>
          <w:caps/>
          <w:sz w:val="20"/>
        </w:rPr>
      </w:pPr>
      <w:r w:rsidRPr="007E5D69">
        <w:rPr>
          <w:rFonts w:ascii="Aptos" w:hAnsi="Aptos"/>
          <w:b/>
          <w:caps/>
          <w:sz w:val="20"/>
        </w:rPr>
        <w:t>A hiánypótlásra vonatkozó rendelkezések</w:t>
      </w:r>
    </w:p>
    <w:p w:rsidR="000500D9" w:rsidRPr="007E5D69" w:rsidRDefault="000500D9" w:rsidP="000500D9">
      <w:pPr>
        <w:pStyle w:val="Listaszerbekezds"/>
        <w:spacing w:after="0" w:line="276" w:lineRule="auto"/>
        <w:jc w:val="both"/>
        <w:rPr>
          <w:rFonts w:ascii="Aptos" w:hAnsi="Aptos"/>
          <w:b/>
          <w:caps/>
          <w:sz w:val="20"/>
        </w:rPr>
      </w:pPr>
    </w:p>
    <w:p w:rsidR="000500D9" w:rsidRPr="007E5D69" w:rsidRDefault="000500D9" w:rsidP="000500D9">
      <w:pPr>
        <w:pStyle w:val="Listaszerbekezds"/>
        <w:numPr>
          <w:ilvl w:val="1"/>
          <w:numId w:val="12"/>
        </w:numPr>
        <w:spacing w:after="0" w:line="276" w:lineRule="auto"/>
        <w:ind w:left="1077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sz w:val="20"/>
        </w:rPr>
        <w:t>A pályázat kezelője a beérkezett pályázatokat megvizsgálja. Amennyiben a beérkezett pályázat valamilyen kötelezően előírt adatot nem tartalmaz, vagy a pályázó a szükséges mellékleteket nem csatolta, a pályázat kezelője tájékoztatja a pályázót, és a hiányosságok pótlására hívja fel határidő megadásával, és azzal a figyelmeztetéssel, hogy amennyiben a hiánypótlásnak a megadott határidőn belül nem tesz maradéktalanul eleget, úgy a pályázat nem támogatható, a pályázó részére nem nyújtható támogatás.</w:t>
      </w:r>
    </w:p>
    <w:p w:rsidR="000500D9" w:rsidRPr="007E5D69" w:rsidRDefault="000500D9" w:rsidP="000500D9">
      <w:pPr>
        <w:pStyle w:val="Listaszerbekezds"/>
        <w:spacing w:after="0" w:line="276" w:lineRule="auto"/>
        <w:ind w:left="1077"/>
        <w:jc w:val="both"/>
        <w:rPr>
          <w:rFonts w:ascii="Aptos" w:hAnsi="Aptos"/>
          <w:sz w:val="20"/>
        </w:rPr>
      </w:pPr>
    </w:p>
    <w:p w:rsidR="00C46C0F" w:rsidRPr="00C46C0F" w:rsidRDefault="000500D9" w:rsidP="00F00F37">
      <w:pPr>
        <w:pStyle w:val="Listaszerbekezds"/>
        <w:numPr>
          <w:ilvl w:val="1"/>
          <w:numId w:val="12"/>
        </w:numPr>
        <w:tabs>
          <w:tab w:val="left" w:pos="1134"/>
        </w:tabs>
        <w:spacing w:after="0" w:line="276" w:lineRule="auto"/>
        <w:ind w:left="993" w:hanging="284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sz w:val="20"/>
        </w:rPr>
        <w:t xml:space="preserve">A pályázati dokumentáció hiánypótlására </w:t>
      </w:r>
      <w:r w:rsidRPr="007E5D69">
        <w:rPr>
          <w:rFonts w:ascii="Aptos" w:hAnsi="Aptos"/>
          <w:b/>
          <w:sz w:val="20"/>
        </w:rPr>
        <w:t>egy</w:t>
      </w:r>
      <w:r w:rsidRPr="007E5D69">
        <w:rPr>
          <w:rFonts w:ascii="Aptos" w:hAnsi="Aptos"/>
          <w:sz w:val="20"/>
        </w:rPr>
        <w:t xml:space="preserve"> </w:t>
      </w:r>
      <w:r w:rsidRPr="007E5D69">
        <w:rPr>
          <w:rFonts w:ascii="Aptos" w:hAnsi="Aptos"/>
          <w:b/>
          <w:sz w:val="20"/>
        </w:rPr>
        <w:t>alkalommal</w:t>
      </w:r>
      <w:r w:rsidRPr="007E5D69">
        <w:rPr>
          <w:rFonts w:ascii="Aptos" w:hAnsi="Aptos"/>
          <w:sz w:val="20"/>
        </w:rPr>
        <w:t xml:space="preserve"> a hiánypótlási felhívás </w:t>
      </w:r>
      <w:r w:rsidRPr="007E5D69">
        <w:rPr>
          <w:rFonts w:ascii="Aptos" w:hAnsi="Aptos"/>
          <w:bCs/>
          <w:iCs/>
          <w:sz w:val="20"/>
        </w:rPr>
        <w:t xml:space="preserve">kézhezvételétől számított </w:t>
      </w:r>
      <w:r>
        <w:rPr>
          <w:rFonts w:ascii="Aptos" w:hAnsi="Aptos"/>
          <w:b/>
          <w:bCs/>
          <w:iCs/>
          <w:sz w:val="20"/>
        </w:rPr>
        <w:t xml:space="preserve">öt </w:t>
      </w:r>
      <w:r w:rsidRPr="007E5D69">
        <w:rPr>
          <w:rFonts w:ascii="Aptos" w:hAnsi="Aptos"/>
          <w:b/>
          <w:bCs/>
          <w:iCs/>
          <w:sz w:val="20"/>
        </w:rPr>
        <w:t>napos teljesítési határidőn</w:t>
      </w:r>
      <w:r w:rsidRPr="007E5D69">
        <w:rPr>
          <w:rFonts w:ascii="Aptos" w:hAnsi="Aptos"/>
          <w:bCs/>
          <w:iCs/>
          <w:sz w:val="20"/>
        </w:rPr>
        <w:t xml:space="preserve"> belül a pályázati adatlapon</w:t>
      </w:r>
      <w:r w:rsidR="00C46C0F">
        <w:rPr>
          <w:rFonts w:ascii="Aptos" w:hAnsi="Aptos"/>
          <w:bCs/>
          <w:iCs/>
          <w:sz w:val="20"/>
        </w:rPr>
        <w:t>.</w:t>
      </w:r>
    </w:p>
    <w:p w:rsidR="00C46C0F" w:rsidRPr="00C46C0F" w:rsidRDefault="00C46C0F" w:rsidP="00C46C0F">
      <w:pPr>
        <w:pStyle w:val="Listaszerbekezds"/>
        <w:rPr>
          <w:rFonts w:ascii="Aptos" w:hAnsi="Aptos"/>
          <w:sz w:val="20"/>
        </w:rPr>
      </w:pPr>
    </w:p>
    <w:p w:rsidR="00C46C0F" w:rsidRPr="00C46C0F" w:rsidRDefault="00C46C0F" w:rsidP="00C46C0F">
      <w:pPr>
        <w:pStyle w:val="Listaszerbekezds"/>
        <w:numPr>
          <w:ilvl w:val="1"/>
          <w:numId w:val="12"/>
        </w:numPr>
        <w:tabs>
          <w:tab w:val="left" w:pos="1134"/>
        </w:tabs>
        <w:spacing w:after="0" w:line="276" w:lineRule="auto"/>
        <w:ind w:left="993" w:hanging="284"/>
        <w:jc w:val="both"/>
        <w:rPr>
          <w:rFonts w:ascii="Aptos" w:hAnsi="Aptos"/>
          <w:sz w:val="20"/>
        </w:rPr>
      </w:pPr>
      <w:r w:rsidRPr="00C46C0F">
        <w:rPr>
          <w:rFonts w:ascii="Aptos" w:hAnsi="Aptos"/>
          <w:sz w:val="20"/>
        </w:rPr>
        <w:t>Hiánypótlásra való felhívás esetén a pályázat a hiánypótlás teljesítését követő naptól minősül benyújtottnak.</w:t>
      </w:r>
    </w:p>
    <w:p w:rsidR="000500D9" w:rsidRPr="000239C2" w:rsidRDefault="000500D9" w:rsidP="000239C2">
      <w:pPr>
        <w:pStyle w:val="Listaszerbekezds"/>
        <w:tabs>
          <w:tab w:val="left" w:pos="1134"/>
        </w:tabs>
        <w:spacing w:after="0" w:line="276" w:lineRule="auto"/>
        <w:ind w:left="2487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bCs/>
          <w:iCs/>
          <w:sz w:val="20"/>
        </w:rPr>
        <w:t xml:space="preserve"> </w:t>
      </w:r>
    </w:p>
    <w:p w:rsidR="000500D9" w:rsidRPr="007E5D69" w:rsidRDefault="000500D9" w:rsidP="000500D9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ptos" w:hAnsi="Aptos"/>
          <w:b/>
          <w:caps/>
          <w:sz w:val="20"/>
        </w:rPr>
      </w:pPr>
      <w:r w:rsidRPr="007E5D69">
        <w:rPr>
          <w:rFonts w:ascii="Aptos" w:hAnsi="Aptos"/>
          <w:b/>
          <w:caps/>
          <w:sz w:val="20"/>
        </w:rPr>
        <w:t>A pályázatok elbírálásának határideje, az eredményéről történő értesítés módja</w:t>
      </w:r>
    </w:p>
    <w:p w:rsidR="000500D9" w:rsidRPr="007E5D69" w:rsidRDefault="000500D9" w:rsidP="000500D9">
      <w:pPr>
        <w:pStyle w:val="Listaszerbekezds"/>
        <w:spacing w:after="0" w:line="276" w:lineRule="auto"/>
        <w:jc w:val="both"/>
        <w:rPr>
          <w:rFonts w:ascii="Aptos" w:hAnsi="Aptos"/>
          <w:b/>
          <w:caps/>
          <w:sz w:val="20"/>
        </w:rPr>
      </w:pPr>
    </w:p>
    <w:p w:rsidR="000500D9" w:rsidRPr="007E5D69" w:rsidRDefault="000500D9" w:rsidP="000500D9">
      <w:pPr>
        <w:pStyle w:val="Listaszerbekezds"/>
        <w:numPr>
          <w:ilvl w:val="1"/>
          <w:numId w:val="14"/>
        </w:numPr>
        <w:spacing w:after="0" w:line="276" w:lineRule="auto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sz w:val="20"/>
        </w:rPr>
        <w:t>A pályázati kiírásnak megfelelő pályázatok a pályázati keret erejéig részesülnek támogatásban.</w:t>
      </w:r>
      <w:r>
        <w:rPr>
          <w:rFonts w:ascii="Aptos" w:hAnsi="Aptos"/>
          <w:sz w:val="20"/>
        </w:rPr>
        <w:t xml:space="preserve"> </w:t>
      </w:r>
    </w:p>
    <w:p w:rsidR="00C46C0F" w:rsidRPr="00F00F37" w:rsidRDefault="000500D9" w:rsidP="007E104E">
      <w:pPr>
        <w:pStyle w:val="Listaszerbekezds"/>
        <w:numPr>
          <w:ilvl w:val="1"/>
          <w:numId w:val="14"/>
        </w:numPr>
        <w:spacing w:after="0" w:line="276" w:lineRule="auto"/>
        <w:jc w:val="both"/>
        <w:rPr>
          <w:rFonts w:ascii="Aptos" w:hAnsi="Aptos" w:cs="Open Sans Light"/>
          <w:sz w:val="20"/>
        </w:rPr>
      </w:pPr>
      <w:r w:rsidRPr="003C4F7A">
        <w:rPr>
          <w:rFonts w:ascii="Aptos" w:hAnsi="Aptos" w:cs="Open Sans Light"/>
          <w:sz w:val="20"/>
        </w:rPr>
        <w:t>A</w:t>
      </w:r>
      <w:r w:rsidR="00C46C0F" w:rsidRPr="003C4F7A">
        <w:rPr>
          <w:rFonts w:ascii="Aptos" w:hAnsi="Aptos" w:cs="Open Sans Light"/>
          <w:sz w:val="20"/>
        </w:rPr>
        <w:t>z érvényesen</w:t>
      </w:r>
      <w:r w:rsidRPr="003C4F7A">
        <w:rPr>
          <w:rFonts w:ascii="Aptos" w:hAnsi="Aptos" w:cs="Open Sans Light"/>
          <w:sz w:val="20"/>
        </w:rPr>
        <w:t xml:space="preserve"> benyújtott pályázatokról a Budapest I. kerület Budavári Önkormányzat polgármestere </w:t>
      </w:r>
      <w:r w:rsidR="0018092F" w:rsidRPr="003C4F7A">
        <w:rPr>
          <w:rFonts w:ascii="Aptos" w:hAnsi="Aptos" w:cs="Open Sans Light"/>
          <w:b/>
          <w:sz w:val="20"/>
        </w:rPr>
        <w:t>1</w:t>
      </w:r>
      <w:r w:rsidR="00C46C0F" w:rsidRPr="003C4F7A">
        <w:rPr>
          <w:rFonts w:ascii="Aptos" w:hAnsi="Aptos" w:cs="Open Sans Light"/>
          <w:b/>
          <w:sz w:val="20"/>
        </w:rPr>
        <w:t xml:space="preserve">5 napon belül </w:t>
      </w:r>
      <w:r w:rsidRPr="003C4F7A">
        <w:rPr>
          <w:rFonts w:ascii="Aptos" w:hAnsi="Aptos" w:cs="Open Sans Light"/>
          <w:sz w:val="20"/>
        </w:rPr>
        <w:t xml:space="preserve">dönt </w:t>
      </w:r>
    </w:p>
    <w:p w:rsidR="000500D9" w:rsidRPr="00C46C0F" w:rsidRDefault="000500D9" w:rsidP="007E104E">
      <w:pPr>
        <w:pStyle w:val="Listaszerbekezds"/>
        <w:numPr>
          <w:ilvl w:val="1"/>
          <w:numId w:val="14"/>
        </w:numPr>
        <w:spacing w:after="0" w:line="276" w:lineRule="auto"/>
        <w:jc w:val="both"/>
        <w:rPr>
          <w:rFonts w:ascii="Aptos" w:hAnsi="Aptos" w:cs="Open Sans Light"/>
          <w:sz w:val="20"/>
        </w:rPr>
      </w:pPr>
      <w:r w:rsidRPr="00C46C0F">
        <w:rPr>
          <w:rFonts w:ascii="Aptos" w:hAnsi="Aptos" w:cs="Open Sans Light"/>
          <w:sz w:val="20"/>
        </w:rPr>
        <w:t xml:space="preserve">A pályázat kezelője a pályázatok elbírálásáról és a meghozott döntésről valamennyi pályázót a döntést követő </w:t>
      </w:r>
      <w:r w:rsidR="0018092F" w:rsidRPr="00F00F37">
        <w:rPr>
          <w:rFonts w:ascii="Aptos" w:hAnsi="Aptos" w:cs="Open Sans Light"/>
          <w:b/>
          <w:sz w:val="20"/>
        </w:rPr>
        <w:t>1</w:t>
      </w:r>
      <w:r w:rsidRPr="00C46C0F">
        <w:rPr>
          <w:rFonts w:ascii="Aptos" w:hAnsi="Aptos" w:cs="Open Sans Light"/>
          <w:b/>
          <w:sz w:val="20"/>
        </w:rPr>
        <w:t>5 napon belül írásban</w:t>
      </w:r>
      <w:r w:rsidRPr="00C46C0F">
        <w:rPr>
          <w:rFonts w:ascii="Aptos" w:hAnsi="Aptos" w:cs="Open Sans Light"/>
          <w:sz w:val="20"/>
        </w:rPr>
        <w:t xml:space="preserve"> értesíti. Az értesítést elektronikus úton vagy írásban kell megküldeni a pályázó által megadott pályázatban megjelölt postacímre vagy elektronikus levelezési címre. </w:t>
      </w:r>
    </w:p>
    <w:p w:rsidR="000500D9" w:rsidRDefault="000500D9" w:rsidP="000500D9">
      <w:pPr>
        <w:pStyle w:val="Listaszerbekezds"/>
        <w:numPr>
          <w:ilvl w:val="1"/>
          <w:numId w:val="14"/>
        </w:numPr>
        <w:spacing w:after="0" w:line="276" w:lineRule="auto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sz w:val="20"/>
        </w:rPr>
        <w:t xml:space="preserve">A pályázat kezelője által hiánytalannak minősített pályázatokról a </w:t>
      </w:r>
      <w:r>
        <w:rPr>
          <w:rFonts w:ascii="Aptos" w:hAnsi="Aptos"/>
          <w:sz w:val="20"/>
        </w:rPr>
        <w:t xml:space="preserve">polgármester a benyújtástól számított 5 napon belül </w:t>
      </w:r>
      <w:r w:rsidRPr="007E5D69">
        <w:rPr>
          <w:rFonts w:ascii="Aptos" w:hAnsi="Aptos"/>
          <w:sz w:val="20"/>
        </w:rPr>
        <w:t>dönt.</w:t>
      </w:r>
    </w:p>
    <w:p w:rsidR="000500D9" w:rsidRPr="00CA60DF" w:rsidRDefault="000500D9" w:rsidP="000500D9">
      <w:pPr>
        <w:pStyle w:val="Listaszerbekezds"/>
        <w:spacing w:after="0" w:line="276" w:lineRule="auto"/>
        <w:ind w:left="1080"/>
        <w:jc w:val="both"/>
        <w:rPr>
          <w:rFonts w:ascii="Aptos" w:hAnsi="Aptos"/>
          <w:sz w:val="20"/>
        </w:rPr>
      </w:pPr>
    </w:p>
    <w:p w:rsidR="000500D9" w:rsidRPr="007E5D69" w:rsidRDefault="000500D9" w:rsidP="000500D9">
      <w:pPr>
        <w:pStyle w:val="Listaszerbekezds"/>
        <w:spacing w:after="0" w:line="276" w:lineRule="auto"/>
        <w:ind w:left="1080"/>
        <w:jc w:val="both"/>
        <w:rPr>
          <w:rFonts w:ascii="Aptos" w:hAnsi="Aptos"/>
          <w:sz w:val="20"/>
        </w:rPr>
      </w:pPr>
    </w:p>
    <w:p w:rsidR="000500D9" w:rsidRPr="00D41F9D" w:rsidRDefault="000500D9" w:rsidP="000500D9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ptos" w:hAnsi="Aptos"/>
          <w:b/>
          <w:caps/>
          <w:sz w:val="20"/>
        </w:rPr>
      </w:pPr>
      <w:r w:rsidRPr="007E5D69">
        <w:rPr>
          <w:rFonts w:ascii="Aptos" w:hAnsi="Aptos"/>
          <w:b/>
          <w:caps/>
          <w:sz w:val="20"/>
        </w:rPr>
        <w:t xml:space="preserve">ELSZÁMOLÁSI </w:t>
      </w:r>
      <w:r>
        <w:rPr>
          <w:rFonts w:ascii="Aptos" w:hAnsi="Aptos"/>
          <w:b/>
          <w:caps/>
          <w:sz w:val="20"/>
        </w:rPr>
        <w:t xml:space="preserve">és fenntartási </w:t>
      </w:r>
      <w:r w:rsidRPr="007E5D69">
        <w:rPr>
          <w:rFonts w:ascii="Aptos" w:hAnsi="Aptos"/>
          <w:b/>
          <w:caps/>
          <w:sz w:val="20"/>
        </w:rPr>
        <w:t>KÖTELEZETTSÉG</w:t>
      </w:r>
    </w:p>
    <w:p w:rsidR="000500D9" w:rsidRPr="005216B2" w:rsidRDefault="000500D9" w:rsidP="000500D9">
      <w:pPr>
        <w:suppressAutoHyphens w:val="0"/>
        <w:spacing w:before="100" w:beforeAutospacing="1" w:after="100" w:afterAutospacing="1" w:line="240" w:lineRule="auto"/>
        <w:ind w:left="426"/>
        <w:jc w:val="both"/>
        <w:rPr>
          <w:rFonts w:ascii="Aptos" w:hAnsi="Aptos"/>
          <w:sz w:val="20"/>
          <w:lang w:eastAsia="hu-HU"/>
        </w:rPr>
      </w:pPr>
      <w:r w:rsidRPr="005216B2">
        <w:rPr>
          <w:rFonts w:ascii="Aptos" w:hAnsi="Aptos"/>
          <w:sz w:val="20"/>
          <w:lang w:eastAsia="hu-HU"/>
        </w:rPr>
        <w:t xml:space="preserve">A </w:t>
      </w:r>
      <w:r w:rsidRPr="005216B2">
        <w:rPr>
          <w:rFonts w:ascii="Aptos" w:hAnsi="Aptos"/>
          <w:b/>
          <w:bCs/>
          <w:sz w:val="20"/>
          <w:lang w:eastAsia="hu-HU"/>
        </w:rPr>
        <w:t>szén-monoxid-érzékelő készülék felszerelése a támogatott feladata és felelőssége</w:t>
      </w:r>
      <w:r w:rsidRPr="005216B2">
        <w:rPr>
          <w:rFonts w:ascii="Aptos" w:hAnsi="Aptos"/>
          <w:sz w:val="20"/>
          <w:lang w:eastAsia="hu-HU"/>
        </w:rPr>
        <w:t>, ennek költségeit a támogatás nem fedezi.</w:t>
      </w:r>
    </w:p>
    <w:p w:rsidR="000500D9" w:rsidRPr="005216B2" w:rsidRDefault="000500D9" w:rsidP="000500D9">
      <w:pPr>
        <w:suppressAutoHyphens w:val="0"/>
        <w:spacing w:before="100" w:beforeAutospacing="1" w:after="100" w:afterAutospacing="1" w:line="240" w:lineRule="auto"/>
        <w:ind w:left="426"/>
        <w:jc w:val="both"/>
        <w:rPr>
          <w:rFonts w:ascii="Aptos" w:hAnsi="Aptos"/>
          <w:sz w:val="20"/>
          <w:lang w:eastAsia="hu-HU"/>
        </w:rPr>
      </w:pPr>
      <w:r w:rsidRPr="005216B2">
        <w:rPr>
          <w:rFonts w:ascii="Aptos" w:hAnsi="Aptos"/>
          <w:sz w:val="20"/>
          <w:lang w:eastAsia="hu-HU"/>
        </w:rPr>
        <w:t xml:space="preserve">A pályázat megvalósulását a </w:t>
      </w:r>
      <w:r w:rsidRPr="005216B2">
        <w:rPr>
          <w:rFonts w:ascii="Aptos" w:hAnsi="Aptos"/>
          <w:b/>
          <w:bCs/>
          <w:sz w:val="20"/>
          <w:lang w:eastAsia="hu-HU"/>
        </w:rPr>
        <w:t>Támogató me</w:t>
      </w:r>
      <w:r w:rsidR="000239C2">
        <w:rPr>
          <w:rFonts w:ascii="Aptos" w:hAnsi="Aptos"/>
          <w:b/>
          <w:bCs/>
          <w:sz w:val="20"/>
          <w:lang w:eastAsia="hu-HU"/>
        </w:rPr>
        <w:t>gvalósítás helyszínén ellenőrizheti</w:t>
      </w:r>
      <w:r w:rsidRPr="005216B2">
        <w:rPr>
          <w:rFonts w:ascii="Aptos" w:hAnsi="Aptos"/>
          <w:sz w:val="20"/>
          <w:lang w:eastAsia="hu-HU"/>
        </w:rPr>
        <w:t xml:space="preserve"> egy előre egyeztetett időpontban tartott </w:t>
      </w:r>
      <w:r w:rsidRPr="005216B2">
        <w:rPr>
          <w:rFonts w:ascii="Aptos" w:hAnsi="Aptos"/>
          <w:b/>
          <w:bCs/>
          <w:sz w:val="20"/>
          <w:lang w:eastAsia="hu-HU"/>
        </w:rPr>
        <w:t>helyszíni szemle</w:t>
      </w:r>
      <w:r w:rsidRPr="005216B2">
        <w:rPr>
          <w:rFonts w:ascii="Aptos" w:hAnsi="Aptos"/>
          <w:sz w:val="20"/>
          <w:lang w:eastAsia="hu-HU"/>
        </w:rPr>
        <w:t xml:space="preserve"> keretében. A támogatott köteles az ellenőrzéshez szükséges feltételeket biztosítani.</w:t>
      </w:r>
    </w:p>
    <w:p w:rsidR="000239C2" w:rsidRDefault="000500D9" w:rsidP="000239C2">
      <w:pPr>
        <w:suppressAutoHyphens w:val="0"/>
        <w:spacing w:before="100" w:beforeAutospacing="1" w:after="100" w:afterAutospacing="1" w:line="240" w:lineRule="auto"/>
        <w:ind w:left="426"/>
        <w:jc w:val="both"/>
        <w:rPr>
          <w:rFonts w:ascii="Aptos" w:hAnsi="Aptos"/>
          <w:b/>
          <w:bCs/>
          <w:caps/>
          <w:sz w:val="20"/>
          <w:lang w:eastAsia="hu-HU"/>
        </w:rPr>
      </w:pPr>
      <w:r>
        <w:rPr>
          <w:rFonts w:ascii="Aptos" w:hAnsi="Aptos"/>
          <w:sz w:val="20"/>
          <w:lang w:eastAsia="hu-HU"/>
        </w:rPr>
        <w:lastRenderedPageBreak/>
        <w:t xml:space="preserve">Amennyiben </w:t>
      </w:r>
      <w:r w:rsidRPr="005216B2">
        <w:rPr>
          <w:rFonts w:ascii="Aptos" w:hAnsi="Aptos"/>
          <w:sz w:val="20"/>
          <w:lang w:eastAsia="hu-HU"/>
        </w:rPr>
        <w:t xml:space="preserve">az ellenőrzés során megállapítást nyer, hogy a pályázat nem a támogatási céloknak megfelelően valósult meg, a támogatás </w:t>
      </w:r>
      <w:r w:rsidR="000239C2">
        <w:rPr>
          <w:rFonts w:ascii="Aptos" w:hAnsi="Aptos"/>
          <w:sz w:val="20"/>
          <w:lang w:eastAsia="hu-HU"/>
        </w:rPr>
        <w:t>visszavonható</w:t>
      </w:r>
      <w:r w:rsidR="000239C2" w:rsidRPr="000239C2">
        <w:rPr>
          <w:rFonts w:ascii="Aptos" w:hAnsi="Aptos"/>
          <w:b/>
          <w:bCs/>
          <w:caps/>
          <w:sz w:val="20"/>
          <w:lang w:eastAsia="hu-HU"/>
        </w:rPr>
        <w:t>.</w:t>
      </w:r>
    </w:p>
    <w:p w:rsidR="000500D9" w:rsidRPr="00F00F37" w:rsidRDefault="000500D9" w:rsidP="00F00F37">
      <w:pPr>
        <w:pStyle w:val="Listaszerbekezds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="0" w:firstLine="0"/>
        <w:jc w:val="both"/>
        <w:rPr>
          <w:rFonts w:ascii="Aptos" w:hAnsi="Aptos"/>
          <w:caps/>
          <w:sz w:val="20"/>
          <w:lang w:eastAsia="hu-HU"/>
        </w:rPr>
      </w:pPr>
      <w:r w:rsidRPr="00F00F37">
        <w:rPr>
          <w:rFonts w:ascii="Aptos" w:hAnsi="Aptos"/>
          <w:b/>
          <w:bCs/>
          <w:caps/>
          <w:sz w:val="20"/>
          <w:lang w:eastAsia="hu-HU"/>
        </w:rPr>
        <w:t>Készülék meghibásodása és csereigénylés</w:t>
      </w:r>
    </w:p>
    <w:p w:rsidR="000500D9" w:rsidRPr="000239C2" w:rsidRDefault="000500D9" w:rsidP="000239C2">
      <w:pPr>
        <w:suppressAutoHyphens w:val="0"/>
        <w:spacing w:before="100" w:beforeAutospacing="1" w:after="100" w:afterAutospacing="1" w:line="240" w:lineRule="auto"/>
        <w:ind w:left="426"/>
        <w:jc w:val="both"/>
        <w:rPr>
          <w:rFonts w:ascii="Aptos" w:hAnsi="Aptos"/>
          <w:sz w:val="20"/>
          <w:lang w:eastAsia="hu-HU"/>
        </w:rPr>
      </w:pPr>
      <w:r w:rsidRPr="005216B2">
        <w:rPr>
          <w:rFonts w:ascii="Aptos" w:hAnsi="Aptos"/>
          <w:sz w:val="20"/>
          <w:lang w:eastAsia="hu-HU"/>
        </w:rPr>
        <w:t xml:space="preserve">Amennyiben a támogatott által beszerzett és felszerelt szén-monoxid-érzékelő készülék </w:t>
      </w:r>
      <w:r w:rsidRPr="005216B2">
        <w:rPr>
          <w:rFonts w:ascii="Aptos" w:hAnsi="Aptos"/>
          <w:b/>
          <w:bCs/>
          <w:sz w:val="20"/>
          <w:lang w:eastAsia="hu-HU"/>
        </w:rPr>
        <w:t>a felszereléstől számított 5 éven belül meghibásodik</w:t>
      </w:r>
      <w:r w:rsidRPr="005216B2">
        <w:rPr>
          <w:rFonts w:ascii="Aptos" w:hAnsi="Aptos"/>
          <w:sz w:val="20"/>
          <w:lang w:eastAsia="hu-HU"/>
        </w:rPr>
        <w:t xml:space="preserve">, a támogatott jogosult </w:t>
      </w:r>
      <w:r w:rsidRPr="005216B2">
        <w:rPr>
          <w:rFonts w:ascii="Aptos" w:hAnsi="Aptos"/>
          <w:b/>
          <w:bCs/>
          <w:sz w:val="20"/>
          <w:lang w:eastAsia="hu-HU"/>
        </w:rPr>
        <w:t>cserekészüléket igényelni</w:t>
      </w:r>
      <w:r w:rsidRPr="005216B2">
        <w:rPr>
          <w:rFonts w:ascii="Aptos" w:hAnsi="Aptos"/>
          <w:sz w:val="20"/>
          <w:lang w:eastAsia="hu-HU"/>
        </w:rPr>
        <w:t xml:space="preserve"> a Támogatótól.</w:t>
      </w:r>
    </w:p>
    <w:p w:rsidR="000500D9" w:rsidRPr="007E5D69" w:rsidRDefault="000500D9" w:rsidP="000500D9">
      <w:pPr>
        <w:spacing w:after="0" w:line="276" w:lineRule="auto"/>
        <w:jc w:val="both"/>
        <w:rPr>
          <w:rFonts w:ascii="Aptos" w:hAnsi="Aptos"/>
          <w:b/>
          <w:sz w:val="20"/>
        </w:rPr>
      </w:pPr>
    </w:p>
    <w:p w:rsidR="000500D9" w:rsidRPr="007E5D69" w:rsidRDefault="000500D9" w:rsidP="00F00F37">
      <w:pPr>
        <w:pStyle w:val="Listaszerbekezds"/>
        <w:numPr>
          <w:ilvl w:val="0"/>
          <w:numId w:val="1"/>
        </w:numPr>
        <w:spacing w:after="0" w:line="276" w:lineRule="auto"/>
        <w:ind w:hanging="720"/>
        <w:jc w:val="both"/>
        <w:rPr>
          <w:rFonts w:ascii="Aptos" w:hAnsi="Aptos"/>
          <w:b/>
          <w:caps/>
          <w:sz w:val="20"/>
        </w:rPr>
      </w:pPr>
      <w:r w:rsidRPr="007E5D69">
        <w:rPr>
          <w:rFonts w:ascii="Aptos" w:hAnsi="Aptos"/>
          <w:b/>
          <w:caps/>
          <w:sz w:val="20"/>
        </w:rPr>
        <w:t xml:space="preserve">pályázati információk: </w:t>
      </w:r>
    </w:p>
    <w:p w:rsidR="000500D9" w:rsidRPr="007E5D69" w:rsidRDefault="000500D9" w:rsidP="00F00F37">
      <w:pPr>
        <w:pStyle w:val="Listaszerbekezds"/>
        <w:spacing w:after="0" w:line="276" w:lineRule="auto"/>
        <w:ind w:left="284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sz w:val="20"/>
        </w:rPr>
        <w:t>Pályázati lebonyolító: Budapest Főváros I. kerület Budavári Polgármesteri Hivatal Pályázati és Beszerzési Csoport</w:t>
      </w:r>
    </w:p>
    <w:p w:rsidR="000500D9" w:rsidRPr="007E5D69" w:rsidRDefault="000500D9" w:rsidP="00F00F37">
      <w:pPr>
        <w:spacing w:after="0" w:line="276" w:lineRule="auto"/>
        <w:ind w:left="426" w:hanging="142"/>
        <w:jc w:val="both"/>
        <w:rPr>
          <w:rStyle w:val="Hiperhivatkozs"/>
          <w:rFonts w:ascii="Aptos" w:hAnsi="Aptos"/>
          <w:sz w:val="20"/>
        </w:rPr>
      </w:pPr>
      <w:r w:rsidRPr="007E5D69">
        <w:rPr>
          <w:rFonts w:ascii="Aptos" w:hAnsi="Aptos"/>
          <w:sz w:val="20"/>
        </w:rPr>
        <w:t xml:space="preserve">e-mail: </w:t>
      </w:r>
      <w:hyperlink r:id="rId8" w:history="1">
        <w:r w:rsidRPr="00CE11F7">
          <w:rPr>
            <w:rStyle w:val="Hiperhivatkozs"/>
            <w:rFonts w:ascii="Aptos" w:hAnsi="Aptos"/>
            <w:sz w:val="20"/>
          </w:rPr>
          <w:t>co-palyazat@budavar.hu</w:t>
        </w:r>
      </w:hyperlink>
    </w:p>
    <w:p w:rsidR="000500D9" w:rsidRPr="007E5D69" w:rsidRDefault="000500D9" w:rsidP="00F00F37">
      <w:pPr>
        <w:spacing w:after="0" w:line="276" w:lineRule="auto"/>
        <w:ind w:left="426" w:hanging="142"/>
        <w:jc w:val="both"/>
        <w:rPr>
          <w:rFonts w:ascii="Aptos" w:hAnsi="Aptos"/>
          <w:sz w:val="20"/>
        </w:rPr>
      </w:pPr>
    </w:p>
    <w:p w:rsidR="000500D9" w:rsidRPr="007E5D69" w:rsidRDefault="000500D9" w:rsidP="00F00F37">
      <w:pPr>
        <w:pStyle w:val="Listaszerbekezds"/>
        <w:spacing w:after="0" w:line="276" w:lineRule="auto"/>
        <w:ind w:left="426" w:hanging="142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sz w:val="20"/>
        </w:rPr>
        <w:t>Pályázati kapcsolattart</w:t>
      </w:r>
      <w:r w:rsidR="00407487">
        <w:rPr>
          <w:rFonts w:ascii="Aptos" w:hAnsi="Aptos"/>
          <w:sz w:val="20"/>
        </w:rPr>
        <w:t>ó:</w:t>
      </w:r>
    </w:p>
    <w:p w:rsidR="000500D9" w:rsidRPr="007E5D69" w:rsidRDefault="000500D9" w:rsidP="00F00F37">
      <w:pPr>
        <w:pStyle w:val="Listaszerbekezds"/>
        <w:spacing w:after="0" w:line="276" w:lineRule="auto"/>
        <w:ind w:left="426" w:hanging="142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sz w:val="20"/>
        </w:rPr>
        <w:t>Pallagi Anett támogatási referens</w:t>
      </w:r>
    </w:p>
    <w:p w:rsidR="000500D9" w:rsidRDefault="000500D9" w:rsidP="00F00F37">
      <w:pPr>
        <w:spacing w:after="0" w:line="276" w:lineRule="auto"/>
        <w:ind w:left="426" w:hanging="142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sz w:val="20"/>
        </w:rPr>
        <w:t xml:space="preserve">e-mail: </w:t>
      </w:r>
      <w:hyperlink r:id="rId9" w:history="1">
        <w:r w:rsidRPr="007E5D69">
          <w:rPr>
            <w:rStyle w:val="Hiperhivatkozs"/>
            <w:rFonts w:ascii="Aptos" w:hAnsi="Aptos"/>
            <w:sz w:val="20"/>
          </w:rPr>
          <w:t>pallagi.anett@budavar.hu</w:t>
        </w:r>
      </w:hyperlink>
      <w:r w:rsidRPr="007E5D69">
        <w:rPr>
          <w:rFonts w:ascii="Aptos" w:hAnsi="Aptos"/>
          <w:sz w:val="20"/>
        </w:rPr>
        <w:t>, telefon: +36 1 458 3021</w:t>
      </w:r>
    </w:p>
    <w:p w:rsidR="000239C2" w:rsidRPr="007E5D69" w:rsidRDefault="000239C2" w:rsidP="000500D9">
      <w:pPr>
        <w:spacing w:after="0" w:line="276" w:lineRule="auto"/>
        <w:jc w:val="both"/>
        <w:rPr>
          <w:rFonts w:ascii="Aptos" w:hAnsi="Aptos"/>
          <w:sz w:val="20"/>
        </w:rPr>
      </w:pPr>
    </w:p>
    <w:p w:rsidR="000500D9" w:rsidRPr="007E5D69" w:rsidRDefault="000500D9" w:rsidP="000500D9">
      <w:pPr>
        <w:spacing w:after="0" w:line="276" w:lineRule="auto"/>
        <w:jc w:val="both"/>
        <w:rPr>
          <w:rFonts w:ascii="Aptos" w:hAnsi="Aptos"/>
          <w:sz w:val="20"/>
        </w:rPr>
      </w:pPr>
    </w:p>
    <w:p w:rsidR="000500D9" w:rsidRPr="007E5D69" w:rsidRDefault="000500D9" w:rsidP="000500D9">
      <w:pPr>
        <w:pStyle w:val="Szvegtrzs"/>
        <w:spacing w:after="0" w:line="276" w:lineRule="auto"/>
        <w:jc w:val="both"/>
        <w:rPr>
          <w:rFonts w:ascii="Aptos" w:hAnsi="Aptos"/>
          <w:caps/>
          <w:sz w:val="20"/>
        </w:rPr>
      </w:pPr>
      <w:r w:rsidRPr="007E5D69">
        <w:rPr>
          <w:rFonts w:ascii="Aptos" w:hAnsi="Aptos"/>
          <w:caps/>
          <w:sz w:val="20"/>
        </w:rPr>
        <w:t>A pályázati csomag tartalma:</w:t>
      </w:r>
    </w:p>
    <w:p w:rsidR="000500D9" w:rsidRPr="007E5D69" w:rsidRDefault="000500D9" w:rsidP="000500D9">
      <w:pPr>
        <w:pStyle w:val="Szvegtrzs"/>
        <w:numPr>
          <w:ilvl w:val="0"/>
          <w:numId w:val="3"/>
        </w:numPr>
        <w:spacing w:after="0" w:line="276" w:lineRule="auto"/>
        <w:ind w:left="1077"/>
        <w:jc w:val="both"/>
        <w:rPr>
          <w:rFonts w:ascii="Aptos" w:hAnsi="Aptos"/>
          <w:caps/>
          <w:sz w:val="20"/>
        </w:rPr>
      </w:pPr>
      <w:r w:rsidRPr="007E5D69">
        <w:rPr>
          <w:rFonts w:ascii="Aptos" w:hAnsi="Aptos"/>
          <w:caps/>
          <w:sz w:val="20"/>
        </w:rPr>
        <w:t>pályázati KIÍRÁS</w:t>
      </w:r>
    </w:p>
    <w:p w:rsidR="000500D9" w:rsidRPr="00F00F37" w:rsidRDefault="000500D9" w:rsidP="000500D9">
      <w:pPr>
        <w:pStyle w:val="Szvegtrzs"/>
        <w:numPr>
          <w:ilvl w:val="0"/>
          <w:numId w:val="3"/>
        </w:numPr>
        <w:spacing w:after="0" w:line="276" w:lineRule="auto"/>
        <w:ind w:left="1077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caps/>
          <w:sz w:val="20"/>
        </w:rPr>
        <w:t>Kitöltendő nyomtatványok:</w:t>
      </w:r>
    </w:p>
    <w:p w:rsidR="002E4870" w:rsidRDefault="002E4870" w:rsidP="00F00F37">
      <w:pPr>
        <w:pStyle w:val="Szvegtrzs"/>
        <w:spacing w:after="0" w:line="276" w:lineRule="auto"/>
        <w:jc w:val="both"/>
        <w:rPr>
          <w:rFonts w:ascii="Aptos" w:hAnsi="Aptos"/>
          <w:sz w:val="20"/>
        </w:rPr>
      </w:pPr>
    </w:p>
    <w:p w:rsidR="002E4870" w:rsidRDefault="002E4870" w:rsidP="00F00F37">
      <w:pPr>
        <w:pStyle w:val="Szvegtrzs"/>
        <w:spacing w:after="0" w:line="276" w:lineRule="auto"/>
        <w:jc w:val="both"/>
        <w:rPr>
          <w:rFonts w:ascii="Aptos" w:hAnsi="Aptos"/>
          <w:sz w:val="20"/>
        </w:rPr>
      </w:pPr>
    </w:p>
    <w:p w:rsidR="002E4870" w:rsidRPr="002E4870" w:rsidRDefault="002E4870" w:rsidP="00F00F37">
      <w:pPr>
        <w:pStyle w:val="Szvegtrzs"/>
        <w:numPr>
          <w:ilvl w:val="0"/>
          <w:numId w:val="25"/>
        </w:numPr>
        <w:spacing w:after="0" w:line="276" w:lineRule="auto"/>
        <w:ind w:left="1560" w:hanging="426"/>
        <w:jc w:val="both"/>
        <w:rPr>
          <w:rFonts w:ascii="Aptos" w:hAnsi="Aptos"/>
          <w:sz w:val="20"/>
        </w:rPr>
      </w:pPr>
      <w:r>
        <w:rPr>
          <w:rFonts w:ascii="Aptos" w:hAnsi="Aptos"/>
          <w:sz w:val="20"/>
        </w:rPr>
        <w:t>Pályázati adatlap</w:t>
      </w:r>
    </w:p>
    <w:p w:rsidR="002E4870" w:rsidRPr="002E4870" w:rsidRDefault="002E4870" w:rsidP="00F00F37">
      <w:pPr>
        <w:pStyle w:val="Szvegtrzs"/>
        <w:numPr>
          <w:ilvl w:val="0"/>
          <w:numId w:val="25"/>
        </w:numPr>
        <w:spacing w:after="0" w:line="276" w:lineRule="auto"/>
        <w:ind w:left="1560" w:hanging="426"/>
        <w:jc w:val="both"/>
        <w:rPr>
          <w:rFonts w:ascii="Aptos" w:hAnsi="Aptos"/>
          <w:sz w:val="20"/>
        </w:rPr>
      </w:pPr>
      <w:r>
        <w:rPr>
          <w:rFonts w:ascii="Aptos" w:hAnsi="Aptos"/>
          <w:sz w:val="20"/>
        </w:rPr>
        <w:t>Adatkezelési tájékoztató</w:t>
      </w:r>
    </w:p>
    <w:p w:rsidR="00407487" w:rsidRDefault="00407487" w:rsidP="00F00F37">
      <w:pPr>
        <w:pStyle w:val="Szvegtrzs"/>
        <w:numPr>
          <w:ilvl w:val="0"/>
          <w:numId w:val="25"/>
        </w:numPr>
        <w:spacing w:after="0" w:line="276" w:lineRule="auto"/>
        <w:ind w:left="1560" w:hanging="426"/>
        <w:jc w:val="both"/>
        <w:rPr>
          <w:rFonts w:ascii="Aptos" w:hAnsi="Aptos"/>
          <w:sz w:val="20"/>
        </w:rPr>
      </w:pPr>
      <w:r>
        <w:rPr>
          <w:rFonts w:ascii="Aptos" w:hAnsi="Aptos"/>
          <w:sz w:val="20"/>
        </w:rPr>
        <w:t>Adatkezelési nyilatkozat</w:t>
      </w:r>
    </w:p>
    <w:p w:rsidR="00407487" w:rsidRDefault="00407487" w:rsidP="00F00F37">
      <w:pPr>
        <w:pStyle w:val="Szvegtrzs"/>
        <w:numPr>
          <w:ilvl w:val="0"/>
          <w:numId w:val="25"/>
        </w:numPr>
        <w:spacing w:after="0" w:line="276" w:lineRule="auto"/>
        <w:ind w:left="1560" w:hanging="426"/>
        <w:jc w:val="both"/>
        <w:rPr>
          <w:rFonts w:ascii="Aptos" w:hAnsi="Aptos"/>
          <w:sz w:val="20"/>
        </w:rPr>
      </w:pPr>
      <w:r>
        <w:rPr>
          <w:rFonts w:ascii="Aptos" w:hAnsi="Aptos"/>
          <w:sz w:val="20"/>
        </w:rPr>
        <w:t xml:space="preserve">Nyilatkozatok </w:t>
      </w:r>
      <w:bookmarkStart w:id="0" w:name="_GoBack"/>
      <w:bookmarkEnd w:id="0"/>
    </w:p>
    <w:p w:rsidR="00407487" w:rsidRDefault="00407487" w:rsidP="00F00F37">
      <w:pPr>
        <w:pStyle w:val="Szvegtrzs"/>
        <w:numPr>
          <w:ilvl w:val="0"/>
          <w:numId w:val="25"/>
        </w:numPr>
        <w:spacing w:after="0" w:line="276" w:lineRule="auto"/>
        <w:ind w:left="1560" w:hanging="426"/>
        <w:jc w:val="both"/>
        <w:rPr>
          <w:rFonts w:ascii="Aptos" w:hAnsi="Aptos"/>
          <w:sz w:val="20"/>
        </w:rPr>
      </w:pPr>
      <w:r>
        <w:rPr>
          <w:rFonts w:ascii="Aptos" w:hAnsi="Aptos"/>
          <w:sz w:val="20"/>
        </w:rPr>
        <w:t>Összeférhetetlenségi és érintettségi nyilatkozat</w:t>
      </w:r>
    </w:p>
    <w:p w:rsidR="00407487" w:rsidRDefault="00407487" w:rsidP="00F00F37">
      <w:pPr>
        <w:pStyle w:val="Listaszerbekezds"/>
        <w:spacing w:after="0" w:line="276" w:lineRule="auto"/>
        <w:ind w:left="1560"/>
        <w:rPr>
          <w:rFonts w:ascii="Aptos" w:hAnsi="Aptos" w:cs="Open Sans Light"/>
          <w:sz w:val="20"/>
        </w:rPr>
      </w:pPr>
    </w:p>
    <w:p w:rsidR="00FB5A18" w:rsidRDefault="00FB5A18" w:rsidP="00F00F37">
      <w:pPr>
        <w:pStyle w:val="Listaszerbekezds"/>
        <w:spacing w:after="0" w:line="276" w:lineRule="auto"/>
        <w:ind w:left="1560"/>
        <w:rPr>
          <w:rFonts w:ascii="Aptos" w:hAnsi="Aptos" w:cs="Open Sans Light"/>
          <w:sz w:val="20"/>
        </w:rPr>
      </w:pPr>
    </w:p>
    <w:p w:rsidR="00407487" w:rsidRPr="00F00F37" w:rsidRDefault="00407487" w:rsidP="00F00F37">
      <w:pPr>
        <w:pStyle w:val="Listaszerbekezds"/>
        <w:spacing w:after="0" w:line="276" w:lineRule="auto"/>
        <w:ind w:left="1560"/>
        <w:rPr>
          <w:rFonts w:ascii="Aptos" w:hAnsi="Aptos" w:cs="Open Sans Light"/>
          <w:sz w:val="20"/>
        </w:rPr>
      </w:pPr>
    </w:p>
    <w:p w:rsidR="000500D9" w:rsidRPr="007E5D69" w:rsidRDefault="000500D9" w:rsidP="000500D9">
      <w:pPr>
        <w:spacing w:after="0" w:line="276" w:lineRule="auto"/>
        <w:jc w:val="both"/>
        <w:rPr>
          <w:rFonts w:ascii="Aptos" w:hAnsi="Aptos"/>
          <w:sz w:val="20"/>
        </w:rPr>
      </w:pPr>
      <w:r w:rsidRPr="007E5D69">
        <w:rPr>
          <w:rFonts w:ascii="Aptos" w:hAnsi="Aptos"/>
          <w:sz w:val="20"/>
        </w:rPr>
        <w:t xml:space="preserve">Budapest, 2025. </w:t>
      </w:r>
      <w:r>
        <w:rPr>
          <w:rFonts w:ascii="Aptos" w:hAnsi="Aptos"/>
          <w:sz w:val="20"/>
        </w:rPr>
        <w:t>……………………………………..</w:t>
      </w:r>
    </w:p>
    <w:p w:rsidR="000500D9" w:rsidRDefault="000500D9" w:rsidP="000500D9">
      <w:pPr>
        <w:spacing w:after="0" w:line="276" w:lineRule="auto"/>
        <w:jc w:val="both"/>
        <w:rPr>
          <w:rFonts w:ascii="Aptos" w:hAnsi="Aptos"/>
          <w:sz w:val="20"/>
        </w:rPr>
      </w:pPr>
    </w:p>
    <w:p w:rsidR="00407487" w:rsidRPr="007E5D69" w:rsidRDefault="00407487" w:rsidP="000500D9">
      <w:pPr>
        <w:spacing w:after="0" w:line="276" w:lineRule="auto"/>
        <w:jc w:val="both"/>
        <w:rPr>
          <w:rFonts w:ascii="Aptos" w:hAnsi="Aptos"/>
          <w:sz w:val="20"/>
        </w:rPr>
      </w:pPr>
    </w:p>
    <w:p w:rsidR="00407487" w:rsidRDefault="000500D9" w:rsidP="00F00F37">
      <w:pPr>
        <w:spacing w:after="0" w:line="276" w:lineRule="auto"/>
        <w:ind w:right="1417"/>
        <w:contextualSpacing/>
        <w:jc w:val="right"/>
        <w:rPr>
          <w:rFonts w:ascii="Aptos" w:hAnsi="Aptos"/>
          <w:b/>
          <w:sz w:val="20"/>
        </w:rPr>
      </w:pPr>
      <w:r w:rsidRPr="007E5D69">
        <w:rPr>
          <w:rFonts w:ascii="Aptos" w:hAnsi="Aptos"/>
          <w:b/>
          <w:sz w:val="20"/>
        </w:rPr>
        <w:t>Böröcz László</w:t>
      </w:r>
    </w:p>
    <w:p w:rsidR="007914ED" w:rsidRDefault="00407487" w:rsidP="00F00F37">
      <w:pPr>
        <w:spacing w:after="0" w:line="276" w:lineRule="auto"/>
        <w:ind w:right="1417"/>
        <w:contextualSpacing/>
        <w:jc w:val="right"/>
      </w:pPr>
      <w:r>
        <w:rPr>
          <w:rFonts w:ascii="Aptos" w:hAnsi="Aptos"/>
          <w:b/>
          <w:sz w:val="20"/>
        </w:rPr>
        <w:t>polgármester</w:t>
      </w:r>
    </w:p>
    <w:sectPr w:rsidR="00791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C43" w:rsidRDefault="00483C43" w:rsidP="000500D9">
      <w:pPr>
        <w:spacing w:after="0" w:line="240" w:lineRule="auto"/>
      </w:pPr>
      <w:r>
        <w:separator/>
      </w:r>
    </w:p>
  </w:endnote>
  <w:endnote w:type="continuationSeparator" w:id="0">
    <w:p w:rsidR="00483C43" w:rsidRDefault="00483C43" w:rsidP="0005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Open Sans Light">
    <w:altName w:val="Arial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C43" w:rsidRDefault="00483C43" w:rsidP="000500D9">
      <w:pPr>
        <w:spacing w:after="0" w:line="240" w:lineRule="auto"/>
      </w:pPr>
      <w:r>
        <w:separator/>
      </w:r>
    </w:p>
  </w:footnote>
  <w:footnote w:type="continuationSeparator" w:id="0">
    <w:p w:rsidR="00483C43" w:rsidRDefault="00483C43" w:rsidP="00050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CF9"/>
    <w:multiLevelType w:val="multilevel"/>
    <w:tmpl w:val="DB62D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168B3"/>
    <w:multiLevelType w:val="hybridMultilevel"/>
    <w:tmpl w:val="E062B04E"/>
    <w:lvl w:ilvl="0" w:tplc="040E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" w15:restartNumberingAfterBreak="0">
    <w:nsid w:val="0FC768E3"/>
    <w:multiLevelType w:val="multilevel"/>
    <w:tmpl w:val="4B2E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36404"/>
    <w:multiLevelType w:val="multilevel"/>
    <w:tmpl w:val="2DBC0B36"/>
    <w:lvl w:ilvl="0">
      <w:start w:val="1"/>
      <w:numFmt w:val="decimal"/>
      <w:lvlText w:val="%1."/>
      <w:lvlJc w:val="left"/>
      <w:pPr>
        <w:tabs>
          <w:tab w:val="num" w:pos="0"/>
        </w:tabs>
        <w:ind w:left="1800" w:hanging="720"/>
      </w:pPr>
      <w:rPr>
        <w:rFonts w:ascii="Aptos" w:eastAsia="Times New Roman" w:hAnsi="Aptos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16AD327C"/>
    <w:multiLevelType w:val="multilevel"/>
    <w:tmpl w:val="E3C20EC6"/>
    <w:lvl w:ilvl="0">
      <w:start w:val="1"/>
      <w:numFmt w:val="bullet"/>
      <w:lvlText w:val=""/>
      <w:lvlJc w:val="left"/>
      <w:pPr>
        <w:tabs>
          <w:tab w:val="num" w:pos="0"/>
        </w:tabs>
        <w:ind w:left="179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1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3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5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7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9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1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3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57" w:hanging="360"/>
      </w:pPr>
      <w:rPr>
        <w:rFonts w:ascii="Wingdings" w:hAnsi="Wingdings"/>
      </w:rPr>
    </w:lvl>
  </w:abstractNum>
  <w:abstractNum w:abstractNumId="5" w15:restartNumberingAfterBreak="0">
    <w:nsid w:val="16B70F2B"/>
    <w:multiLevelType w:val="multilevel"/>
    <w:tmpl w:val="30B050A2"/>
    <w:lvl w:ilvl="0">
      <w:start w:val="1"/>
      <w:numFmt w:val="bullet"/>
      <w:lvlText w:val=""/>
      <w:lvlJc w:val="left"/>
      <w:pPr>
        <w:tabs>
          <w:tab w:val="num" w:pos="0"/>
        </w:tabs>
        <w:ind w:left="179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1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3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5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7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9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1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3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57" w:hanging="360"/>
      </w:pPr>
      <w:rPr>
        <w:rFonts w:ascii="Wingdings" w:hAnsi="Wingdings"/>
      </w:rPr>
    </w:lvl>
  </w:abstractNum>
  <w:abstractNum w:abstractNumId="6" w15:restartNumberingAfterBreak="0">
    <w:nsid w:val="26217C73"/>
    <w:multiLevelType w:val="hybridMultilevel"/>
    <w:tmpl w:val="16749E78"/>
    <w:lvl w:ilvl="0" w:tplc="040E0019">
      <w:start w:val="1"/>
      <w:numFmt w:val="lowerLetter"/>
      <w:lvlText w:val="%1."/>
      <w:lvlJc w:val="left"/>
      <w:pPr>
        <w:ind w:left="2487" w:hanging="360"/>
      </w:p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9D517EE"/>
    <w:multiLevelType w:val="multilevel"/>
    <w:tmpl w:val="2B1E8512"/>
    <w:lvl w:ilvl="0">
      <w:start w:val="1"/>
      <w:numFmt w:val="bullet"/>
      <w:lvlText w:val=""/>
      <w:lvlJc w:val="left"/>
      <w:pPr>
        <w:tabs>
          <w:tab w:val="num" w:pos="0"/>
        </w:tabs>
        <w:ind w:left="179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1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3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5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7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9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1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3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57" w:hanging="360"/>
      </w:pPr>
      <w:rPr>
        <w:rFonts w:ascii="Wingdings" w:hAnsi="Wingdings"/>
      </w:rPr>
    </w:lvl>
  </w:abstractNum>
  <w:abstractNum w:abstractNumId="8" w15:restartNumberingAfterBreak="0">
    <w:nsid w:val="2EA652B9"/>
    <w:multiLevelType w:val="hybridMultilevel"/>
    <w:tmpl w:val="FE48C678"/>
    <w:lvl w:ilvl="0" w:tplc="9C7817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FCFC167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76501"/>
    <w:multiLevelType w:val="multilevel"/>
    <w:tmpl w:val="5F16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15DC3"/>
    <w:multiLevelType w:val="multilevel"/>
    <w:tmpl w:val="E3223C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34641259"/>
    <w:multiLevelType w:val="multilevel"/>
    <w:tmpl w:val="40B6E2DE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2" w15:restartNumberingAfterBreak="0">
    <w:nsid w:val="3CD910CA"/>
    <w:multiLevelType w:val="hybridMultilevel"/>
    <w:tmpl w:val="712400BA"/>
    <w:lvl w:ilvl="0" w:tplc="823465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50C53"/>
    <w:multiLevelType w:val="hybridMultilevel"/>
    <w:tmpl w:val="ED1873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27AB4"/>
    <w:multiLevelType w:val="multilevel"/>
    <w:tmpl w:val="DC5676A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Open Sans Light" w:hAnsi="Open Sans Ligh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3FC5F78"/>
    <w:multiLevelType w:val="multilevel"/>
    <w:tmpl w:val="E3C20EC6"/>
    <w:lvl w:ilvl="0">
      <w:start w:val="1"/>
      <w:numFmt w:val="bullet"/>
      <w:lvlText w:val=""/>
      <w:lvlJc w:val="left"/>
      <w:pPr>
        <w:tabs>
          <w:tab w:val="num" w:pos="0"/>
        </w:tabs>
        <w:ind w:left="1797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1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3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5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7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9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1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3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57" w:hanging="360"/>
      </w:pPr>
      <w:rPr>
        <w:rFonts w:ascii="Wingdings" w:hAnsi="Wingdings"/>
      </w:rPr>
    </w:lvl>
  </w:abstractNum>
  <w:abstractNum w:abstractNumId="16" w15:restartNumberingAfterBreak="0">
    <w:nsid w:val="4BCD29EF"/>
    <w:multiLevelType w:val="hybridMultilevel"/>
    <w:tmpl w:val="C55AA74A"/>
    <w:lvl w:ilvl="0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2277955"/>
    <w:multiLevelType w:val="multilevel"/>
    <w:tmpl w:val="F624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BC7731"/>
    <w:multiLevelType w:val="hybridMultilevel"/>
    <w:tmpl w:val="D42AC5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E621C"/>
    <w:multiLevelType w:val="multilevel"/>
    <w:tmpl w:val="286E4B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0" w15:restartNumberingAfterBreak="0">
    <w:nsid w:val="5A66526E"/>
    <w:multiLevelType w:val="hybridMultilevel"/>
    <w:tmpl w:val="2EB2EEE0"/>
    <w:lvl w:ilvl="0" w:tplc="040E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1" w15:restartNumberingAfterBreak="0">
    <w:nsid w:val="5A926DA0"/>
    <w:multiLevelType w:val="hybridMultilevel"/>
    <w:tmpl w:val="BB16E7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66BD4"/>
    <w:multiLevelType w:val="hybridMultilevel"/>
    <w:tmpl w:val="67BE6D32"/>
    <w:lvl w:ilvl="0" w:tplc="0C80D1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487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E3680"/>
    <w:multiLevelType w:val="hybridMultilevel"/>
    <w:tmpl w:val="2AF07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8766D"/>
    <w:multiLevelType w:val="multilevel"/>
    <w:tmpl w:val="31C6C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0F319F"/>
    <w:multiLevelType w:val="multilevel"/>
    <w:tmpl w:val="B492E3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6" w15:restartNumberingAfterBreak="0">
    <w:nsid w:val="6EA452B7"/>
    <w:multiLevelType w:val="hybridMultilevel"/>
    <w:tmpl w:val="041C2056"/>
    <w:lvl w:ilvl="0" w:tplc="73505C0A">
      <w:start w:val="1"/>
      <w:numFmt w:val="bullet"/>
      <w:lvlText w:val="—"/>
      <w:lvlJc w:val="left"/>
      <w:pPr>
        <w:ind w:left="720" w:hanging="360"/>
      </w:pPr>
      <w:rPr>
        <w:rFonts w:ascii="Sitka Small" w:hAnsi="Sitka Smal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3"/>
  </w:num>
  <w:num w:numId="5">
    <w:abstractNumId w:val="11"/>
  </w:num>
  <w:num w:numId="6">
    <w:abstractNumId w:val="25"/>
  </w:num>
  <w:num w:numId="7">
    <w:abstractNumId w:val="12"/>
  </w:num>
  <w:num w:numId="8">
    <w:abstractNumId w:val="5"/>
  </w:num>
  <w:num w:numId="9">
    <w:abstractNumId w:val="1"/>
  </w:num>
  <w:num w:numId="10">
    <w:abstractNumId w:val="20"/>
  </w:num>
  <w:num w:numId="11">
    <w:abstractNumId w:val="4"/>
  </w:num>
  <w:num w:numId="12">
    <w:abstractNumId w:val="22"/>
  </w:num>
  <w:num w:numId="13">
    <w:abstractNumId w:val="15"/>
  </w:num>
  <w:num w:numId="14">
    <w:abstractNumId w:val="19"/>
  </w:num>
  <w:num w:numId="15">
    <w:abstractNumId w:val="8"/>
  </w:num>
  <w:num w:numId="16">
    <w:abstractNumId w:val="17"/>
  </w:num>
  <w:num w:numId="17">
    <w:abstractNumId w:val="18"/>
  </w:num>
  <w:num w:numId="18">
    <w:abstractNumId w:val="24"/>
  </w:num>
  <w:num w:numId="19">
    <w:abstractNumId w:val="2"/>
  </w:num>
  <w:num w:numId="20">
    <w:abstractNumId w:val="9"/>
  </w:num>
  <w:num w:numId="21">
    <w:abstractNumId w:val="0"/>
  </w:num>
  <w:num w:numId="22">
    <w:abstractNumId w:val="26"/>
  </w:num>
  <w:num w:numId="23">
    <w:abstractNumId w:val="6"/>
  </w:num>
  <w:num w:numId="24">
    <w:abstractNumId w:val="16"/>
  </w:num>
  <w:num w:numId="25">
    <w:abstractNumId w:val="23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D9"/>
    <w:rsid w:val="000239C2"/>
    <w:rsid w:val="000500D9"/>
    <w:rsid w:val="000F3E23"/>
    <w:rsid w:val="0018092F"/>
    <w:rsid w:val="002B6920"/>
    <w:rsid w:val="002E4870"/>
    <w:rsid w:val="00352FB2"/>
    <w:rsid w:val="003C4F7A"/>
    <w:rsid w:val="00407487"/>
    <w:rsid w:val="00483C43"/>
    <w:rsid w:val="006706D6"/>
    <w:rsid w:val="008D6324"/>
    <w:rsid w:val="00B22080"/>
    <w:rsid w:val="00C46C0F"/>
    <w:rsid w:val="00F00F37"/>
    <w:rsid w:val="00FB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1F12"/>
  <w15:chartTrackingRefBased/>
  <w15:docId w15:val="{6AAFC53A-0679-4E3A-8694-8E40FA1D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00D9"/>
    <w:pPr>
      <w:suppressAutoHyphens/>
    </w:pPr>
    <w:rPr>
      <w:rFonts w:ascii="Calibri" w:eastAsia="Times New Roman" w:hAnsi="Calibri" w:cs="Times New Roman"/>
      <w:szCs w:val="20"/>
    </w:rPr>
  </w:style>
  <w:style w:type="paragraph" w:styleId="Cmsor3">
    <w:name w:val="heading 3"/>
    <w:basedOn w:val="Norml"/>
    <w:link w:val="Cmsor3Char"/>
    <w:uiPriority w:val="9"/>
    <w:qFormat/>
    <w:rsid w:val="000500D9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0500D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Szvegtrzs">
    <w:name w:val="Body Text"/>
    <w:basedOn w:val="Norml"/>
    <w:link w:val="SzvegtrzsChar"/>
    <w:semiHidden/>
    <w:rsid w:val="000500D9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qFormat/>
    <w:rsid w:val="000500D9"/>
    <w:rPr>
      <w:rFonts w:ascii="Calibri" w:eastAsia="Times New Roman" w:hAnsi="Calibri" w:cs="Times New Roman"/>
      <w:szCs w:val="20"/>
    </w:rPr>
  </w:style>
  <w:style w:type="paragraph" w:styleId="Listaszerbekezds">
    <w:name w:val="List Paragraph"/>
    <w:aliases w:val="Számozott lista 1,Welt L,Eszeri felsorolás,List Paragraph à moi,lista_2,Bullet_1,Listaszerű bekezdés1,Színes lista – 1. jelölőszín1,Listaszerű bekezdés3,Bullet List,FooterText,numbered,Paragraphe de liste1,列出段落,列出段落1"/>
    <w:basedOn w:val="Norml"/>
    <w:link w:val="ListaszerbekezdsChar"/>
    <w:qFormat/>
    <w:rsid w:val="000500D9"/>
    <w:pPr>
      <w:ind w:left="720"/>
      <w:contextualSpacing/>
    </w:pPr>
  </w:style>
  <w:style w:type="character" w:styleId="Hiperhivatkozs">
    <w:name w:val="Hyperlink"/>
    <w:rsid w:val="000500D9"/>
    <w:rPr>
      <w:color w:val="0000FF"/>
      <w:u w:val="single"/>
    </w:rPr>
  </w:style>
  <w:style w:type="character" w:customStyle="1" w:styleId="ListaszerbekezdsChar">
    <w:name w:val="Listaszerű bekezdés Char"/>
    <w:aliases w:val="Számozott lista 1 Char,Welt L Char,Eszeri felsorolás Char,List Paragraph à moi Char,lista_2 Char,Bullet_1 Char,Listaszerű bekezdés1 Char,Színes lista – 1. jelölőszín1 Char,Listaszerű bekezdés3 Char,Bullet List Char,numbered Char"/>
    <w:link w:val="Listaszerbekezds"/>
    <w:uiPriority w:val="34"/>
    <w:rsid w:val="000500D9"/>
    <w:rPr>
      <w:rFonts w:ascii="Calibri" w:eastAsia="Times New Roman" w:hAnsi="Calibri" w:cs="Times New Roman"/>
      <w:szCs w:val="20"/>
    </w:rPr>
  </w:style>
  <w:style w:type="paragraph" w:styleId="Lbjegyzetszveg">
    <w:name w:val="footnote text"/>
    <w:aliases w:val="Footnote,Char1,Char1 Char,Schriftart: 9 pt,Schriftart: 10 pt,Schriftart: 8 pt"/>
    <w:basedOn w:val="Norml"/>
    <w:link w:val="LbjegyzetszvegChar"/>
    <w:unhideWhenUsed/>
    <w:rsid w:val="000500D9"/>
    <w:pPr>
      <w:suppressAutoHyphens w:val="0"/>
      <w:spacing w:after="0" w:line="240" w:lineRule="auto"/>
    </w:pPr>
    <w:rPr>
      <w:sz w:val="20"/>
      <w:lang w:eastAsia="hu-HU"/>
    </w:rPr>
  </w:style>
  <w:style w:type="character" w:customStyle="1" w:styleId="LbjegyzetszvegChar">
    <w:name w:val="Lábjegyzetszöveg Char"/>
    <w:aliases w:val="Footnote Char,Char1 Char1,Char1 Char Char,Schriftart: 9 pt Char,Schriftart: 10 pt Char,Schriftart: 8 pt Char"/>
    <w:basedOn w:val="Bekezdsalapbettpusa"/>
    <w:link w:val="Lbjegyzetszveg"/>
    <w:rsid w:val="000500D9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nhideWhenUsed/>
    <w:rsid w:val="000500D9"/>
    <w:rPr>
      <w:vertAlign w:val="superscript"/>
    </w:rPr>
  </w:style>
  <w:style w:type="character" w:styleId="Kiemels2">
    <w:name w:val="Strong"/>
    <w:basedOn w:val="Bekezdsalapbettpusa"/>
    <w:uiPriority w:val="22"/>
    <w:qFormat/>
    <w:rsid w:val="000500D9"/>
    <w:rPr>
      <w:b/>
      <w:bCs/>
    </w:rPr>
  </w:style>
  <w:style w:type="paragraph" w:styleId="NormlWeb">
    <w:name w:val="Normal (Web)"/>
    <w:basedOn w:val="Norml"/>
    <w:unhideWhenUsed/>
    <w:rsid w:val="000500D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500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00D9"/>
    <w:pPr>
      <w:spacing w:line="240" w:lineRule="auto"/>
    </w:pPr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00D9"/>
    <w:rPr>
      <w:rFonts w:ascii="Calibri" w:eastAsia="Times New Roman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00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-palyazat@budavar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davar.hu/tend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llagi.anett@budav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1066</Words>
  <Characters>7359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Hornyák Eszter</dc:creator>
  <cp:keywords/>
  <dc:description/>
  <cp:lastModifiedBy>dr. Hornyák Eszter</cp:lastModifiedBy>
  <cp:revision>9</cp:revision>
  <dcterms:created xsi:type="dcterms:W3CDTF">2025-08-28T05:31:00Z</dcterms:created>
  <dcterms:modified xsi:type="dcterms:W3CDTF">2025-10-02T09:52:00Z</dcterms:modified>
</cp:coreProperties>
</file>