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20F" w:rsidRDefault="0080620F" w:rsidP="0080620F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4556125</wp:posOffset>
            </wp:positionH>
            <wp:positionV relativeFrom="margin">
              <wp:posOffset>-335915</wp:posOffset>
            </wp:positionV>
            <wp:extent cx="1661160" cy="1687830"/>
            <wp:effectExtent l="0" t="0" r="0" b="762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3A3">
        <w:rPr>
          <w:rFonts w:ascii="Comic Sans MS" w:hAnsi="Comic Sans MS"/>
          <w:b/>
          <w:bCs/>
          <w:sz w:val="32"/>
          <w:szCs w:val="32"/>
        </w:rPr>
        <w:t xml:space="preserve">       </w:t>
      </w:r>
      <w:r w:rsidRPr="0080620F">
        <w:rPr>
          <w:rFonts w:ascii="Comic Sans MS" w:hAnsi="Comic Sans MS"/>
          <w:b/>
          <w:bCs/>
          <w:sz w:val="32"/>
          <w:szCs w:val="32"/>
        </w:rPr>
        <w:t>Rólunk mondták…</w:t>
      </w:r>
    </w:p>
    <w:p w:rsidR="0080620F" w:rsidRPr="0080620F" w:rsidRDefault="0080620F" w:rsidP="0080620F">
      <w:pPr>
        <w:jc w:val="center"/>
        <w:rPr>
          <w:rFonts w:ascii="Comic Sans MS" w:hAnsi="Comic Sans MS"/>
          <w:b/>
          <w:bCs/>
          <w:sz w:val="20"/>
          <w:szCs w:val="20"/>
        </w:rPr>
      </w:pPr>
    </w:p>
    <w:p w:rsidR="0080620F" w:rsidRPr="007763A3" w:rsidRDefault="0080620F" w:rsidP="0080620F">
      <w:pPr>
        <w:pStyle w:val="Listaszerbekezds"/>
        <w:numPr>
          <w:ilvl w:val="0"/>
          <w:numId w:val="1"/>
        </w:numPr>
        <w:spacing w:after="0" w:line="360" w:lineRule="auto"/>
        <w:jc w:val="center"/>
        <w:rPr>
          <w:rFonts w:ascii="Comic Sans MS" w:hAnsi="Comic Sans MS"/>
          <w:sz w:val="20"/>
          <w:szCs w:val="20"/>
        </w:rPr>
      </w:pPr>
      <w:r w:rsidRPr="007763A3">
        <w:rPr>
          <w:rFonts w:ascii="Comic Sans MS" w:hAnsi="Comic Sans MS"/>
          <w:sz w:val="20"/>
          <w:szCs w:val="20"/>
        </w:rPr>
        <w:t>néhány gondolat a jelenleg bölcsődébe járó</w:t>
      </w:r>
      <w:r w:rsidR="007763A3" w:rsidRPr="007763A3">
        <w:rPr>
          <w:rFonts w:ascii="Comic Sans MS" w:hAnsi="Comic Sans MS"/>
          <w:sz w:val="20"/>
          <w:szCs w:val="20"/>
        </w:rPr>
        <w:t xml:space="preserve"> gyermekek szüleitől</w:t>
      </w:r>
      <w:r w:rsidRPr="007763A3">
        <w:rPr>
          <w:rFonts w:ascii="Comic Sans MS" w:hAnsi="Comic Sans MS"/>
          <w:sz w:val="20"/>
          <w:szCs w:val="20"/>
        </w:rPr>
        <w:t xml:space="preserve"> –</w:t>
      </w:r>
    </w:p>
    <w:p w:rsidR="0080620F" w:rsidRDefault="0080620F" w:rsidP="0080620F">
      <w:pPr>
        <w:pStyle w:val="Listaszerbekezds"/>
        <w:spacing w:after="0" w:line="360" w:lineRule="auto"/>
        <w:rPr>
          <w:rFonts w:ascii="Comic Sans MS" w:hAnsi="Comic Sans MS"/>
          <w:sz w:val="28"/>
          <w:szCs w:val="28"/>
        </w:rPr>
      </w:pPr>
    </w:p>
    <w:p w:rsidR="007763A3" w:rsidRPr="007763A3" w:rsidRDefault="007763A3" w:rsidP="0080620F">
      <w:pPr>
        <w:pStyle w:val="Listaszerbekezds"/>
        <w:spacing w:after="0" w:line="360" w:lineRule="auto"/>
        <w:rPr>
          <w:rFonts w:ascii="Comic Sans MS" w:hAnsi="Comic Sans MS"/>
          <w:sz w:val="16"/>
          <w:szCs w:val="16"/>
        </w:rPr>
      </w:pPr>
    </w:p>
    <w:p w:rsidR="00E63586" w:rsidRDefault="0080620F" w:rsidP="0080620F">
      <w:pPr>
        <w:jc w:val="center"/>
      </w:pPr>
      <w:r>
        <w:rPr>
          <w:noProof/>
        </w:rPr>
        <w:drawing>
          <wp:inline distT="0" distB="0" distL="0" distR="0">
            <wp:extent cx="2401455" cy="5454075"/>
            <wp:effectExtent l="0" t="254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32364" cy="552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20F" w:rsidRPr="008B70AF" w:rsidRDefault="0080620F" w:rsidP="0080620F">
      <w:pPr>
        <w:spacing w:after="0" w:line="360" w:lineRule="auto"/>
        <w:jc w:val="both"/>
        <w:rPr>
          <w:rFonts w:ascii="Comic Sans MS" w:hAnsi="Comic Sans MS"/>
          <w:sz w:val="14"/>
          <w:szCs w:val="14"/>
        </w:rPr>
      </w:pPr>
    </w:p>
    <w:p w:rsidR="0080620F" w:rsidRPr="002B3DD2" w:rsidRDefault="0080620F" w:rsidP="0080620F">
      <w:pPr>
        <w:jc w:val="both"/>
        <w:rPr>
          <w:rFonts w:ascii="Comic Sans MS" w:hAnsi="Comic Sans MS"/>
          <w:i/>
          <w:iCs/>
          <w:sz w:val="24"/>
          <w:szCs w:val="24"/>
        </w:rPr>
      </w:pPr>
      <w:r w:rsidRPr="002B3DD2">
        <w:rPr>
          <w:rFonts w:ascii="Comic Sans MS" w:hAnsi="Comic Sans MS"/>
          <w:sz w:val="24"/>
          <w:szCs w:val="24"/>
        </w:rPr>
        <w:t>„3 gyerekem járt a Lovas úti bölcsődébe, és habár szeretem az óvodát és az iskolát is, de a kedvenc közösségem mégis a bölcsőde. A gondozók hatalmas szeretettel fog</w:t>
      </w:r>
      <w:r w:rsidR="008B70AF">
        <w:rPr>
          <w:rFonts w:ascii="Comic Sans MS" w:hAnsi="Comic Sans MS"/>
          <w:sz w:val="24"/>
          <w:szCs w:val="24"/>
        </w:rPr>
        <w:t>l</w:t>
      </w:r>
      <w:r w:rsidRPr="002B3DD2">
        <w:rPr>
          <w:rFonts w:ascii="Comic Sans MS" w:hAnsi="Comic Sans MS"/>
          <w:sz w:val="24"/>
          <w:szCs w:val="24"/>
        </w:rPr>
        <w:t xml:space="preserve">alkoznak a gyerekekkel, mindent megtesznek, hogy a kicsik jól érezzék magukat. A felügyeleten túl rendszeresen szerveznek külön programokat is, hogy a gyerekek kedvében járjanak, például zenés foglalkozásokat, mézeskalácssütést vagy az örök kedvenc gyereknapot, amelyre még a nagy testvérek is szívesen visszajárnak. Nagy szeretettel gondolunk vissza a </w:t>
      </w:r>
      <w:proofErr w:type="spellStart"/>
      <w:r w:rsidRPr="002B3DD2">
        <w:rPr>
          <w:rFonts w:ascii="Comic Sans MS" w:hAnsi="Comic Sans MS"/>
          <w:sz w:val="24"/>
          <w:szCs w:val="24"/>
        </w:rPr>
        <w:t>bölcsis</w:t>
      </w:r>
      <w:proofErr w:type="spellEnd"/>
      <w:r w:rsidRPr="002B3DD2">
        <w:rPr>
          <w:rFonts w:ascii="Comic Sans MS" w:hAnsi="Comic Sans MS"/>
          <w:sz w:val="24"/>
          <w:szCs w:val="24"/>
        </w:rPr>
        <w:t xml:space="preserve"> évekre, köszönjük szépen </w:t>
      </w:r>
      <w:r w:rsidRPr="002B3DD2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a gondozóknak</w:t>
      </w:r>
      <w:r w:rsidRPr="002B3DD2">
        <w:rPr>
          <w:rFonts w:ascii="Comic Sans MS" w:hAnsi="Comic Sans MS"/>
          <w:sz w:val="24"/>
          <w:szCs w:val="24"/>
        </w:rPr>
        <w:t xml:space="preserve">, hogy ilyen szépen felkészítették a fiúkat az ovira.” </w:t>
      </w:r>
      <w:r w:rsidRPr="002B3DD2">
        <w:rPr>
          <w:rFonts w:ascii="Comic Sans MS" w:hAnsi="Comic Sans MS"/>
          <w:i/>
          <w:iCs/>
          <w:sz w:val="24"/>
          <w:szCs w:val="24"/>
        </w:rPr>
        <w:t xml:space="preserve"> (Szilvia)</w:t>
      </w:r>
    </w:p>
    <w:p w:rsidR="0080620F" w:rsidRPr="002B3DD2" w:rsidRDefault="002B3DD2" w:rsidP="002B3DD2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2B3DD2">
        <w:rPr>
          <w:rFonts w:ascii="Comic Sans MS" w:hAnsi="Comic Sans MS"/>
          <w:b/>
          <w:bCs/>
          <w:sz w:val="24"/>
          <w:szCs w:val="24"/>
        </w:rPr>
        <w:t>***</w:t>
      </w:r>
    </w:p>
    <w:p w:rsidR="0080620F" w:rsidRPr="002B3DD2" w:rsidRDefault="0080620F" w:rsidP="002B3DD2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B3DD2">
        <w:rPr>
          <w:rFonts w:ascii="Times New Roman" w:eastAsia="Times New Roman" w:hAnsi="Times New Roman" w:cs="Times New Roman"/>
          <w:sz w:val="24"/>
          <w:szCs w:val="24"/>
        </w:rPr>
        <w:t xml:space="preserve">" Nagyon féltém, hogy fog a kislányunk a bölcsődébe beszokni, hogy fogja magát érezni </w:t>
      </w:r>
      <w:proofErr w:type="spellStart"/>
      <w:r w:rsidRPr="002B3DD2">
        <w:rPr>
          <w:rFonts w:ascii="Times New Roman" w:eastAsia="Times New Roman" w:hAnsi="Times New Roman" w:cs="Times New Roman"/>
          <w:sz w:val="24"/>
          <w:szCs w:val="24"/>
        </w:rPr>
        <w:t>nélkülünk</w:t>
      </w:r>
      <w:proofErr w:type="spellEnd"/>
      <w:r w:rsidRPr="002B3DD2">
        <w:rPr>
          <w:rFonts w:ascii="Times New Roman" w:eastAsia="Times New Roman" w:hAnsi="Times New Roman" w:cs="Times New Roman"/>
          <w:sz w:val="24"/>
          <w:szCs w:val="24"/>
        </w:rPr>
        <w:t>. Ez az érzés a beszoktatás 1. napjának a végéig tartott. Lilla egyből otthonosan érezte itt magát. Szép környezetben, rengeteg játék között, kiváló és szeretett gondozóival van egész nap. Mindig odafigyelnek a gyerekek igényeire, a bölcsödének saját udvara van, ahol együtt tudnak játszani a társaikkal. Táncolnak, énekelnek, különböző csodálatos programokat szerveznek a részükre (pl.: mézeskalács sütés, mikulás, farsang, húsvéti tojás keresés, gyereknap). Lilla amióta itthon vagyunk ezekben a nehéz időkben minden nap említi a bölcsődét, barátait, hiányzik neki. A lehető legjobb döntés volt ide íratnunk a kislányunkat, és reméljük idén még leszünk együtt a bölcsőde udvarán."</w:t>
      </w:r>
      <w:r w:rsidR="002B3DD2" w:rsidRPr="002B3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DD2" w:rsidRPr="002B3DD2">
        <w:rPr>
          <w:rFonts w:ascii="Times New Roman" w:eastAsia="Times New Roman" w:hAnsi="Times New Roman" w:cs="Times New Roman"/>
          <w:i/>
          <w:iCs/>
          <w:sz w:val="24"/>
          <w:szCs w:val="24"/>
        </w:rPr>
        <w:t>(Júlia)</w:t>
      </w:r>
    </w:p>
    <w:p w:rsidR="002B3DD2" w:rsidRPr="002B3DD2" w:rsidRDefault="002B3DD2" w:rsidP="002B3DD2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2B3DD2">
        <w:rPr>
          <w:rFonts w:ascii="Comic Sans MS" w:hAnsi="Comic Sans MS"/>
          <w:b/>
          <w:bCs/>
          <w:sz w:val="24"/>
          <w:szCs w:val="24"/>
        </w:rPr>
        <w:t>***</w:t>
      </w:r>
    </w:p>
    <w:p w:rsidR="002B3DD2" w:rsidRPr="002B3DD2" w:rsidRDefault="002B3DD2" w:rsidP="002B3DD2">
      <w:pPr>
        <w:jc w:val="both"/>
        <w:rPr>
          <w:i/>
          <w:iCs/>
          <w:sz w:val="24"/>
          <w:szCs w:val="24"/>
        </w:rPr>
      </w:pPr>
      <w:r w:rsidRPr="002B3DD2">
        <w:rPr>
          <w:sz w:val="24"/>
          <w:szCs w:val="24"/>
        </w:rPr>
        <w:lastRenderedPageBreak/>
        <w:t xml:space="preserve">„Mi Dórihoz </w:t>
      </w:r>
      <w:proofErr w:type="spellStart"/>
      <w:r w:rsidRPr="002B3DD2">
        <w:rPr>
          <w:sz w:val="24"/>
          <w:szCs w:val="24"/>
        </w:rPr>
        <w:t>ès</w:t>
      </w:r>
      <w:proofErr w:type="spellEnd"/>
      <w:r w:rsidRPr="002B3DD2">
        <w:rPr>
          <w:sz w:val="24"/>
          <w:szCs w:val="24"/>
        </w:rPr>
        <w:t xml:space="preserve"> </w:t>
      </w:r>
      <w:proofErr w:type="spellStart"/>
      <w:r w:rsidRPr="002B3DD2">
        <w:rPr>
          <w:sz w:val="24"/>
          <w:szCs w:val="24"/>
        </w:rPr>
        <w:t>Szabinàhoz</w:t>
      </w:r>
      <w:proofErr w:type="spellEnd"/>
      <w:r w:rsidRPr="002B3DD2">
        <w:rPr>
          <w:sz w:val="24"/>
          <w:szCs w:val="24"/>
        </w:rPr>
        <w:t xml:space="preserve"> </w:t>
      </w:r>
      <w:proofErr w:type="spellStart"/>
      <w:r w:rsidRPr="002B3DD2">
        <w:rPr>
          <w:sz w:val="24"/>
          <w:szCs w:val="24"/>
        </w:rPr>
        <w:t>jàrtunk</w:t>
      </w:r>
      <w:proofErr w:type="spellEnd"/>
      <w:r w:rsidRPr="002B3DD2">
        <w:rPr>
          <w:sz w:val="24"/>
          <w:szCs w:val="24"/>
        </w:rPr>
        <w:t xml:space="preserve"> a Bagoly csoportba. Kedvesek, türelmesek </w:t>
      </w:r>
      <w:proofErr w:type="spellStart"/>
      <w:r w:rsidRPr="002B3DD2">
        <w:rPr>
          <w:sz w:val="24"/>
          <w:szCs w:val="24"/>
        </w:rPr>
        <w:t>ès</w:t>
      </w:r>
      <w:proofErr w:type="spellEnd"/>
      <w:r w:rsidRPr="002B3DD2">
        <w:rPr>
          <w:sz w:val="24"/>
          <w:szCs w:val="24"/>
        </w:rPr>
        <w:t xml:space="preserve"> szeretetteljes, nyugodt </w:t>
      </w:r>
      <w:proofErr w:type="spellStart"/>
      <w:r w:rsidRPr="002B3DD2">
        <w:rPr>
          <w:sz w:val="24"/>
          <w:szCs w:val="24"/>
        </w:rPr>
        <w:t>lègkört</w:t>
      </w:r>
      <w:proofErr w:type="spellEnd"/>
      <w:r w:rsidRPr="002B3DD2">
        <w:rPr>
          <w:sz w:val="24"/>
          <w:szCs w:val="24"/>
        </w:rPr>
        <w:t xml:space="preserve"> teremtenek a gyerekeknek. A </w:t>
      </w:r>
      <w:proofErr w:type="spellStart"/>
      <w:r w:rsidRPr="002B3DD2">
        <w:rPr>
          <w:sz w:val="24"/>
          <w:szCs w:val="24"/>
        </w:rPr>
        <w:t>beszoktatàsi</w:t>
      </w:r>
      <w:proofErr w:type="spellEnd"/>
      <w:r w:rsidRPr="002B3DD2">
        <w:rPr>
          <w:sz w:val="24"/>
          <w:szCs w:val="24"/>
        </w:rPr>
        <w:t xml:space="preserve"> időt abszolút a gyerekek </w:t>
      </w:r>
      <w:proofErr w:type="spellStart"/>
      <w:r w:rsidRPr="002B3DD2">
        <w:rPr>
          <w:sz w:val="24"/>
          <w:szCs w:val="24"/>
        </w:rPr>
        <w:t>igènyeihez</w:t>
      </w:r>
      <w:proofErr w:type="spellEnd"/>
      <w:r w:rsidRPr="002B3DD2">
        <w:rPr>
          <w:sz w:val="24"/>
          <w:szCs w:val="24"/>
        </w:rPr>
        <w:t xml:space="preserve"> </w:t>
      </w:r>
      <w:proofErr w:type="spellStart"/>
      <w:r w:rsidRPr="002B3DD2">
        <w:rPr>
          <w:sz w:val="24"/>
          <w:szCs w:val="24"/>
        </w:rPr>
        <w:t>igazítjàk</w:t>
      </w:r>
      <w:proofErr w:type="spellEnd"/>
      <w:r w:rsidRPr="002B3DD2">
        <w:rPr>
          <w:sz w:val="24"/>
          <w:szCs w:val="24"/>
        </w:rPr>
        <w:t xml:space="preserve">, így mi </w:t>
      </w:r>
      <w:proofErr w:type="spellStart"/>
      <w:r w:rsidRPr="002B3DD2">
        <w:rPr>
          <w:sz w:val="24"/>
          <w:szCs w:val="24"/>
        </w:rPr>
        <w:t>minimàlis</w:t>
      </w:r>
      <w:proofErr w:type="spellEnd"/>
      <w:r w:rsidRPr="002B3DD2">
        <w:rPr>
          <w:sz w:val="24"/>
          <w:szCs w:val="24"/>
        </w:rPr>
        <w:t xml:space="preserve"> </w:t>
      </w:r>
      <w:proofErr w:type="spellStart"/>
      <w:r w:rsidRPr="002B3DD2">
        <w:rPr>
          <w:sz w:val="24"/>
          <w:szCs w:val="24"/>
        </w:rPr>
        <w:t>síràssal</w:t>
      </w:r>
      <w:proofErr w:type="spellEnd"/>
      <w:r w:rsidRPr="002B3DD2">
        <w:rPr>
          <w:sz w:val="24"/>
          <w:szCs w:val="24"/>
        </w:rPr>
        <w:t xml:space="preserve"> megúsztuk ezt. (Nekünk egy bő hónap volt a </w:t>
      </w:r>
      <w:proofErr w:type="spellStart"/>
      <w:r w:rsidRPr="002B3DD2">
        <w:rPr>
          <w:sz w:val="24"/>
          <w:szCs w:val="24"/>
        </w:rPr>
        <w:t>beszoktatàs</w:t>
      </w:r>
      <w:proofErr w:type="spellEnd"/>
      <w:r w:rsidRPr="002B3DD2">
        <w:rPr>
          <w:sz w:val="24"/>
          <w:szCs w:val="24"/>
        </w:rPr>
        <w:t xml:space="preserve">.)” </w:t>
      </w:r>
      <w:r w:rsidRPr="002B3DD2">
        <w:rPr>
          <w:i/>
          <w:iCs/>
          <w:sz w:val="24"/>
          <w:szCs w:val="24"/>
        </w:rPr>
        <w:t>(Lívia)</w:t>
      </w:r>
    </w:p>
    <w:p w:rsidR="002B3DD2" w:rsidRPr="002B3DD2" w:rsidRDefault="002B3DD2" w:rsidP="002B3DD2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2B3DD2">
        <w:rPr>
          <w:rFonts w:ascii="Comic Sans MS" w:hAnsi="Comic Sans MS"/>
          <w:b/>
          <w:bCs/>
          <w:sz w:val="24"/>
          <w:szCs w:val="24"/>
        </w:rPr>
        <w:t>***</w:t>
      </w:r>
    </w:p>
    <w:p w:rsidR="002B3DD2" w:rsidRPr="002B3DD2" w:rsidRDefault="002B3DD2" w:rsidP="002B3DD2">
      <w:pPr>
        <w:jc w:val="both"/>
        <w:rPr>
          <w:rFonts w:ascii="Comic Sans MS" w:hAnsi="Comic Sans MS"/>
          <w:i/>
          <w:iCs/>
          <w:sz w:val="24"/>
          <w:szCs w:val="24"/>
        </w:rPr>
      </w:pPr>
      <w:r w:rsidRPr="002B3DD2">
        <w:rPr>
          <w:rFonts w:ascii="Comic Sans MS" w:hAnsi="Comic Sans MS"/>
          <w:sz w:val="24"/>
          <w:szCs w:val="24"/>
        </w:rPr>
        <w:t xml:space="preserve">„Jó szívvel ajánlom ezt a </w:t>
      </w:r>
      <w:proofErr w:type="spellStart"/>
      <w:r w:rsidRPr="002B3DD2">
        <w:rPr>
          <w:rFonts w:ascii="Comic Sans MS" w:hAnsi="Comic Sans MS"/>
          <w:sz w:val="24"/>
          <w:szCs w:val="24"/>
        </w:rPr>
        <w:t>bölcsit</w:t>
      </w:r>
      <w:proofErr w:type="spellEnd"/>
      <w:r w:rsidRPr="002B3DD2">
        <w:rPr>
          <w:rFonts w:ascii="Comic Sans MS" w:hAnsi="Comic Sans MS"/>
          <w:sz w:val="24"/>
          <w:szCs w:val="24"/>
        </w:rPr>
        <w:t xml:space="preserve"> minden leendő szülőnek! Az első kislányom is ebbe az intézménybe járt, amit annyira megszerettünk, hogy azonnal tudtam, hogy a </w:t>
      </w:r>
      <w:proofErr w:type="spellStart"/>
      <w:r w:rsidRPr="002B3DD2">
        <w:rPr>
          <w:rFonts w:ascii="Comic Sans MS" w:hAnsi="Comic Sans MS"/>
          <w:sz w:val="24"/>
          <w:szCs w:val="24"/>
        </w:rPr>
        <w:t>kishuga</w:t>
      </w:r>
      <w:proofErr w:type="spellEnd"/>
      <w:r w:rsidRPr="002B3DD2">
        <w:rPr>
          <w:rFonts w:ascii="Comic Sans MS" w:hAnsi="Comic Sans MS"/>
          <w:sz w:val="24"/>
          <w:szCs w:val="24"/>
        </w:rPr>
        <w:t xml:space="preserve"> itt tölti majd a </w:t>
      </w:r>
      <w:proofErr w:type="spellStart"/>
      <w:r w:rsidRPr="002B3DD2">
        <w:rPr>
          <w:rFonts w:ascii="Comic Sans MS" w:hAnsi="Comic Sans MS"/>
          <w:sz w:val="24"/>
          <w:szCs w:val="24"/>
        </w:rPr>
        <w:t>bölcsis</w:t>
      </w:r>
      <w:proofErr w:type="spellEnd"/>
      <w:r w:rsidRPr="002B3DD2">
        <w:rPr>
          <w:rFonts w:ascii="Comic Sans MS" w:hAnsi="Comic Sans MS"/>
          <w:sz w:val="24"/>
          <w:szCs w:val="24"/>
        </w:rPr>
        <w:t xml:space="preserve"> éveit. Fantasztikus, szakmailag felkészült, kedves gondozók, minden felmerülő kérésben azonnal partner vezetőség, egy olyan hely, ahova mindig teljes nyugalommal viszem be a lányokat. Szívből ajánlom minden szülőnek.” </w:t>
      </w:r>
      <w:r w:rsidRPr="002B3DD2">
        <w:rPr>
          <w:rFonts w:ascii="Comic Sans MS" w:hAnsi="Comic Sans MS"/>
          <w:i/>
          <w:iCs/>
          <w:sz w:val="24"/>
          <w:szCs w:val="24"/>
        </w:rPr>
        <w:t>(Vera)</w:t>
      </w:r>
    </w:p>
    <w:p w:rsidR="002B3DD2" w:rsidRPr="002B3DD2" w:rsidRDefault="002B3DD2" w:rsidP="002B3DD2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2B3DD2">
        <w:rPr>
          <w:rFonts w:ascii="Comic Sans MS" w:hAnsi="Comic Sans MS"/>
          <w:b/>
          <w:bCs/>
          <w:sz w:val="24"/>
          <w:szCs w:val="24"/>
        </w:rPr>
        <w:t>***</w:t>
      </w:r>
    </w:p>
    <w:p w:rsidR="002B3DD2" w:rsidRDefault="002B3DD2" w:rsidP="002B3DD2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2B3DD2">
        <w:rPr>
          <w:rFonts w:ascii="Arial" w:hAnsi="Arial" w:cs="Arial"/>
          <w:sz w:val="24"/>
          <w:szCs w:val="24"/>
        </w:rPr>
        <w:t xml:space="preserve">Én ezért ajánlom a Tigris utcai </w:t>
      </w:r>
      <w:proofErr w:type="spellStart"/>
      <w:r w:rsidRPr="002B3DD2">
        <w:rPr>
          <w:rFonts w:ascii="Arial" w:hAnsi="Arial" w:cs="Arial"/>
          <w:sz w:val="24"/>
          <w:szCs w:val="24"/>
        </w:rPr>
        <w:t>bölcsit</w:t>
      </w:r>
      <w:proofErr w:type="spellEnd"/>
      <w:r w:rsidRPr="002B3DD2">
        <w:rPr>
          <w:rFonts w:ascii="Arial" w:hAnsi="Arial" w:cs="Arial"/>
          <w:sz w:val="24"/>
          <w:szCs w:val="24"/>
        </w:rPr>
        <w:t>:</w:t>
      </w:r>
      <w:r w:rsidRPr="002B3DD2">
        <w:rPr>
          <w:rFonts w:ascii="Arial" w:hAnsi="Arial" w:cs="Arial"/>
          <w:sz w:val="24"/>
          <w:szCs w:val="24"/>
        </w:rPr>
        <w:br/>
      </w:r>
      <w:r w:rsidRPr="002B3DD2">
        <w:rPr>
          <w:rFonts w:ascii="Arial" w:hAnsi="Arial" w:cs="Arial"/>
          <w:sz w:val="24"/>
          <w:szCs w:val="24"/>
          <w:shd w:val="clear" w:color="auto" w:fill="FBFBFB"/>
        </w:rPr>
        <w:t>Családias, nyugodt hely. Jó érzéssel hozom ide a kislányom, mert f</w:t>
      </w:r>
      <w:r w:rsidRPr="002B3DD2">
        <w:rPr>
          <w:rFonts w:ascii="Arial" w:hAnsi="Arial" w:cs="Arial"/>
          <w:sz w:val="24"/>
          <w:szCs w:val="24"/>
        </w:rPr>
        <w:t>igyelnek rá, ráhangolódnak a kis személyiségére, és mindenki nagyon kedves. Helyben főznek nagyon finomakat, mindig frissen. A gyerekeknek sok lehetőségük van kint lenni az árnyas, szépen felújított kertben vagy teraszon, vagy a sószobában. És a karantén idején sem engedték el a kezünket, kaptunk naponta valami klassz ötletet, javaslatot!"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(Krisztina)</w:t>
      </w:r>
    </w:p>
    <w:p w:rsidR="002B3DD2" w:rsidRPr="002B3DD2" w:rsidRDefault="002B3DD2" w:rsidP="002B3DD2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2B3DD2">
        <w:rPr>
          <w:rFonts w:ascii="Comic Sans MS" w:hAnsi="Comic Sans MS"/>
          <w:b/>
          <w:bCs/>
          <w:sz w:val="24"/>
          <w:szCs w:val="24"/>
        </w:rPr>
        <w:t>***</w:t>
      </w:r>
    </w:p>
    <w:p w:rsidR="0080620F" w:rsidRDefault="002B3DD2" w:rsidP="002B3DD2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2B3DD2">
        <w:rPr>
          <w:rFonts w:ascii="Times New Roman" w:hAnsi="Times New Roman" w:cs="Times New Roman"/>
          <w:sz w:val="24"/>
          <w:szCs w:val="24"/>
        </w:rPr>
        <w:t xml:space="preserve">Hello!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decided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send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opinion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Bolcsi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in English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families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identified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, and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>.</w:t>
      </w:r>
      <w:r w:rsidRPr="002B3DD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multicultural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arrived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in Budapest a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ago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kindergarten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in Hungary.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start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look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daughter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lost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>. </w:t>
      </w:r>
      <w:r w:rsidRPr="002B3DD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arrived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accidentally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Budavari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Bolcsodek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nice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kind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staff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less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traumatic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glad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be a part of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bolcsi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feeling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kid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lovely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Bolcsi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staff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nice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parents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concern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girl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>.</w:t>
      </w:r>
      <w:r w:rsidRPr="002B3DD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baby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play and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friends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learns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Hungarian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. </w:t>
      </w:r>
      <w:r w:rsidRPr="002B3DD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be honest,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bolcsi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proud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be a part of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DD2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2B3D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iCs/>
          <w:sz w:val="24"/>
          <w:szCs w:val="24"/>
        </w:rPr>
        <w:t>(Carla)</w:t>
      </w:r>
    </w:p>
    <w:p w:rsidR="008B70AF" w:rsidRDefault="008B70AF" w:rsidP="008B70AF">
      <w:pPr>
        <w:spacing w:after="0" w:line="360" w:lineRule="auto"/>
        <w:jc w:val="center"/>
        <w:rPr>
          <w:rFonts w:ascii="Comic Sans MS" w:hAnsi="Comic Sans MS" w:cs="Times New Roman"/>
          <w:b/>
          <w:bCs/>
          <w:sz w:val="24"/>
          <w:szCs w:val="24"/>
        </w:rPr>
      </w:pPr>
      <w:r>
        <w:rPr>
          <w:rFonts w:ascii="Comic Sans MS" w:hAnsi="Comic Sans MS" w:cs="Times New Roman"/>
          <w:b/>
          <w:bCs/>
          <w:sz w:val="24"/>
          <w:szCs w:val="24"/>
        </w:rPr>
        <w:t>***</w:t>
      </w:r>
    </w:p>
    <w:p w:rsidR="008B70AF" w:rsidRPr="008B70AF" w:rsidRDefault="008B70AF" w:rsidP="008B70AF">
      <w:pPr>
        <w:jc w:val="both"/>
        <w:rPr>
          <w:rFonts w:ascii="Comic Sans MS" w:eastAsia="Times New Roman" w:hAnsi="Comic Sans MS"/>
          <w:sz w:val="24"/>
          <w:szCs w:val="24"/>
        </w:rPr>
      </w:pPr>
      <w:r w:rsidRPr="008B70AF">
        <w:rPr>
          <w:rFonts w:ascii="Comic Sans MS" w:eastAsia="Times New Roman" w:hAnsi="Comic Sans MS"/>
          <w:sz w:val="24"/>
          <w:szCs w:val="24"/>
        </w:rPr>
        <w:lastRenderedPageBreak/>
        <w:t>„Szívből ajánlom a Tigris utcai bölcsődet, mert nagyon kedvesek a kisgyermeknevelők, minden csoportban. A gyerekek sokat vannak a levegőn, minden nap, ha az időjárás engedi.</w:t>
      </w:r>
    </w:p>
    <w:p w:rsidR="008B70AF" w:rsidRPr="008B70AF" w:rsidRDefault="008B70AF" w:rsidP="008B70AF">
      <w:pPr>
        <w:jc w:val="both"/>
        <w:rPr>
          <w:rFonts w:ascii="Comic Sans MS" w:eastAsia="Times New Roman" w:hAnsi="Comic Sans MS"/>
          <w:sz w:val="24"/>
          <w:szCs w:val="24"/>
        </w:rPr>
      </w:pPr>
      <w:r w:rsidRPr="008B70AF">
        <w:rPr>
          <w:rFonts w:ascii="Comic Sans MS" w:eastAsia="Times New Roman" w:hAnsi="Comic Sans MS"/>
          <w:sz w:val="24"/>
          <w:szCs w:val="24"/>
        </w:rPr>
        <w:t>Egyedi, hogy a gyerekeket kint altatják a teraszon. Ettől többen tartottak az elején, de pár hónap múlva érződött a jótékony hatása. A gyerekek kevesebbet betegek, jobban alszanak a levegőn. </w:t>
      </w:r>
    </w:p>
    <w:p w:rsidR="008B70AF" w:rsidRPr="008B70AF" w:rsidRDefault="008B70AF" w:rsidP="008B70AF">
      <w:pPr>
        <w:jc w:val="both"/>
        <w:rPr>
          <w:rFonts w:ascii="Comic Sans MS" w:eastAsia="Times New Roman" w:hAnsi="Comic Sans MS"/>
          <w:sz w:val="24"/>
          <w:szCs w:val="24"/>
        </w:rPr>
      </w:pPr>
      <w:r w:rsidRPr="008B70AF">
        <w:rPr>
          <w:rFonts w:ascii="Comic Sans MS" w:eastAsia="Times New Roman" w:hAnsi="Comic Sans MS"/>
          <w:sz w:val="24"/>
          <w:szCs w:val="24"/>
        </w:rPr>
        <w:t>Kézműves foglalkozások is vannak napközben a gyerekek korához igazodva. A Föld napján a gyerekek, kisgyermeknevelők és szülők együtt ültetnek virágot és a mézeskalács készítés is hasonló szülő-gyerek-nevelő program. Ez lehetőséget ad a szülőknek és a nevelőknek is jobban megismerni egymást. Nagyon jó a közösség, figyelünk egymásra. Sok szülőnek már a második, harmadik gyermeke jár a bölcsődébe. </w:t>
      </w:r>
    </w:p>
    <w:p w:rsidR="008B70AF" w:rsidRPr="008B70AF" w:rsidRDefault="008B70AF" w:rsidP="008B70AF">
      <w:pPr>
        <w:jc w:val="both"/>
        <w:rPr>
          <w:rFonts w:ascii="Comic Sans MS" w:eastAsia="Times New Roman" w:hAnsi="Comic Sans MS"/>
          <w:i/>
          <w:iCs/>
          <w:sz w:val="24"/>
          <w:szCs w:val="24"/>
        </w:rPr>
      </w:pPr>
      <w:r w:rsidRPr="008B70AF">
        <w:rPr>
          <w:rFonts w:ascii="Comic Sans MS" w:eastAsia="Times New Roman" w:hAnsi="Comic Sans MS"/>
          <w:sz w:val="24"/>
          <w:szCs w:val="24"/>
        </w:rPr>
        <w:t xml:space="preserve">Az udvar a Tigris utcára néz, ha esetleg valakinek nem tetszene a benzinkút közelsége, ezt is fontos megemlíteni.” </w:t>
      </w:r>
      <w:r w:rsidRPr="008B70AF">
        <w:rPr>
          <w:rFonts w:ascii="Comic Sans MS" w:eastAsia="Times New Roman" w:hAnsi="Comic Sans MS"/>
          <w:i/>
          <w:iCs/>
          <w:sz w:val="24"/>
          <w:szCs w:val="24"/>
        </w:rPr>
        <w:t>(D.G. Vera)</w:t>
      </w:r>
    </w:p>
    <w:p w:rsidR="008B70AF" w:rsidRPr="008B70AF" w:rsidRDefault="008B70AF" w:rsidP="008B70AF">
      <w:pPr>
        <w:jc w:val="center"/>
        <w:rPr>
          <w:rFonts w:ascii="Comic Sans MS" w:eastAsia="Times New Roman" w:hAnsi="Comic Sans MS"/>
          <w:b/>
          <w:bCs/>
          <w:sz w:val="24"/>
          <w:szCs w:val="24"/>
        </w:rPr>
      </w:pPr>
      <w:r w:rsidRPr="008B70AF">
        <w:rPr>
          <w:rFonts w:ascii="Comic Sans MS" w:eastAsia="Times New Roman" w:hAnsi="Comic Sans MS"/>
          <w:b/>
          <w:bCs/>
          <w:sz w:val="24"/>
          <w:szCs w:val="24"/>
        </w:rPr>
        <w:t>***</w:t>
      </w:r>
    </w:p>
    <w:p w:rsidR="008B70AF" w:rsidRDefault="008B70AF" w:rsidP="008B70AF">
      <w:pPr>
        <w:rPr>
          <w:rFonts w:ascii="Helvetica" w:eastAsia="Times New Roman" w:hAnsi="Helvetica"/>
          <w:sz w:val="20"/>
          <w:szCs w:val="20"/>
        </w:rPr>
      </w:pPr>
    </w:p>
    <w:p w:rsidR="008B70AF" w:rsidRPr="008B70AF" w:rsidRDefault="008B70AF" w:rsidP="008B70AF">
      <w:pPr>
        <w:spacing w:after="0" w:line="360" w:lineRule="auto"/>
        <w:jc w:val="both"/>
        <w:rPr>
          <w:rFonts w:ascii="Comic Sans MS" w:hAnsi="Comic Sans MS" w:cs="Times New Roman"/>
          <w:b/>
          <w:bCs/>
          <w:sz w:val="24"/>
          <w:szCs w:val="24"/>
        </w:rPr>
      </w:pPr>
    </w:p>
    <w:p w:rsidR="0080620F" w:rsidRPr="0080620F" w:rsidRDefault="0080620F" w:rsidP="0080620F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</w:p>
    <w:sectPr w:rsidR="0080620F" w:rsidRPr="00806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221A5"/>
    <w:multiLevelType w:val="hybridMultilevel"/>
    <w:tmpl w:val="D59ECD94"/>
    <w:lvl w:ilvl="0" w:tplc="650873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0F"/>
    <w:rsid w:val="002B3DD2"/>
    <w:rsid w:val="007763A3"/>
    <w:rsid w:val="0080620F"/>
    <w:rsid w:val="008B70AF"/>
    <w:rsid w:val="00E6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748D"/>
  <w15:chartTrackingRefBased/>
  <w15:docId w15:val="{AFE49F5F-E839-4362-AB0B-E65749E0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37B90-F013-4F87-931E-81D097CB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593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Koppány Ivett</dc:creator>
  <cp:keywords/>
  <dc:description/>
  <cp:lastModifiedBy>Koppány Ivett</cp:lastModifiedBy>
  <cp:revision>3</cp:revision>
  <dcterms:created xsi:type="dcterms:W3CDTF">2020-04-28T14:49:00Z</dcterms:created>
  <dcterms:modified xsi:type="dcterms:W3CDTF">2020-04-29T07:12:00Z</dcterms:modified>
</cp:coreProperties>
</file>