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40D" w:rsidRPr="005077FD" w:rsidRDefault="003C640D" w:rsidP="005077FD">
      <w:pPr>
        <w:spacing w:after="0" w:line="276" w:lineRule="auto"/>
        <w:jc w:val="both"/>
        <w:rPr>
          <w:rFonts w:ascii="Open Sans Light" w:hAnsi="Open Sans Light" w:cs="Open Sans Light"/>
          <w:noProof w:val="0"/>
          <w:sz w:val="20"/>
        </w:rPr>
      </w:pPr>
    </w:p>
    <w:p w:rsidR="003C640D" w:rsidRPr="005077FD" w:rsidRDefault="003C640D" w:rsidP="005077FD">
      <w:pPr>
        <w:pStyle w:val="lfej"/>
        <w:spacing w:line="276" w:lineRule="auto"/>
        <w:rPr>
          <w:rFonts w:ascii="Open Sans Light" w:hAnsi="Open Sans Light" w:cs="Open Sans Light"/>
          <w:b/>
          <w:noProof w:val="0"/>
          <w:sz w:val="20"/>
        </w:rPr>
      </w:pPr>
    </w:p>
    <w:p w:rsidR="003C640D" w:rsidRPr="005077FD" w:rsidRDefault="009E185B" w:rsidP="005077FD">
      <w:pPr>
        <w:spacing w:after="0" w:line="276" w:lineRule="auto"/>
        <w:contextualSpacing/>
        <w:jc w:val="center"/>
        <w:rPr>
          <w:rFonts w:ascii="Open Sans Light" w:hAnsi="Open Sans Light" w:cs="Open Sans Light"/>
          <w:b/>
          <w:bCs/>
          <w:noProof w:val="0"/>
          <w:sz w:val="20"/>
          <w:lang w:eastAsia="hu-HU"/>
        </w:rPr>
      </w:pPr>
      <w:r w:rsidRPr="005077FD">
        <w:rPr>
          <w:rFonts w:ascii="Open Sans Light" w:hAnsi="Open Sans Light" w:cs="Open Sans Light"/>
          <w:b/>
          <w:bCs/>
          <w:noProof w:val="0"/>
          <w:sz w:val="20"/>
          <w:lang w:eastAsia="hu-HU"/>
        </w:rPr>
        <w:t>PÁLYÁZATI FELHÍVÁS</w:t>
      </w:r>
    </w:p>
    <w:p w:rsidR="003C640D" w:rsidRPr="005077FD" w:rsidRDefault="003C640D" w:rsidP="005077FD">
      <w:pPr>
        <w:spacing w:after="0" w:line="276" w:lineRule="auto"/>
        <w:contextualSpacing/>
        <w:jc w:val="center"/>
        <w:rPr>
          <w:rFonts w:ascii="Open Sans Light" w:hAnsi="Open Sans Light" w:cs="Open Sans Light"/>
          <w:b/>
          <w:bCs/>
          <w:noProof w:val="0"/>
          <w:sz w:val="20"/>
          <w:lang w:eastAsia="hu-HU"/>
        </w:rPr>
      </w:pPr>
    </w:p>
    <w:p w:rsidR="003C640D" w:rsidRPr="005077FD" w:rsidRDefault="009E185B" w:rsidP="005077FD">
      <w:pPr>
        <w:pStyle w:val="Listaszerbekezds"/>
        <w:numPr>
          <w:ilvl w:val="0"/>
          <w:numId w:val="21"/>
        </w:numPr>
        <w:spacing w:after="0" w:line="276" w:lineRule="auto"/>
        <w:ind w:left="426" w:hanging="426"/>
        <w:rPr>
          <w:rFonts w:ascii="Open Sans Light" w:hAnsi="Open Sans Light" w:cs="Open Sans Light"/>
          <w:b/>
          <w:bCs/>
          <w:noProof w:val="0"/>
          <w:sz w:val="20"/>
          <w:lang w:eastAsia="hu-HU"/>
        </w:rPr>
      </w:pPr>
      <w:r w:rsidRPr="005077FD">
        <w:rPr>
          <w:rFonts w:ascii="Open Sans Light" w:hAnsi="Open Sans Light" w:cs="Open Sans Light"/>
          <w:b/>
          <w:bCs/>
          <w:noProof w:val="0"/>
          <w:sz w:val="20"/>
          <w:lang w:eastAsia="hu-HU"/>
        </w:rPr>
        <w:t>A PÁLYÁZAT MEGNEVEZÉSE ÉS CÉLJA</w:t>
      </w:r>
    </w:p>
    <w:p w:rsidR="003C640D" w:rsidRPr="005077FD" w:rsidRDefault="003C640D" w:rsidP="005077FD">
      <w:pPr>
        <w:spacing w:after="0" w:line="276" w:lineRule="auto"/>
        <w:contextualSpacing/>
        <w:jc w:val="center"/>
        <w:rPr>
          <w:rFonts w:ascii="Open Sans Light" w:hAnsi="Open Sans Light" w:cs="Open Sans Light"/>
          <w:b/>
          <w:bCs/>
          <w:noProof w:val="0"/>
          <w:sz w:val="20"/>
          <w:lang w:eastAsia="hu-HU"/>
        </w:rPr>
      </w:pPr>
    </w:p>
    <w:p w:rsidR="003C640D" w:rsidRPr="005077FD" w:rsidRDefault="009E185B" w:rsidP="005077FD">
      <w:pPr>
        <w:pStyle w:val="Szvegtrzs"/>
        <w:spacing w:after="0" w:line="276" w:lineRule="auto"/>
        <w:jc w:val="both"/>
        <w:rPr>
          <w:rFonts w:ascii="Open Sans Light" w:hAnsi="Open Sans Light" w:cs="Open Sans Light"/>
          <w:bCs/>
          <w:noProof w:val="0"/>
          <w:sz w:val="20"/>
        </w:rPr>
      </w:pPr>
      <w:r w:rsidRPr="005077FD">
        <w:rPr>
          <w:rFonts w:ascii="Open Sans Light" w:hAnsi="Open Sans Light" w:cs="Open Sans Light"/>
          <w:noProof w:val="0"/>
          <w:sz w:val="20"/>
        </w:rPr>
        <w:t>Budapest I. kerület Budavári Önkormányzat (továbbiakban: Önk</w:t>
      </w:r>
      <w:bookmarkStart w:id="0" w:name="_GoBack"/>
      <w:bookmarkEnd w:id="0"/>
      <w:r w:rsidRPr="005077FD">
        <w:rPr>
          <w:rFonts w:ascii="Open Sans Light" w:hAnsi="Open Sans Light" w:cs="Open Sans Light"/>
          <w:noProof w:val="0"/>
          <w:sz w:val="20"/>
        </w:rPr>
        <w:t xml:space="preserve">ormányzat) 2025. évben pályázatot hirdet a </w:t>
      </w:r>
      <w:r w:rsidRPr="005077FD">
        <w:rPr>
          <w:rFonts w:ascii="Open Sans Light" w:hAnsi="Open Sans Light" w:cs="Open Sans Light"/>
          <w:bCs/>
          <w:noProof w:val="0"/>
          <w:sz w:val="20"/>
        </w:rPr>
        <w:t xml:space="preserve">Budapest I. Kerület Budavári Önkormányzat Képviselő-testületének a Budapest I. Kerület Budavári Önkormányzat 2025. évi költségvetéséről szóló 3/2025. (II. 13.) önkormányzati rendelete </w:t>
      </w:r>
      <w:r w:rsidRPr="005077FD">
        <w:rPr>
          <w:rFonts w:ascii="Open Sans Light" w:hAnsi="Open Sans Light" w:cs="Open Sans Light"/>
          <w:noProof w:val="0"/>
          <w:sz w:val="20"/>
        </w:rPr>
        <w:t>4. számú melléklet 011130 Önkormányzatok és önkormányzati hivatalok jogalkotó és általános igazgatási tevékenysége kormányzati funkció K5 Egyéb működési célú kiadások kiemelt előirányzat költségvetési soron található 3 000 000 Ft, azaz Hárommillió forint keretösszegben</w:t>
      </w:r>
    </w:p>
    <w:p w:rsidR="003C640D" w:rsidRPr="005077FD" w:rsidRDefault="003C640D" w:rsidP="005077FD">
      <w:pPr>
        <w:spacing w:after="0" w:line="276" w:lineRule="auto"/>
        <w:jc w:val="both"/>
        <w:rPr>
          <w:rFonts w:ascii="Open Sans Light" w:hAnsi="Open Sans Light" w:cs="Open Sans Light"/>
          <w:noProof w:val="0"/>
          <w:sz w:val="20"/>
        </w:rPr>
      </w:pPr>
    </w:p>
    <w:p w:rsidR="003C640D" w:rsidRPr="005077FD" w:rsidRDefault="009E185B" w:rsidP="005077FD">
      <w:pPr>
        <w:spacing w:after="0" w:line="276" w:lineRule="auto"/>
        <w:jc w:val="center"/>
        <w:rPr>
          <w:rFonts w:ascii="Open Sans Light" w:hAnsi="Open Sans Light" w:cs="Open Sans Light"/>
          <w:b/>
          <w:noProof w:val="0"/>
          <w:sz w:val="20"/>
        </w:rPr>
      </w:pPr>
      <w:r w:rsidRPr="005077FD">
        <w:rPr>
          <w:rFonts w:ascii="Open Sans Light" w:hAnsi="Open Sans Light" w:cs="Open Sans Light"/>
          <w:b/>
          <w:noProof w:val="0"/>
          <w:sz w:val="20"/>
        </w:rPr>
        <w:t xml:space="preserve">az I. kerület illetékességi területén működő szálláshelyek és vendéglátóhelyek üzemeltetői részére </w:t>
      </w:r>
    </w:p>
    <w:p w:rsidR="003C640D" w:rsidRPr="005077FD" w:rsidRDefault="009E185B" w:rsidP="005077FD">
      <w:pPr>
        <w:spacing w:after="0" w:line="276" w:lineRule="auto"/>
        <w:jc w:val="center"/>
        <w:rPr>
          <w:rFonts w:ascii="Open Sans Light" w:hAnsi="Open Sans Light" w:cs="Open Sans Light"/>
          <w:b/>
          <w:noProof w:val="0"/>
          <w:sz w:val="20"/>
        </w:rPr>
      </w:pPr>
      <w:r w:rsidRPr="005077FD">
        <w:rPr>
          <w:rFonts w:ascii="Open Sans Light" w:hAnsi="Open Sans Light" w:cs="Open Sans Light"/>
          <w:b/>
          <w:i/>
          <w:iCs/>
          <w:noProof w:val="0"/>
          <w:sz w:val="20"/>
        </w:rPr>
        <w:t xml:space="preserve"> „Kutyabarát hely tanúsító védjegy </w:t>
      </w:r>
      <w:r w:rsidRPr="005077FD">
        <w:rPr>
          <w:rFonts w:ascii="Open Sans Light" w:hAnsi="Open Sans Light" w:cs="Open Sans Light"/>
          <w:b/>
          <w:noProof w:val="0"/>
          <w:sz w:val="20"/>
        </w:rPr>
        <w:t>megszerzésének támogatására.</w:t>
      </w:r>
    </w:p>
    <w:p w:rsidR="003C640D" w:rsidRPr="005077FD" w:rsidRDefault="003C640D" w:rsidP="005077FD">
      <w:pPr>
        <w:spacing w:after="0" w:line="276" w:lineRule="auto"/>
        <w:contextualSpacing/>
        <w:jc w:val="center"/>
        <w:rPr>
          <w:rFonts w:ascii="Open Sans Light" w:hAnsi="Open Sans Light" w:cs="Open Sans Light"/>
          <w:b/>
          <w:bCs/>
          <w:noProof w:val="0"/>
          <w:sz w:val="20"/>
          <w:lang w:eastAsia="hu-HU"/>
        </w:rPr>
      </w:pPr>
    </w:p>
    <w:p w:rsidR="003C640D" w:rsidRPr="005077FD" w:rsidRDefault="009E185B" w:rsidP="005077FD">
      <w:pPr>
        <w:spacing w:after="0" w:line="276" w:lineRule="auto"/>
        <w:contextualSpacing/>
        <w:jc w:val="both"/>
        <w:rPr>
          <w:rFonts w:ascii="Open Sans Light" w:hAnsi="Open Sans Light" w:cs="Open Sans Light"/>
          <w:bCs/>
          <w:noProof w:val="0"/>
          <w:sz w:val="20"/>
        </w:rPr>
      </w:pPr>
      <w:r w:rsidRPr="005077FD">
        <w:rPr>
          <w:rFonts w:ascii="Open Sans Light" w:hAnsi="Open Sans Light" w:cs="Open Sans Light"/>
          <w:b/>
          <w:bCs/>
          <w:noProof w:val="0"/>
          <w:sz w:val="20"/>
        </w:rPr>
        <w:t>A pályázat jellege:</w:t>
      </w:r>
      <w:r w:rsidRPr="005077FD">
        <w:rPr>
          <w:rFonts w:ascii="Open Sans Light" w:hAnsi="Open Sans Light" w:cs="Open Sans Light"/>
          <w:bCs/>
          <w:noProof w:val="0"/>
          <w:sz w:val="20"/>
        </w:rPr>
        <w:t xml:space="preserve"> nyílt</w:t>
      </w:r>
    </w:p>
    <w:p w:rsidR="003C640D" w:rsidRPr="005077FD" w:rsidRDefault="003C640D" w:rsidP="005077FD">
      <w:pPr>
        <w:spacing w:after="0" w:line="276" w:lineRule="auto"/>
        <w:contextualSpacing/>
        <w:jc w:val="both"/>
        <w:rPr>
          <w:rFonts w:ascii="Open Sans Light" w:hAnsi="Open Sans Light" w:cs="Open Sans Light"/>
          <w:bCs/>
          <w:noProof w:val="0"/>
          <w:sz w:val="20"/>
        </w:rPr>
      </w:pPr>
    </w:p>
    <w:p w:rsidR="003C640D" w:rsidRDefault="009E185B" w:rsidP="005077FD">
      <w:pPr>
        <w:spacing w:after="0" w:line="276" w:lineRule="auto"/>
        <w:contextualSpacing/>
        <w:jc w:val="both"/>
        <w:rPr>
          <w:rFonts w:ascii="Open Sans Light" w:hAnsi="Open Sans Light" w:cs="Open Sans Light"/>
          <w:bCs/>
          <w:noProof w:val="0"/>
          <w:sz w:val="20"/>
        </w:rPr>
      </w:pPr>
      <w:r w:rsidRPr="005077FD">
        <w:rPr>
          <w:rFonts w:ascii="Open Sans Light" w:hAnsi="Open Sans Light" w:cs="Open Sans Light"/>
          <w:b/>
          <w:bCs/>
          <w:noProof w:val="0"/>
          <w:sz w:val="20"/>
        </w:rPr>
        <w:t>A támogatás formája:</w:t>
      </w:r>
      <w:r w:rsidRPr="005077FD">
        <w:rPr>
          <w:rFonts w:ascii="Open Sans Light" w:hAnsi="Open Sans Light" w:cs="Open Sans Light"/>
          <w:bCs/>
          <w:noProof w:val="0"/>
          <w:sz w:val="20"/>
        </w:rPr>
        <w:t xml:space="preserve"> vissza nem térítendő</w:t>
      </w:r>
    </w:p>
    <w:p w:rsidR="005077FD" w:rsidRPr="005077FD" w:rsidRDefault="005077FD" w:rsidP="005077FD">
      <w:pPr>
        <w:spacing w:after="0" w:line="276" w:lineRule="auto"/>
        <w:contextualSpacing/>
        <w:jc w:val="both"/>
        <w:rPr>
          <w:rFonts w:ascii="Open Sans Light" w:hAnsi="Open Sans Light" w:cs="Open Sans Light"/>
          <w:bCs/>
          <w:noProof w:val="0"/>
          <w:sz w:val="20"/>
        </w:rPr>
      </w:pPr>
    </w:p>
    <w:p w:rsidR="003C640D" w:rsidRPr="005077FD" w:rsidRDefault="009E185B" w:rsidP="005077FD">
      <w:pPr>
        <w:pStyle w:val="NormlWeb"/>
        <w:spacing w:before="0" w:beforeAutospacing="0" w:after="0" w:afterAutospacing="0" w:line="276" w:lineRule="auto"/>
        <w:jc w:val="both"/>
        <w:rPr>
          <w:rFonts w:ascii="Open Sans Light" w:hAnsi="Open Sans Light" w:cs="Open Sans Light"/>
          <w:bCs/>
          <w:sz w:val="20"/>
          <w:szCs w:val="20"/>
        </w:rPr>
      </w:pPr>
      <w:r w:rsidRPr="005077FD">
        <w:rPr>
          <w:rFonts w:ascii="Open Sans Light" w:hAnsi="Open Sans Light" w:cs="Open Sans Light"/>
          <w:b/>
          <w:bCs/>
          <w:sz w:val="20"/>
          <w:szCs w:val="20"/>
        </w:rPr>
        <w:t>A támogatás célja:</w:t>
      </w:r>
    </w:p>
    <w:p w:rsidR="003C640D" w:rsidRPr="005077FD" w:rsidRDefault="009E185B" w:rsidP="005077FD">
      <w:pPr>
        <w:pStyle w:val="NormlWeb"/>
        <w:spacing w:before="0" w:beforeAutospacing="0" w:after="0" w:afterAutospacing="0" w:line="276" w:lineRule="auto"/>
        <w:jc w:val="both"/>
        <w:rPr>
          <w:rFonts w:ascii="Open Sans Light" w:hAnsi="Open Sans Light" w:cs="Open Sans Light"/>
          <w:sz w:val="20"/>
          <w:szCs w:val="20"/>
        </w:rPr>
      </w:pPr>
      <w:r w:rsidRPr="005077FD">
        <w:rPr>
          <w:rFonts w:ascii="Open Sans Light" w:hAnsi="Open Sans Light" w:cs="Open Sans Light"/>
          <w:sz w:val="20"/>
          <w:szCs w:val="20"/>
        </w:rPr>
        <w:t xml:space="preserve">A támogatás célja, hogy elősegítse az I. kerület meghatározott kategóriába tartozó szálláshelyeinek, vendéglátóhelyeinek kutyabarát hellyé történő minősítését, hozzájárulva ezzel egy nyitottabb, állatbarát közösség kialakításához. A </w:t>
      </w:r>
      <w:r w:rsidRPr="005077FD">
        <w:rPr>
          <w:rFonts w:ascii="Open Sans Light" w:hAnsi="Open Sans Light" w:cs="Open Sans Light"/>
          <w:b/>
          <w:bCs/>
          <w:sz w:val="20"/>
          <w:szCs w:val="20"/>
        </w:rPr>
        <w:t xml:space="preserve">"Kutyabarát Hely – Dogs Allowed </w:t>
      </w:r>
      <w:hyperlink r:id="rId8" w:history="1">
        <w:r w:rsidR="0093011F" w:rsidRPr="0093011F">
          <w:rPr>
            <w:rStyle w:val="Hiperhivatkozs"/>
            <w:rFonts w:ascii="Open Sans Light" w:hAnsi="Open Sans Light" w:cs="Open Sans Light"/>
            <w:b/>
            <w:bCs/>
            <w:sz w:val="20"/>
            <w:szCs w:val="20"/>
          </w:rPr>
          <w:t>https://kutyabarathelyek.hu/</w:t>
        </w:r>
      </w:hyperlink>
      <w:r w:rsidRPr="005077FD">
        <w:rPr>
          <w:rFonts w:ascii="Open Sans Light" w:hAnsi="Open Sans Light" w:cs="Open Sans Light"/>
          <w:b/>
          <w:bCs/>
          <w:sz w:val="20"/>
          <w:szCs w:val="20"/>
        </w:rPr>
        <w:t xml:space="preserve">" </w:t>
      </w:r>
      <w:r w:rsidRPr="005077FD">
        <w:rPr>
          <w:rFonts w:ascii="Open Sans Light" w:hAnsi="Open Sans Light" w:cs="Open Sans Light"/>
          <w:bCs/>
          <w:sz w:val="20"/>
          <w:szCs w:val="20"/>
        </w:rPr>
        <w:t>(továbbiakban: „Kutyabarát</w:t>
      </w:r>
      <w:r w:rsidRPr="005077FD">
        <w:rPr>
          <w:rFonts w:ascii="Open Sans Light" w:hAnsi="Open Sans Light" w:cs="Open Sans Light"/>
          <w:sz w:val="20"/>
          <w:szCs w:val="20"/>
        </w:rPr>
        <w:t xml:space="preserve"> Hely” vagy védjegy) védjegy megszerzésével a pályázók hivatalos elismerést kapnak arról, hogy vállalkozásuk kutyabarát szemléletet képvisel, ezáltal bővítve vendégkörüket és erősítve pozitív megítélésüket.</w:t>
      </w:r>
    </w:p>
    <w:p w:rsidR="003C640D" w:rsidRDefault="009E185B" w:rsidP="005077FD">
      <w:pPr>
        <w:spacing w:after="0" w:line="276" w:lineRule="auto"/>
        <w:jc w:val="both"/>
        <w:rPr>
          <w:rFonts w:ascii="Open Sans Light" w:hAnsi="Open Sans Light" w:cs="Open Sans Light"/>
          <w:noProof w:val="0"/>
          <w:sz w:val="20"/>
          <w:lang w:eastAsia="hu-HU"/>
        </w:rPr>
      </w:pPr>
      <w:r w:rsidRPr="005077FD">
        <w:rPr>
          <w:rFonts w:ascii="Open Sans Light" w:hAnsi="Open Sans Light" w:cs="Open Sans Light"/>
          <w:noProof w:val="0"/>
          <w:sz w:val="20"/>
          <w:lang w:eastAsia="hu-HU"/>
        </w:rPr>
        <w:t>A támogatás célja továbbá a felelős kutyatartás népszerűsítése, a kulturált állattartás elősegítése, valamint a közösségi terek olyan fejlesztése, amelyek kényelmes és biztonságos környezetet biztosítanak a gazdik és négylábú társaik számára.</w:t>
      </w:r>
    </w:p>
    <w:p w:rsidR="005077FD" w:rsidRPr="005077FD" w:rsidRDefault="005077FD" w:rsidP="005077FD">
      <w:pPr>
        <w:spacing w:after="0" w:line="276" w:lineRule="auto"/>
        <w:jc w:val="both"/>
        <w:rPr>
          <w:rFonts w:ascii="Open Sans Light" w:hAnsi="Open Sans Light" w:cs="Open Sans Light"/>
          <w:noProof w:val="0"/>
          <w:sz w:val="20"/>
          <w:lang w:eastAsia="hu-HU"/>
        </w:rPr>
      </w:pPr>
    </w:p>
    <w:p w:rsidR="003C640D" w:rsidRPr="005077FD" w:rsidRDefault="009E185B" w:rsidP="005077FD">
      <w:pPr>
        <w:spacing w:after="0" w:line="276" w:lineRule="auto"/>
        <w:contextualSpacing/>
        <w:jc w:val="both"/>
        <w:rPr>
          <w:rFonts w:ascii="Open Sans Light" w:hAnsi="Open Sans Light" w:cs="Open Sans Light"/>
          <w:noProof w:val="0"/>
          <w:sz w:val="20"/>
        </w:rPr>
      </w:pPr>
      <w:r w:rsidRPr="005077FD">
        <w:rPr>
          <w:rFonts w:ascii="Open Sans Light" w:hAnsi="Open Sans Light" w:cs="Open Sans Light"/>
          <w:b/>
          <w:noProof w:val="0"/>
          <w:sz w:val="20"/>
        </w:rPr>
        <w:t>A pályázat közzétételének helye</w:t>
      </w:r>
      <w:r w:rsidRPr="005077FD">
        <w:rPr>
          <w:rFonts w:ascii="Open Sans Light" w:hAnsi="Open Sans Light" w:cs="Open Sans Light"/>
          <w:noProof w:val="0"/>
          <w:sz w:val="20"/>
        </w:rPr>
        <w:t>: az Önkormányzat honlapja (</w:t>
      </w:r>
      <w:hyperlink r:id="rId9">
        <w:r w:rsidRPr="005077FD">
          <w:rPr>
            <w:rStyle w:val="Hiperhivatkozs"/>
            <w:rFonts w:ascii="Open Sans Light" w:hAnsi="Open Sans Light" w:cs="Open Sans Light"/>
            <w:noProof w:val="0"/>
            <w:sz w:val="20"/>
          </w:rPr>
          <w:t>https://budavar.hu/tenders/</w:t>
        </w:r>
      </w:hyperlink>
      <w:r w:rsidRPr="005077FD">
        <w:rPr>
          <w:rFonts w:ascii="Open Sans Light" w:hAnsi="Open Sans Light" w:cs="Open Sans Light"/>
          <w:noProof w:val="0"/>
          <w:sz w:val="20"/>
        </w:rPr>
        <w:t>).</w:t>
      </w:r>
    </w:p>
    <w:p w:rsidR="003C640D" w:rsidRPr="005077FD" w:rsidRDefault="003C640D" w:rsidP="005077FD">
      <w:pPr>
        <w:spacing w:after="0" w:line="276" w:lineRule="auto"/>
        <w:contextualSpacing/>
        <w:jc w:val="both"/>
        <w:rPr>
          <w:rFonts w:ascii="Open Sans Light" w:hAnsi="Open Sans Light" w:cs="Open Sans Light"/>
          <w:noProof w:val="0"/>
          <w:sz w:val="20"/>
        </w:rPr>
      </w:pPr>
    </w:p>
    <w:p w:rsidR="003C640D" w:rsidRPr="005077FD" w:rsidRDefault="009E185B" w:rsidP="005077FD">
      <w:pPr>
        <w:spacing w:after="0" w:line="276" w:lineRule="auto"/>
        <w:contextualSpacing/>
        <w:jc w:val="both"/>
        <w:rPr>
          <w:rFonts w:ascii="Open Sans Light" w:hAnsi="Open Sans Light" w:cs="Open Sans Light"/>
          <w:b/>
          <w:noProof w:val="0"/>
          <w:sz w:val="20"/>
          <w:u w:val="single"/>
        </w:rPr>
      </w:pPr>
      <w:r w:rsidRPr="005077FD">
        <w:rPr>
          <w:rFonts w:ascii="Open Sans Light" w:hAnsi="Open Sans Light" w:cs="Open Sans Light"/>
          <w:b/>
          <w:noProof w:val="0"/>
          <w:sz w:val="20"/>
          <w:u w:val="single"/>
        </w:rPr>
        <w:t>A pályázat közzétételének napja: 2025. március 3.</w:t>
      </w:r>
    </w:p>
    <w:p w:rsidR="003C640D" w:rsidRPr="005077FD" w:rsidRDefault="003C640D" w:rsidP="005077FD">
      <w:pPr>
        <w:spacing w:after="0" w:line="276" w:lineRule="auto"/>
        <w:contextualSpacing/>
        <w:jc w:val="both"/>
        <w:rPr>
          <w:rFonts w:ascii="Open Sans Light" w:hAnsi="Open Sans Light" w:cs="Open Sans Light"/>
          <w:b/>
          <w:bCs/>
          <w:noProof w:val="0"/>
          <w:sz w:val="20"/>
        </w:rPr>
      </w:pPr>
    </w:p>
    <w:p w:rsidR="003C640D" w:rsidRPr="005077FD" w:rsidRDefault="009E185B" w:rsidP="005077FD">
      <w:pPr>
        <w:spacing w:after="0" w:line="276" w:lineRule="auto"/>
        <w:contextualSpacing/>
        <w:jc w:val="both"/>
        <w:rPr>
          <w:rFonts w:ascii="Open Sans Light" w:hAnsi="Open Sans Light" w:cs="Open Sans Light"/>
          <w:bCs/>
          <w:noProof w:val="0"/>
          <w:sz w:val="20"/>
        </w:rPr>
      </w:pPr>
      <w:r w:rsidRPr="005077FD">
        <w:rPr>
          <w:rFonts w:ascii="Open Sans Light" w:hAnsi="Open Sans Light" w:cs="Open Sans Light"/>
          <w:b/>
          <w:bCs/>
          <w:noProof w:val="0"/>
          <w:sz w:val="20"/>
        </w:rPr>
        <w:t>Rendelkezésre álló keretösszeg:</w:t>
      </w:r>
      <w:r w:rsidRPr="005077FD">
        <w:rPr>
          <w:rFonts w:ascii="Open Sans Light" w:hAnsi="Open Sans Light" w:cs="Open Sans Light"/>
          <w:bCs/>
          <w:noProof w:val="0"/>
          <w:sz w:val="20"/>
        </w:rPr>
        <w:t xml:space="preserve"> 3 000 000 Ft, azaz Hárommillió forint, a támogatás az összeg kimerüléséig pályázható, az elbírálás a rendelkezésre álló keret erejéig történik a mindenkori védjegyhasználati díj 70%-ának mértékéig.</w:t>
      </w:r>
    </w:p>
    <w:p w:rsidR="003C640D" w:rsidRPr="005077FD" w:rsidRDefault="003C640D" w:rsidP="005077FD">
      <w:pPr>
        <w:spacing w:after="0" w:line="276" w:lineRule="auto"/>
        <w:contextualSpacing/>
        <w:jc w:val="both"/>
        <w:rPr>
          <w:rFonts w:ascii="Open Sans Light" w:hAnsi="Open Sans Light" w:cs="Open Sans Light"/>
          <w:bCs/>
          <w:noProof w:val="0"/>
          <w:sz w:val="20"/>
        </w:rPr>
      </w:pPr>
    </w:p>
    <w:p w:rsidR="003C640D" w:rsidRPr="005077FD" w:rsidRDefault="009E185B" w:rsidP="005077FD">
      <w:pPr>
        <w:spacing w:after="0" w:line="276" w:lineRule="auto"/>
        <w:jc w:val="both"/>
        <w:rPr>
          <w:rFonts w:ascii="Open Sans Light" w:hAnsi="Open Sans Light" w:cs="Open Sans Light"/>
          <w:b/>
          <w:bCs/>
          <w:noProof w:val="0"/>
          <w:sz w:val="20"/>
        </w:rPr>
      </w:pPr>
      <w:r w:rsidRPr="005077FD">
        <w:rPr>
          <w:rFonts w:ascii="Open Sans Light" w:hAnsi="Open Sans Light" w:cs="Open Sans Light"/>
          <w:b/>
          <w:bCs/>
          <w:noProof w:val="0"/>
          <w:sz w:val="20"/>
        </w:rPr>
        <w:t xml:space="preserve">Támogatandó pályázati célok: </w:t>
      </w:r>
    </w:p>
    <w:p w:rsidR="003C640D" w:rsidRPr="005077FD" w:rsidRDefault="009E185B" w:rsidP="005077FD">
      <w:pPr>
        <w:spacing w:after="0" w:line="276" w:lineRule="auto"/>
        <w:contextualSpacing/>
        <w:jc w:val="both"/>
        <w:rPr>
          <w:rFonts w:ascii="Open Sans Light" w:hAnsi="Open Sans Light" w:cs="Open Sans Light"/>
          <w:noProof w:val="0"/>
          <w:sz w:val="20"/>
        </w:rPr>
      </w:pPr>
      <w:r w:rsidRPr="005077FD">
        <w:rPr>
          <w:rFonts w:ascii="Open Sans Light" w:hAnsi="Open Sans Light" w:cs="Open Sans Light"/>
          <w:noProof w:val="0"/>
          <w:sz w:val="20"/>
        </w:rPr>
        <w:t xml:space="preserve">A támogatás alapvető célja, hogy garanciát nyújtson a Budapest I. kerület illetékességi területén működő szálláshelyek és vendéglátóhelyek kutyabarát-hely jellegéről. A védjegy tanúsítja, hogy az adott </w:t>
      </w:r>
      <w:r w:rsidRPr="005077FD">
        <w:rPr>
          <w:rFonts w:ascii="Open Sans Light" w:hAnsi="Open Sans Light" w:cs="Open Sans Light"/>
          <w:noProof w:val="0"/>
          <w:sz w:val="20"/>
        </w:rPr>
        <w:lastRenderedPageBreak/>
        <w:t>helyszín valóban kutyabarát, és a szolgáltatások minősítése előre meghatározott, a MateWorks Korlátolt Felelősségű Társaság (székhelye: 9700 Szombathely, Vörösmarty utca 6. C. ép.; adószám: 24975359-2-18, Cg.: 18-09-112253, képviseli: Sinkó Attila Pál és Hornyák-Schmidt Zsófia ügyvezetők együttes képviseleti joggal, a továbbiakban: Minősítő) által meghatározott szigorú szakmai szempontrendszer alapján történik.</w:t>
      </w:r>
    </w:p>
    <w:p w:rsidR="003C640D" w:rsidRPr="005077FD" w:rsidRDefault="003C640D" w:rsidP="005077FD">
      <w:pPr>
        <w:spacing w:after="0" w:line="276" w:lineRule="auto"/>
        <w:contextualSpacing/>
        <w:jc w:val="both"/>
        <w:rPr>
          <w:rFonts w:ascii="Open Sans Light" w:hAnsi="Open Sans Light" w:cs="Open Sans Light"/>
          <w:noProof w:val="0"/>
          <w:sz w:val="20"/>
        </w:rPr>
      </w:pPr>
    </w:p>
    <w:p w:rsidR="003C640D" w:rsidRPr="005077FD" w:rsidRDefault="009E185B" w:rsidP="005077FD">
      <w:pPr>
        <w:spacing w:after="0" w:line="276" w:lineRule="auto"/>
        <w:contextualSpacing/>
        <w:jc w:val="both"/>
        <w:rPr>
          <w:rFonts w:ascii="Open Sans Light" w:hAnsi="Open Sans Light" w:cs="Open Sans Light"/>
          <w:noProof w:val="0"/>
          <w:sz w:val="20"/>
        </w:rPr>
      </w:pPr>
      <w:r w:rsidRPr="005077FD">
        <w:rPr>
          <w:rFonts w:ascii="Open Sans Light" w:hAnsi="Open Sans Light" w:cs="Open Sans Light"/>
          <w:noProof w:val="0"/>
          <w:sz w:val="20"/>
        </w:rPr>
        <w:t>További célok:</w:t>
      </w:r>
    </w:p>
    <w:p w:rsidR="003C640D" w:rsidRPr="005077FD" w:rsidRDefault="009E185B" w:rsidP="005077FD">
      <w:pPr>
        <w:pStyle w:val="Listaszerbekezds"/>
        <w:numPr>
          <w:ilvl w:val="0"/>
          <w:numId w:val="33"/>
        </w:numPr>
        <w:spacing w:after="0" w:line="276" w:lineRule="auto"/>
        <w:jc w:val="both"/>
        <w:rPr>
          <w:rFonts w:ascii="Open Sans Light" w:hAnsi="Open Sans Light" w:cs="Open Sans Light"/>
          <w:noProof w:val="0"/>
          <w:sz w:val="20"/>
        </w:rPr>
      </w:pPr>
      <w:r w:rsidRPr="005077FD">
        <w:rPr>
          <w:rFonts w:ascii="Open Sans Light" w:hAnsi="Open Sans Light" w:cs="Open Sans Light"/>
          <w:noProof w:val="0"/>
          <w:sz w:val="20"/>
        </w:rPr>
        <w:t>a védjegyet kibocsátó Minősítő működési szabályzatában rögzített minőségi követelményeknek megfelelő kutyabarát szálláshely-szolgáltatást nyújtó vállalkozások/üzemeltetők vagy vendéglátóhely üzemeltetők pozitív megkülönböztetése és kiemelése a fenti követelményeknek meg nem felelő szolgáltatókkal szemben,</w:t>
      </w:r>
    </w:p>
    <w:p w:rsidR="003C640D" w:rsidRPr="005077FD" w:rsidRDefault="009E185B" w:rsidP="005077FD">
      <w:pPr>
        <w:pStyle w:val="Listaszerbekezds"/>
        <w:numPr>
          <w:ilvl w:val="0"/>
          <w:numId w:val="33"/>
        </w:numPr>
        <w:spacing w:after="0" w:line="276" w:lineRule="auto"/>
        <w:jc w:val="both"/>
        <w:rPr>
          <w:rFonts w:ascii="Open Sans Light" w:hAnsi="Open Sans Light" w:cs="Open Sans Light"/>
          <w:noProof w:val="0"/>
          <w:sz w:val="20"/>
        </w:rPr>
      </w:pPr>
      <w:r w:rsidRPr="005077FD">
        <w:rPr>
          <w:rFonts w:ascii="Open Sans Light" w:hAnsi="Open Sans Light" w:cs="Open Sans Light"/>
          <w:noProof w:val="0"/>
          <w:sz w:val="20"/>
        </w:rPr>
        <w:t>a tudatos fogyasztói magatartás elősegítése, a tájékozott fogyasztói döntés meghozatalának megkönnyítése,</w:t>
      </w:r>
    </w:p>
    <w:p w:rsidR="003C640D" w:rsidRPr="005077FD" w:rsidRDefault="009E185B" w:rsidP="005077FD">
      <w:pPr>
        <w:pStyle w:val="Listaszerbekezds"/>
        <w:numPr>
          <w:ilvl w:val="0"/>
          <w:numId w:val="33"/>
        </w:numPr>
        <w:spacing w:after="0" w:line="276" w:lineRule="auto"/>
        <w:jc w:val="both"/>
        <w:rPr>
          <w:rFonts w:ascii="Open Sans Light" w:hAnsi="Open Sans Light" w:cs="Open Sans Light"/>
          <w:noProof w:val="0"/>
          <w:sz w:val="20"/>
        </w:rPr>
      </w:pPr>
      <w:r w:rsidRPr="005077FD">
        <w:rPr>
          <w:rFonts w:ascii="Open Sans Light" w:hAnsi="Open Sans Light" w:cs="Open Sans Light"/>
          <w:noProof w:val="0"/>
          <w:sz w:val="20"/>
        </w:rPr>
        <w:t>a vállalkozások, szolgáltatók minőségfejlesztése, magas színvonalú szolgáltatásnyújtásra valamint értékesítésre, fogyasztóorientált szemléletre történő ösztönzése.</w:t>
      </w:r>
    </w:p>
    <w:p w:rsidR="003C640D" w:rsidRPr="005077FD" w:rsidRDefault="003C640D" w:rsidP="005077FD">
      <w:pPr>
        <w:pStyle w:val="Listaszerbekezds"/>
        <w:spacing w:after="0" w:line="276" w:lineRule="auto"/>
        <w:jc w:val="both"/>
        <w:rPr>
          <w:rFonts w:ascii="Open Sans Light" w:hAnsi="Open Sans Light" w:cs="Open Sans Light"/>
          <w:noProof w:val="0"/>
          <w:sz w:val="20"/>
        </w:rPr>
      </w:pPr>
    </w:p>
    <w:p w:rsidR="003C640D" w:rsidRPr="005077FD" w:rsidRDefault="009E185B" w:rsidP="005077FD">
      <w:pPr>
        <w:spacing w:after="0" w:line="276" w:lineRule="auto"/>
        <w:jc w:val="both"/>
        <w:rPr>
          <w:rFonts w:ascii="Open Sans Light" w:hAnsi="Open Sans Light" w:cs="Open Sans Light"/>
          <w:b/>
          <w:noProof w:val="0"/>
          <w:sz w:val="20"/>
        </w:rPr>
      </w:pPr>
      <w:r w:rsidRPr="005077FD">
        <w:rPr>
          <w:rFonts w:ascii="Open Sans Light" w:hAnsi="Open Sans Light" w:cs="Open Sans Light"/>
          <w:b/>
          <w:noProof w:val="0"/>
          <w:sz w:val="20"/>
        </w:rPr>
        <w:t>Pályázat benyújtásának előfeltétele</w:t>
      </w:r>
    </w:p>
    <w:p w:rsidR="003C640D" w:rsidRPr="005077FD" w:rsidRDefault="009E185B" w:rsidP="005077FD">
      <w:pPr>
        <w:pStyle w:val="Listaszerbekezds"/>
        <w:numPr>
          <w:ilvl w:val="0"/>
          <w:numId w:val="44"/>
        </w:numPr>
        <w:spacing w:after="0" w:line="276" w:lineRule="auto"/>
        <w:ind w:left="574" w:hanging="322"/>
        <w:jc w:val="both"/>
        <w:rPr>
          <w:rFonts w:ascii="Open Sans Light" w:hAnsi="Open Sans Light" w:cs="Open Sans Light"/>
          <w:noProof w:val="0"/>
          <w:sz w:val="20"/>
        </w:rPr>
      </w:pPr>
      <w:r w:rsidRPr="005077FD">
        <w:rPr>
          <w:rFonts w:ascii="Open Sans Light" w:hAnsi="Open Sans Light" w:cs="Open Sans Light"/>
          <w:noProof w:val="0"/>
          <w:sz w:val="20"/>
        </w:rPr>
        <w:t xml:space="preserve">A kutyabarát minősítéséhez szükséges </w:t>
      </w:r>
      <w:r w:rsidR="005077FD" w:rsidRPr="005077FD">
        <w:rPr>
          <w:rFonts w:ascii="Open Sans Light" w:hAnsi="Open Sans Light" w:cs="Open Sans Light"/>
          <w:noProof w:val="0"/>
          <w:sz w:val="20"/>
        </w:rPr>
        <w:t>támogatási összegre irányuló pályázat benyújtásának előfeltételek szálláshely vagy vendéglátóhely esetében</w:t>
      </w:r>
      <w:r w:rsidRPr="005077FD">
        <w:rPr>
          <w:rFonts w:ascii="Open Sans Light" w:hAnsi="Open Sans Light" w:cs="Open Sans Light"/>
          <w:noProof w:val="0"/>
          <w:sz w:val="20"/>
        </w:rPr>
        <w:t>:</w:t>
      </w:r>
    </w:p>
    <w:p w:rsidR="003C640D" w:rsidRPr="005077FD" w:rsidRDefault="009E185B" w:rsidP="005077FD">
      <w:pPr>
        <w:pStyle w:val="Listaszerbekezds"/>
        <w:numPr>
          <w:ilvl w:val="0"/>
          <w:numId w:val="34"/>
        </w:numPr>
        <w:spacing w:after="0" w:line="276" w:lineRule="auto"/>
        <w:ind w:left="851" w:hanging="425"/>
        <w:jc w:val="both"/>
        <w:rPr>
          <w:rFonts w:ascii="Open Sans Light" w:hAnsi="Open Sans Light" w:cs="Open Sans Light"/>
          <w:noProof w:val="0"/>
          <w:sz w:val="20"/>
        </w:rPr>
      </w:pPr>
      <w:r w:rsidRPr="005077FD">
        <w:rPr>
          <w:rFonts w:ascii="Open Sans Light" w:hAnsi="Open Sans Light" w:cs="Open Sans Light"/>
          <w:noProof w:val="0"/>
          <w:sz w:val="20"/>
        </w:rPr>
        <w:t xml:space="preserve">A pályázó, mint szálláshely-szolgáltató által üzemeltetett szálláshelynek a szálláshely-szolgáltatási tevékenység folytatásának részletes feltételeiről és a szálláshely-üzemeltetési engedély kiadásának rendjéről szóló 239/2009. (X. 20.) Korm. rendelet (a továbbiakban: 239/2009. (X. 20.) Korm. rendelet) 2. § 14. pontja szerinti szálloda, továbbá a 2. § 7. pontja szerinti panzió kategória alapján kell a Budapest I. kerület Budavári Önkormányzat Jegyzője által vezetett </w:t>
      </w:r>
      <w:r w:rsidR="005077FD" w:rsidRPr="005077FD">
        <w:rPr>
          <w:rFonts w:ascii="Open Sans Light" w:hAnsi="Open Sans Light" w:cs="Open Sans Light"/>
          <w:noProof w:val="0"/>
          <w:sz w:val="20"/>
        </w:rPr>
        <w:t>szálláshely-szolgáltatói</w:t>
      </w:r>
      <w:r w:rsidRPr="005077FD">
        <w:rPr>
          <w:rFonts w:ascii="Open Sans Light" w:hAnsi="Open Sans Light" w:cs="Open Sans Light"/>
          <w:noProof w:val="0"/>
          <w:sz w:val="20"/>
        </w:rPr>
        <w:t xml:space="preserve"> nyilvántartásban szerepelnie</w:t>
      </w:r>
      <w:r w:rsidR="005077FD" w:rsidRPr="005077FD">
        <w:rPr>
          <w:rStyle w:val="Lbjegyzet-hivatkozs"/>
          <w:rFonts w:ascii="Open Sans Light" w:hAnsi="Open Sans Light" w:cs="Open Sans Light"/>
          <w:noProof w:val="0"/>
          <w:sz w:val="20"/>
        </w:rPr>
        <w:footnoteReference w:id="1"/>
      </w:r>
      <w:r w:rsidRPr="005077FD">
        <w:rPr>
          <w:rFonts w:ascii="Open Sans Light" w:hAnsi="Open Sans Light" w:cs="Open Sans Light"/>
          <w:noProof w:val="0"/>
          <w:sz w:val="20"/>
        </w:rPr>
        <w:t xml:space="preserve">, </w:t>
      </w:r>
    </w:p>
    <w:p w:rsidR="005077FD" w:rsidRPr="005077FD" w:rsidRDefault="005077FD" w:rsidP="005077FD">
      <w:pPr>
        <w:pStyle w:val="Listaszerbekezds"/>
        <w:numPr>
          <w:ilvl w:val="0"/>
          <w:numId w:val="34"/>
        </w:numPr>
        <w:spacing w:after="0" w:line="276" w:lineRule="auto"/>
        <w:ind w:left="851" w:hanging="425"/>
        <w:jc w:val="both"/>
        <w:rPr>
          <w:rFonts w:ascii="Open Sans Light" w:hAnsi="Open Sans Light" w:cs="Open Sans Light"/>
          <w:noProof w:val="0"/>
          <w:sz w:val="20"/>
        </w:rPr>
      </w:pPr>
      <w:r w:rsidRPr="005077FD">
        <w:rPr>
          <w:rFonts w:ascii="Open Sans Light" w:hAnsi="Open Sans Light" w:cs="Open Sans Light"/>
          <w:noProof w:val="0"/>
          <w:sz w:val="20"/>
        </w:rPr>
        <w:t xml:space="preserve">A pályázó, mint vendéglátóhely üzemeltető/szolgáltató által üzemeltetett vendéglátóhelynek a </w:t>
      </w:r>
      <w:r w:rsidRPr="005077FD">
        <w:rPr>
          <w:rFonts w:ascii="Open Sans Light" w:hAnsi="Open Sans Light" w:cs="Open Sans Light"/>
          <w:bCs/>
          <w:noProof w:val="0"/>
          <w:sz w:val="20"/>
        </w:rPr>
        <w:t xml:space="preserve">kereskedelmi tevékenységek végzésének feltételeiről szóló 210/2009. (IX. 29.) Korm. rendelet </w:t>
      </w:r>
      <w:r w:rsidRPr="005077FD">
        <w:rPr>
          <w:rFonts w:ascii="Open Sans Light" w:hAnsi="Open Sans Light" w:cs="Open Sans Light"/>
          <w:noProof w:val="0"/>
          <w:sz w:val="20"/>
        </w:rPr>
        <w:t>4. melléklete szerinti étterem, büfé, cukrászda és alkoholmentes italokra specializálódott vendéglátóhely (kávézó) kategória alapján kell az Országos Kereskedelmi Nyilvántartásban (OKNYIR) szerepelnie</w:t>
      </w:r>
      <w:r w:rsidRPr="005077FD">
        <w:rPr>
          <w:rStyle w:val="Lbjegyzet-hivatkozs"/>
          <w:rFonts w:ascii="Open Sans Light" w:hAnsi="Open Sans Light" w:cs="Open Sans Light"/>
          <w:noProof w:val="0"/>
          <w:sz w:val="20"/>
        </w:rPr>
        <w:footnoteReference w:id="2"/>
      </w:r>
      <w:r w:rsidRPr="005077FD">
        <w:rPr>
          <w:rFonts w:ascii="Open Sans Light" w:hAnsi="Open Sans Light" w:cs="Open Sans Light"/>
          <w:noProof w:val="0"/>
          <w:sz w:val="20"/>
        </w:rPr>
        <w:t>,</w:t>
      </w:r>
    </w:p>
    <w:p w:rsidR="003C640D" w:rsidRPr="005077FD" w:rsidRDefault="005077FD" w:rsidP="005077FD">
      <w:pPr>
        <w:pStyle w:val="Listaszerbekezds"/>
        <w:numPr>
          <w:ilvl w:val="0"/>
          <w:numId w:val="34"/>
        </w:numPr>
        <w:spacing w:after="0" w:line="276" w:lineRule="auto"/>
        <w:ind w:left="851" w:hanging="425"/>
        <w:jc w:val="both"/>
        <w:rPr>
          <w:rFonts w:ascii="Open Sans Light" w:hAnsi="Open Sans Light" w:cs="Open Sans Light"/>
          <w:noProof w:val="0"/>
          <w:sz w:val="20"/>
        </w:rPr>
      </w:pPr>
      <w:r w:rsidRPr="005077FD">
        <w:rPr>
          <w:rFonts w:ascii="Open Sans Light" w:hAnsi="Open Sans Light" w:cs="Open Sans Light"/>
          <w:noProof w:val="0"/>
          <w:sz w:val="20"/>
        </w:rPr>
        <w:t xml:space="preserve">A pályázónak </w:t>
      </w:r>
      <w:r w:rsidR="009E185B" w:rsidRPr="005077FD">
        <w:rPr>
          <w:rFonts w:ascii="Open Sans Light" w:hAnsi="Open Sans Light" w:cs="Open Sans Light"/>
          <w:noProof w:val="0"/>
          <w:sz w:val="20"/>
        </w:rPr>
        <w:t>nem állhat fenn lejárt határidejű köztartozása az Önkormányzat felé,</w:t>
      </w:r>
    </w:p>
    <w:p w:rsidR="003C640D" w:rsidRPr="005077FD" w:rsidRDefault="005077FD" w:rsidP="005077FD">
      <w:pPr>
        <w:pStyle w:val="Listaszerbekezds"/>
        <w:numPr>
          <w:ilvl w:val="0"/>
          <w:numId w:val="34"/>
        </w:numPr>
        <w:spacing w:after="0" w:line="276" w:lineRule="auto"/>
        <w:ind w:left="851" w:hanging="425"/>
        <w:jc w:val="both"/>
        <w:rPr>
          <w:rFonts w:ascii="Open Sans Light" w:hAnsi="Open Sans Light" w:cs="Open Sans Light"/>
          <w:noProof w:val="0"/>
          <w:sz w:val="20"/>
        </w:rPr>
      </w:pPr>
      <w:r w:rsidRPr="005077FD">
        <w:rPr>
          <w:rFonts w:ascii="Open Sans Light" w:hAnsi="Open Sans Light" w:cs="Open Sans Light"/>
          <w:noProof w:val="0"/>
          <w:sz w:val="20"/>
        </w:rPr>
        <w:t xml:space="preserve">A pályázónak </w:t>
      </w:r>
      <w:r w:rsidR="009E185B" w:rsidRPr="005077FD">
        <w:rPr>
          <w:rFonts w:ascii="Open Sans Light" w:hAnsi="Open Sans Light" w:cs="Open Sans Light"/>
          <w:noProof w:val="0"/>
          <w:sz w:val="20"/>
        </w:rPr>
        <w:t>nem lehet az Önkormányzattal fennálló egyéb szerződéses kapcsolatából adódóan tartósan, legalább három hónapja fennálló, nem teljesített kötelezettsége van,</w:t>
      </w:r>
    </w:p>
    <w:p w:rsidR="003C640D" w:rsidRPr="005077FD" w:rsidRDefault="005077FD" w:rsidP="005077FD">
      <w:pPr>
        <w:pStyle w:val="Listaszerbekezds"/>
        <w:numPr>
          <w:ilvl w:val="0"/>
          <w:numId w:val="34"/>
        </w:numPr>
        <w:spacing w:after="0" w:line="276" w:lineRule="auto"/>
        <w:ind w:left="851" w:hanging="425"/>
        <w:jc w:val="both"/>
        <w:rPr>
          <w:rFonts w:ascii="Open Sans Light" w:hAnsi="Open Sans Light" w:cs="Open Sans Light"/>
          <w:noProof w:val="0"/>
          <w:sz w:val="20"/>
        </w:rPr>
      </w:pPr>
      <w:r w:rsidRPr="005077FD">
        <w:rPr>
          <w:rFonts w:ascii="Open Sans Light" w:hAnsi="Open Sans Light" w:cs="Open Sans Light"/>
          <w:noProof w:val="0"/>
          <w:sz w:val="20"/>
        </w:rPr>
        <w:t xml:space="preserve">A pályázónak </w:t>
      </w:r>
      <w:r w:rsidR="009E185B" w:rsidRPr="005077FD">
        <w:rPr>
          <w:rFonts w:ascii="Open Sans Light" w:hAnsi="Open Sans Light" w:cs="Open Sans Light"/>
          <w:noProof w:val="0"/>
          <w:sz w:val="20"/>
        </w:rPr>
        <w:t>nem lehet az Önkormányzat által korábban nyújtott támogatásához kapcsolódó, lejárt elszámolási kötelezettsége.</w:t>
      </w:r>
    </w:p>
    <w:p w:rsidR="005077FD" w:rsidRPr="005077FD" w:rsidRDefault="005077FD" w:rsidP="005077FD">
      <w:pPr>
        <w:pStyle w:val="Listaszerbekezds"/>
        <w:spacing w:after="0" w:line="276" w:lineRule="auto"/>
        <w:ind w:left="851"/>
        <w:jc w:val="both"/>
        <w:rPr>
          <w:rFonts w:ascii="Open Sans Light" w:hAnsi="Open Sans Light" w:cs="Open Sans Light"/>
          <w:noProof w:val="0"/>
          <w:sz w:val="20"/>
          <w:highlight w:val="yellow"/>
        </w:rPr>
      </w:pPr>
    </w:p>
    <w:p w:rsidR="003C640D" w:rsidRPr="005077FD" w:rsidRDefault="009E185B" w:rsidP="005077FD">
      <w:pPr>
        <w:pStyle w:val="Listaszerbekezds"/>
        <w:numPr>
          <w:ilvl w:val="0"/>
          <w:numId w:val="43"/>
        </w:numPr>
        <w:spacing w:after="0" w:line="276" w:lineRule="auto"/>
        <w:jc w:val="both"/>
        <w:rPr>
          <w:rFonts w:ascii="Open Sans Light" w:hAnsi="Open Sans Light" w:cs="Open Sans Light"/>
          <w:noProof w:val="0"/>
          <w:sz w:val="20"/>
        </w:rPr>
      </w:pPr>
      <w:r w:rsidRPr="005077FD">
        <w:rPr>
          <w:rFonts w:ascii="Open Sans Light" w:hAnsi="Open Sans Light" w:cs="Open Sans Light"/>
          <w:noProof w:val="0"/>
          <w:sz w:val="20"/>
        </w:rPr>
        <w:t xml:space="preserve">A </w:t>
      </w:r>
      <w:r w:rsidRPr="005077FD">
        <w:rPr>
          <w:rFonts w:ascii="Open Sans Light" w:hAnsi="Open Sans Light" w:cs="Open Sans Light"/>
          <w:b/>
          <w:noProof w:val="0"/>
          <w:sz w:val="20"/>
        </w:rPr>
        <w:t xml:space="preserve">kutyabarát </w:t>
      </w:r>
      <w:r w:rsidRPr="005077FD">
        <w:rPr>
          <w:rFonts w:ascii="Open Sans Light" w:hAnsi="Open Sans Light" w:cs="Open Sans Light"/>
          <w:noProof w:val="0"/>
          <w:sz w:val="20"/>
        </w:rPr>
        <w:t>minősítés</w:t>
      </w:r>
      <w:r w:rsidR="005077FD" w:rsidRPr="005077FD">
        <w:rPr>
          <w:rFonts w:ascii="Open Sans Light" w:hAnsi="Open Sans Light" w:cs="Open Sans Light"/>
          <w:noProof w:val="0"/>
          <w:sz w:val="20"/>
        </w:rPr>
        <w:t xml:space="preserve"> megszerzéséhez</w:t>
      </w:r>
      <w:r w:rsidRPr="005077FD">
        <w:rPr>
          <w:rFonts w:ascii="Open Sans Light" w:hAnsi="Open Sans Light" w:cs="Open Sans Light"/>
          <w:noProof w:val="0"/>
          <w:sz w:val="20"/>
        </w:rPr>
        <w:t xml:space="preserve"> szükséges minimum követelmények</w:t>
      </w:r>
      <w:r w:rsidR="00F76180">
        <w:rPr>
          <w:rFonts w:ascii="Open Sans Light" w:hAnsi="Open Sans Light" w:cs="Open Sans Light"/>
          <w:noProof w:val="0"/>
          <w:sz w:val="20"/>
        </w:rPr>
        <w:t xml:space="preserve"> (tájékoztatásul)</w:t>
      </w:r>
      <w:r w:rsidRPr="005077FD">
        <w:rPr>
          <w:rFonts w:ascii="Open Sans Light" w:hAnsi="Open Sans Light" w:cs="Open Sans Light"/>
          <w:b/>
          <w:bCs/>
          <w:noProof w:val="0"/>
          <w:sz w:val="20"/>
        </w:rPr>
        <w:t>:</w:t>
      </w:r>
    </w:p>
    <w:p w:rsidR="003C640D" w:rsidRPr="005077FD" w:rsidRDefault="009E185B" w:rsidP="005077FD">
      <w:pPr>
        <w:pStyle w:val="Listaszerbekezds"/>
        <w:numPr>
          <w:ilvl w:val="0"/>
          <w:numId w:val="36"/>
        </w:numPr>
        <w:spacing w:after="0" w:line="276" w:lineRule="auto"/>
        <w:ind w:left="851"/>
        <w:jc w:val="both"/>
        <w:rPr>
          <w:rFonts w:ascii="Open Sans Light" w:hAnsi="Open Sans Light" w:cs="Open Sans Light"/>
          <w:noProof w:val="0"/>
          <w:sz w:val="20"/>
        </w:rPr>
      </w:pPr>
      <w:r w:rsidRPr="005077FD">
        <w:rPr>
          <w:rFonts w:ascii="Open Sans Light" w:hAnsi="Open Sans Light" w:cs="Open Sans Light"/>
          <w:noProof w:val="0"/>
          <w:sz w:val="20"/>
        </w:rPr>
        <w:t>A kutya nem léphet be gazdasági területre. A gazdasági területet matricával vagy egyéb felirattal jelölni kell.</w:t>
      </w:r>
    </w:p>
    <w:p w:rsidR="003C640D" w:rsidRPr="005077FD" w:rsidRDefault="009E185B" w:rsidP="005077FD">
      <w:pPr>
        <w:pStyle w:val="Listaszerbekezds"/>
        <w:numPr>
          <w:ilvl w:val="0"/>
          <w:numId w:val="36"/>
        </w:numPr>
        <w:spacing w:after="0" w:line="276" w:lineRule="auto"/>
        <w:ind w:left="851"/>
        <w:jc w:val="both"/>
        <w:rPr>
          <w:rFonts w:ascii="Open Sans Light" w:hAnsi="Open Sans Light" w:cs="Open Sans Light"/>
          <w:noProof w:val="0"/>
          <w:sz w:val="20"/>
        </w:rPr>
      </w:pPr>
      <w:r w:rsidRPr="005077FD">
        <w:rPr>
          <w:rFonts w:ascii="Open Sans Light" w:hAnsi="Open Sans Light" w:cs="Open Sans Light"/>
          <w:noProof w:val="0"/>
          <w:sz w:val="20"/>
        </w:rPr>
        <w:t>Kutyák kizárólag a vendégtérben tartózkodhatnak.</w:t>
      </w:r>
    </w:p>
    <w:p w:rsidR="005077FD" w:rsidRPr="005077FD" w:rsidRDefault="005077FD" w:rsidP="005077FD">
      <w:pPr>
        <w:pStyle w:val="Listaszerbekezds"/>
        <w:numPr>
          <w:ilvl w:val="0"/>
          <w:numId w:val="36"/>
        </w:numPr>
        <w:spacing w:after="0" w:line="276" w:lineRule="auto"/>
        <w:ind w:left="851"/>
        <w:jc w:val="both"/>
        <w:rPr>
          <w:rFonts w:ascii="Open Sans Light" w:hAnsi="Open Sans Light" w:cs="Open Sans Light"/>
          <w:noProof w:val="0"/>
          <w:sz w:val="20"/>
        </w:rPr>
      </w:pPr>
      <w:r w:rsidRPr="005077FD">
        <w:rPr>
          <w:rFonts w:ascii="Open Sans Light" w:hAnsi="Open Sans Light" w:cs="Open Sans Light"/>
          <w:noProof w:val="0"/>
          <w:sz w:val="20"/>
        </w:rPr>
        <w:t>Állandóan kihelyezett, vagy egyszer használatos itatóedény elhelyezése és friss víz biztosítása kötelező a kutyabarát szobákban.</w:t>
      </w:r>
    </w:p>
    <w:p w:rsidR="005077FD" w:rsidRPr="005077FD" w:rsidRDefault="005077FD" w:rsidP="005077FD">
      <w:pPr>
        <w:pStyle w:val="Listaszerbekezds"/>
        <w:numPr>
          <w:ilvl w:val="0"/>
          <w:numId w:val="36"/>
        </w:numPr>
        <w:spacing w:after="0" w:line="276" w:lineRule="auto"/>
        <w:ind w:left="851"/>
        <w:jc w:val="both"/>
        <w:rPr>
          <w:rFonts w:ascii="Open Sans Light" w:hAnsi="Open Sans Light" w:cs="Open Sans Light"/>
          <w:noProof w:val="0"/>
          <w:sz w:val="20"/>
        </w:rPr>
      </w:pPr>
      <w:r w:rsidRPr="005077FD">
        <w:rPr>
          <w:rFonts w:ascii="Open Sans Light" w:hAnsi="Open Sans Light" w:cs="Open Sans Light"/>
          <w:noProof w:val="0"/>
          <w:sz w:val="20"/>
        </w:rPr>
        <w:lastRenderedPageBreak/>
        <w:t>A szálláshelynek és a vendéglátóhelynek rendelkeznie kell megfelelő és külön erre a célra kijelölt takarítóeszközökkel, valamint egy megbízott, oktatásban részesült dolgozóval, aki az esetleges kutya utáni megfelelő és higiénikus feltakarítást képes elvégezni.</w:t>
      </w:r>
    </w:p>
    <w:p w:rsidR="005077FD" w:rsidRPr="005077FD" w:rsidRDefault="005077FD" w:rsidP="005077FD">
      <w:pPr>
        <w:pStyle w:val="Listaszerbekezds"/>
        <w:numPr>
          <w:ilvl w:val="0"/>
          <w:numId w:val="36"/>
        </w:numPr>
        <w:spacing w:after="0" w:line="276" w:lineRule="auto"/>
        <w:ind w:left="851"/>
        <w:jc w:val="both"/>
        <w:rPr>
          <w:rFonts w:ascii="Open Sans Light" w:hAnsi="Open Sans Light" w:cs="Open Sans Light"/>
          <w:noProof w:val="0"/>
          <w:sz w:val="20"/>
        </w:rPr>
      </w:pPr>
      <w:r w:rsidRPr="005077FD">
        <w:rPr>
          <w:rFonts w:ascii="Open Sans Light" w:hAnsi="Open Sans Light" w:cs="Open Sans Light"/>
          <w:noProof w:val="0"/>
          <w:sz w:val="20"/>
        </w:rPr>
        <w:t>A szálláshely takarítási rendjének tartalmaznia kell, a kutyabarát szoba takarításának fázisait és gyakoriságát.</w:t>
      </w:r>
    </w:p>
    <w:p w:rsidR="005077FD" w:rsidRPr="005077FD" w:rsidRDefault="005077FD" w:rsidP="005077FD">
      <w:pPr>
        <w:pStyle w:val="Listaszerbekezds"/>
        <w:numPr>
          <w:ilvl w:val="0"/>
          <w:numId w:val="36"/>
        </w:numPr>
        <w:spacing w:after="0" w:line="276" w:lineRule="auto"/>
        <w:ind w:left="851"/>
        <w:jc w:val="both"/>
        <w:rPr>
          <w:rFonts w:ascii="Open Sans Light" w:hAnsi="Open Sans Light" w:cs="Open Sans Light"/>
          <w:noProof w:val="0"/>
          <w:sz w:val="20"/>
        </w:rPr>
      </w:pPr>
      <w:r w:rsidRPr="005077FD">
        <w:rPr>
          <w:rFonts w:ascii="Open Sans Light" w:hAnsi="Open Sans Light" w:cs="Open Sans Light"/>
          <w:noProof w:val="0"/>
          <w:sz w:val="20"/>
        </w:rPr>
        <w:t>A szálláshelyek vendéglátó egységeinek kutyával való látogathatósága a szálláshelyszolgáltató, üzemeltető döntése. Amennyiben a szállás vendéglátóhelye is kutyabarát, meg kell felelnie az vendéglátóhelyekkel szemben támasztott feltételeknek is.</w:t>
      </w:r>
    </w:p>
    <w:p w:rsidR="005077FD" w:rsidRPr="005077FD" w:rsidRDefault="005077FD" w:rsidP="005077FD">
      <w:pPr>
        <w:pStyle w:val="Listaszerbekezds"/>
        <w:numPr>
          <w:ilvl w:val="0"/>
          <w:numId w:val="36"/>
        </w:numPr>
        <w:spacing w:after="0" w:line="276" w:lineRule="auto"/>
        <w:ind w:left="851"/>
        <w:jc w:val="both"/>
        <w:rPr>
          <w:rFonts w:ascii="Open Sans Light" w:hAnsi="Open Sans Light" w:cs="Open Sans Light"/>
          <w:noProof w:val="0"/>
          <w:sz w:val="20"/>
        </w:rPr>
      </w:pPr>
      <w:r w:rsidRPr="005077FD">
        <w:rPr>
          <w:rFonts w:ascii="Open Sans Light" w:hAnsi="Open Sans Light" w:cs="Open Sans Light"/>
          <w:noProof w:val="0"/>
          <w:sz w:val="20"/>
        </w:rPr>
        <w:t>A szálláshely és a vendéglátóhely bejáratánál jól látható módon fel kell tüntetni, hogy a hely kutyabarát és milyen méretű kutyával látogatható,</w:t>
      </w:r>
    </w:p>
    <w:p w:rsidR="005077FD" w:rsidRPr="005077FD" w:rsidRDefault="005077FD" w:rsidP="005077FD">
      <w:pPr>
        <w:pStyle w:val="Listaszerbekezds"/>
        <w:numPr>
          <w:ilvl w:val="0"/>
          <w:numId w:val="36"/>
        </w:numPr>
        <w:spacing w:after="0" w:line="276" w:lineRule="auto"/>
        <w:ind w:left="851"/>
        <w:jc w:val="both"/>
        <w:rPr>
          <w:rFonts w:ascii="Open Sans Light" w:hAnsi="Open Sans Light" w:cs="Open Sans Light"/>
          <w:noProof w:val="0"/>
          <w:sz w:val="20"/>
        </w:rPr>
      </w:pPr>
      <w:r w:rsidRPr="005077FD">
        <w:rPr>
          <w:rFonts w:ascii="Open Sans Light" w:hAnsi="Open Sans Light" w:cs="Open Sans Light"/>
          <w:noProof w:val="0"/>
          <w:sz w:val="20"/>
        </w:rPr>
        <w:t>Tájékoztató jellegű házirend kialakítása, amelyet az előtérben kell elhelyezni.</w:t>
      </w:r>
    </w:p>
    <w:p w:rsidR="003C640D" w:rsidRPr="005077FD" w:rsidRDefault="005077FD" w:rsidP="005077FD">
      <w:pPr>
        <w:pStyle w:val="Listaszerbekezds"/>
        <w:numPr>
          <w:ilvl w:val="0"/>
          <w:numId w:val="36"/>
        </w:numPr>
        <w:spacing w:after="0" w:line="276" w:lineRule="auto"/>
        <w:ind w:left="851"/>
        <w:jc w:val="both"/>
        <w:rPr>
          <w:rFonts w:ascii="Open Sans Light" w:hAnsi="Open Sans Light" w:cs="Open Sans Light"/>
          <w:noProof w:val="0"/>
          <w:sz w:val="20"/>
        </w:rPr>
      </w:pPr>
      <w:r w:rsidRPr="005077FD">
        <w:rPr>
          <w:rFonts w:ascii="Open Sans Light" w:hAnsi="Open Sans Light" w:cs="Open Sans Light"/>
          <w:noProof w:val="0"/>
          <w:sz w:val="20"/>
        </w:rPr>
        <w:t>A szálláshelynek szálloda és panzió esetén rendelkeznie kell legalább 2 olyan szobával, melyben a kutyatartó a kutyájával együtt szállhat meg.</w:t>
      </w:r>
      <w:r w:rsidRPr="005077FD">
        <w:rPr>
          <w:rStyle w:val="Lbjegyzet-hivatkozs"/>
          <w:rFonts w:ascii="Open Sans Light" w:hAnsi="Open Sans Light" w:cs="Open Sans Light"/>
          <w:noProof w:val="0"/>
          <w:sz w:val="20"/>
        </w:rPr>
        <w:footnoteReference w:id="3"/>
      </w:r>
      <w:r w:rsidRPr="005077FD">
        <w:rPr>
          <w:rFonts w:ascii="Open Sans Light" w:hAnsi="Open Sans Light" w:cs="Open Sans Light"/>
          <w:noProof w:val="0"/>
          <w:sz w:val="20"/>
        </w:rPr>
        <w:t xml:space="preserve"> A szálláshely esetében a szálláshelynek közlekedőfolyosói kell, hogy legyenek, amik a kutyákkal is megközelíthetőek.</w:t>
      </w:r>
    </w:p>
    <w:p w:rsidR="005077FD" w:rsidRPr="005077FD" w:rsidRDefault="005077FD" w:rsidP="005077FD">
      <w:pPr>
        <w:pStyle w:val="Listaszerbekezds"/>
        <w:spacing w:after="0" w:line="276" w:lineRule="auto"/>
        <w:ind w:left="851"/>
        <w:jc w:val="both"/>
        <w:rPr>
          <w:rFonts w:ascii="Open Sans Light" w:hAnsi="Open Sans Light" w:cs="Open Sans Light"/>
          <w:noProof w:val="0"/>
          <w:sz w:val="20"/>
        </w:rPr>
      </w:pPr>
    </w:p>
    <w:p w:rsidR="003C640D" w:rsidRPr="005077FD" w:rsidRDefault="009E185B" w:rsidP="005077FD">
      <w:pPr>
        <w:pStyle w:val="Listaszerbekezds"/>
        <w:numPr>
          <w:ilvl w:val="0"/>
          <w:numId w:val="21"/>
        </w:numPr>
        <w:spacing w:after="0" w:line="276" w:lineRule="auto"/>
        <w:ind w:left="426" w:hanging="426"/>
        <w:jc w:val="both"/>
        <w:rPr>
          <w:rFonts w:ascii="Open Sans Light" w:hAnsi="Open Sans Light" w:cs="Open Sans Light"/>
          <w:b/>
          <w:bCs/>
          <w:noProof w:val="0"/>
          <w:sz w:val="20"/>
        </w:rPr>
      </w:pPr>
      <w:r w:rsidRPr="005077FD">
        <w:rPr>
          <w:rFonts w:ascii="Open Sans Light" w:hAnsi="Open Sans Light" w:cs="Open Sans Light"/>
          <w:b/>
          <w:bCs/>
          <w:noProof w:val="0"/>
          <w:sz w:val="20"/>
        </w:rPr>
        <w:t>A PÁLYÁZAT BENYÚJTÁSÁRA JOGOSULTAK KÖRE</w:t>
      </w:r>
    </w:p>
    <w:p w:rsidR="003C640D" w:rsidRPr="005077FD" w:rsidRDefault="009E185B" w:rsidP="005077FD">
      <w:pPr>
        <w:spacing w:after="0" w:line="276" w:lineRule="auto"/>
        <w:jc w:val="both"/>
        <w:rPr>
          <w:rFonts w:ascii="Open Sans Light" w:hAnsi="Open Sans Light" w:cs="Open Sans Light"/>
          <w:bCs/>
          <w:noProof w:val="0"/>
          <w:sz w:val="20"/>
        </w:rPr>
      </w:pPr>
      <w:r w:rsidRPr="005077FD">
        <w:rPr>
          <w:rFonts w:ascii="Open Sans Light" w:hAnsi="Open Sans Light" w:cs="Open Sans Light"/>
          <w:bCs/>
          <w:noProof w:val="0"/>
          <w:sz w:val="20"/>
        </w:rPr>
        <w:t>Az I. kerület illetékességi területén működő vendéglátóhelyek és szálláshelyek üzemeltetői nyújthatnak be pályázatot.</w:t>
      </w:r>
    </w:p>
    <w:p w:rsidR="005077FD" w:rsidRPr="005077FD" w:rsidRDefault="005077FD" w:rsidP="005077FD">
      <w:pPr>
        <w:spacing w:after="0" w:line="276" w:lineRule="auto"/>
        <w:jc w:val="both"/>
        <w:rPr>
          <w:rFonts w:ascii="Open Sans Light" w:hAnsi="Open Sans Light" w:cs="Open Sans Light"/>
          <w:bCs/>
          <w:noProof w:val="0"/>
          <w:sz w:val="20"/>
        </w:rPr>
      </w:pPr>
    </w:p>
    <w:p w:rsidR="003C640D" w:rsidRPr="005077FD" w:rsidRDefault="009E185B" w:rsidP="005077FD">
      <w:pPr>
        <w:spacing w:after="0" w:line="276" w:lineRule="auto"/>
        <w:jc w:val="both"/>
        <w:rPr>
          <w:rFonts w:ascii="Open Sans Light" w:hAnsi="Open Sans Light" w:cs="Open Sans Light"/>
          <w:b/>
          <w:bCs/>
          <w:noProof w:val="0"/>
          <w:sz w:val="20"/>
          <w:u w:val="single"/>
        </w:rPr>
      </w:pPr>
      <w:r w:rsidRPr="005077FD">
        <w:rPr>
          <w:rFonts w:ascii="Open Sans Light" w:hAnsi="Open Sans Light" w:cs="Open Sans Light"/>
          <w:b/>
          <w:bCs/>
          <w:noProof w:val="0"/>
          <w:sz w:val="20"/>
          <w:u w:val="single"/>
        </w:rPr>
        <w:t>Benyújtásra jogosultak köre:</w:t>
      </w:r>
    </w:p>
    <w:tbl>
      <w:tblPr>
        <w:tblW w:w="5000" w:type="pct"/>
        <w:jc w:val="center"/>
        <w:tblCellSpacing w:w="0" w:type="dxa"/>
        <w:tblCellMar>
          <w:left w:w="0" w:type="dxa"/>
          <w:right w:w="0" w:type="dxa"/>
        </w:tblCellMar>
        <w:tblLook w:val="04A0" w:firstRow="1" w:lastRow="0" w:firstColumn="1" w:lastColumn="0" w:noHBand="0" w:noVBand="1"/>
      </w:tblPr>
      <w:tblGrid>
        <w:gridCol w:w="9070"/>
      </w:tblGrid>
      <w:tr w:rsidR="003C640D" w:rsidRPr="005077FD">
        <w:trPr>
          <w:tblCellSpacing w:w="0" w:type="dxa"/>
          <w:jc w:val="center"/>
        </w:trPr>
        <w:tc>
          <w:tcPr>
            <w:tcW w:w="0" w:type="auto"/>
            <w:vAlign w:val="center"/>
            <w:hideMark/>
          </w:tcPr>
          <w:p w:rsidR="003C640D" w:rsidRPr="005077FD" w:rsidRDefault="009E185B" w:rsidP="005077FD">
            <w:pPr>
              <w:pStyle w:val="Listaszerbekezds"/>
              <w:numPr>
                <w:ilvl w:val="0"/>
                <w:numId w:val="37"/>
              </w:numPr>
              <w:spacing w:after="0" w:line="276" w:lineRule="auto"/>
              <w:ind w:left="284" w:hanging="284"/>
              <w:jc w:val="both"/>
              <w:rPr>
                <w:rFonts w:ascii="Open Sans Light" w:hAnsi="Open Sans Light" w:cs="Open Sans Light"/>
                <w:bCs/>
                <w:noProof w:val="0"/>
                <w:sz w:val="20"/>
              </w:rPr>
            </w:pPr>
            <w:r w:rsidRPr="005077FD">
              <w:rPr>
                <w:rFonts w:ascii="Open Sans Light" w:hAnsi="Open Sans Light" w:cs="Open Sans Light"/>
                <w:b/>
                <w:bCs/>
                <w:noProof w:val="0"/>
                <w:sz w:val="20"/>
              </w:rPr>
              <w:t>Kutyabarát szálláshelyek</w:t>
            </w:r>
          </w:p>
        </w:tc>
      </w:tr>
    </w:tbl>
    <w:p w:rsidR="003C640D" w:rsidRDefault="009E185B" w:rsidP="005077FD">
      <w:pPr>
        <w:spacing w:after="0" w:line="276" w:lineRule="auto"/>
        <w:ind w:left="284"/>
        <w:jc w:val="both"/>
        <w:rPr>
          <w:rFonts w:ascii="Open Sans Light" w:hAnsi="Open Sans Light" w:cs="Open Sans Light"/>
          <w:bCs/>
          <w:noProof w:val="0"/>
          <w:sz w:val="20"/>
        </w:rPr>
      </w:pPr>
      <w:r w:rsidRPr="005077FD">
        <w:rPr>
          <w:rFonts w:ascii="Open Sans Light" w:hAnsi="Open Sans Light" w:cs="Open Sans Light"/>
          <w:bCs/>
          <w:noProof w:val="0"/>
          <w:sz w:val="20"/>
        </w:rPr>
        <w:t>Kutyabarát hely minősítést kaphat minden olyan szálláshely, amely fogadja a kutyával érkező vendégeket is, teljesíti a kutyabarát szállás minősítéséhez szükséges követelményeket, valamint a szálláshely-szolgáltatási tevékenység folytatásának részletes feltételeiről és a szálláshely-üzemeltetési engedély kiadásának rendjéről szóló 239/2009 (X.20.) Korm. rendelet 2. § 7. és 14. pontja szerinti panzió vagy szálloda típusú szálláshelynek minősül:</w:t>
      </w:r>
    </w:p>
    <w:p w:rsidR="00F76180" w:rsidRPr="005077FD" w:rsidRDefault="00F76180" w:rsidP="005077FD">
      <w:pPr>
        <w:spacing w:after="0" w:line="276" w:lineRule="auto"/>
        <w:ind w:left="284"/>
        <w:jc w:val="both"/>
        <w:rPr>
          <w:rFonts w:ascii="Open Sans Light" w:hAnsi="Open Sans Light" w:cs="Open Sans Light"/>
          <w:bCs/>
          <w:noProof w:val="0"/>
          <w:sz w:val="20"/>
        </w:rPr>
      </w:pPr>
    </w:p>
    <w:p w:rsidR="003C640D" w:rsidRPr="005077FD" w:rsidRDefault="009E185B" w:rsidP="005077FD">
      <w:pPr>
        <w:spacing w:after="0" w:line="276" w:lineRule="auto"/>
        <w:ind w:left="284"/>
        <w:jc w:val="both"/>
        <w:rPr>
          <w:rFonts w:ascii="Open Sans Light" w:hAnsi="Open Sans Light" w:cs="Open Sans Light"/>
          <w:b/>
          <w:bCs/>
          <w:noProof w:val="0"/>
          <w:sz w:val="20"/>
        </w:rPr>
      </w:pPr>
      <w:r w:rsidRPr="005077FD">
        <w:rPr>
          <w:rFonts w:ascii="Open Sans Light" w:hAnsi="Open Sans Light" w:cs="Open Sans Light"/>
          <w:b/>
          <w:bCs/>
          <w:noProof w:val="0"/>
          <w:sz w:val="20"/>
        </w:rPr>
        <w:t xml:space="preserve">A 239/2009. (X. 20.) Korm. rendelet 2. §-a értelmében </w:t>
      </w:r>
    </w:p>
    <w:p w:rsidR="003C640D" w:rsidRPr="005077FD" w:rsidRDefault="009E185B" w:rsidP="005077FD">
      <w:pPr>
        <w:pStyle w:val="Listaszerbekezds"/>
        <w:numPr>
          <w:ilvl w:val="0"/>
          <w:numId w:val="46"/>
        </w:numPr>
        <w:spacing w:after="0" w:line="276" w:lineRule="auto"/>
        <w:jc w:val="both"/>
        <w:rPr>
          <w:rFonts w:ascii="Open Sans Light" w:hAnsi="Open Sans Light" w:cs="Open Sans Light"/>
          <w:bCs/>
          <w:noProof w:val="0"/>
          <w:sz w:val="20"/>
        </w:rPr>
      </w:pPr>
      <w:r w:rsidRPr="005077FD">
        <w:rPr>
          <w:rFonts w:ascii="Open Sans Light" w:hAnsi="Open Sans Light" w:cs="Open Sans Light"/>
          <w:b/>
          <w:bCs/>
          <w:i/>
          <w:iCs/>
          <w:noProof w:val="0"/>
          <w:sz w:val="20"/>
        </w:rPr>
        <w:t xml:space="preserve">szálláshely: </w:t>
      </w:r>
      <w:r w:rsidRPr="005077FD">
        <w:rPr>
          <w:rFonts w:ascii="Open Sans Light" w:hAnsi="Open Sans Light" w:cs="Open Sans Light"/>
          <w:bCs/>
          <w:noProof w:val="0"/>
          <w:sz w:val="20"/>
        </w:rPr>
        <w:t>a kereskedelemről szóló 2005. évi CLXIV. törvény (a továbbiakban: Kertv.) 2. § 22. pontjában meghatározott fogalom,</w:t>
      </w:r>
    </w:p>
    <w:p w:rsidR="003C640D" w:rsidRPr="005077FD" w:rsidRDefault="009E185B" w:rsidP="005077FD">
      <w:pPr>
        <w:pStyle w:val="Listaszerbekezds"/>
        <w:numPr>
          <w:ilvl w:val="0"/>
          <w:numId w:val="46"/>
        </w:numPr>
        <w:spacing w:after="0" w:line="276" w:lineRule="auto"/>
        <w:jc w:val="both"/>
        <w:rPr>
          <w:rFonts w:ascii="Open Sans Light" w:hAnsi="Open Sans Light" w:cs="Open Sans Light"/>
          <w:bCs/>
          <w:noProof w:val="0"/>
          <w:sz w:val="20"/>
        </w:rPr>
      </w:pPr>
      <w:r w:rsidRPr="005077FD">
        <w:rPr>
          <w:rFonts w:ascii="Open Sans Light" w:hAnsi="Open Sans Light" w:cs="Open Sans Light"/>
          <w:b/>
          <w:bCs/>
          <w:i/>
          <w:iCs/>
          <w:noProof w:val="0"/>
          <w:sz w:val="20"/>
        </w:rPr>
        <w:t xml:space="preserve">szálláshely-szolgáltatás: </w:t>
      </w:r>
      <w:r w:rsidRPr="005077FD">
        <w:rPr>
          <w:rFonts w:ascii="Open Sans Light" w:hAnsi="Open Sans Light" w:cs="Open Sans Light"/>
          <w:bCs/>
          <w:noProof w:val="0"/>
          <w:sz w:val="20"/>
        </w:rPr>
        <w:t>Kertv. 2. § 23. pontjában meghatározott fogalom,</w:t>
      </w:r>
    </w:p>
    <w:p w:rsidR="003C640D" w:rsidRPr="005077FD" w:rsidRDefault="009E185B" w:rsidP="005077FD">
      <w:pPr>
        <w:pStyle w:val="Listaszerbekezds"/>
        <w:numPr>
          <w:ilvl w:val="0"/>
          <w:numId w:val="46"/>
        </w:numPr>
        <w:spacing w:after="0" w:line="276" w:lineRule="auto"/>
        <w:jc w:val="both"/>
        <w:rPr>
          <w:rFonts w:ascii="Open Sans Light" w:hAnsi="Open Sans Light" w:cs="Open Sans Light"/>
          <w:bCs/>
          <w:noProof w:val="0"/>
          <w:sz w:val="20"/>
        </w:rPr>
      </w:pPr>
      <w:r w:rsidRPr="005077FD">
        <w:rPr>
          <w:rFonts w:ascii="Open Sans Light" w:hAnsi="Open Sans Light" w:cs="Open Sans Light"/>
          <w:b/>
          <w:bCs/>
          <w:i/>
          <w:iCs/>
          <w:noProof w:val="0"/>
          <w:sz w:val="20"/>
        </w:rPr>
        <w:t>szálloda</w:t>
      </w:r>
      <w:r w:rsidRPr="005077FD">
        <w:rPr>
          <w:rFonts w:ascii="Open Sans Light" w:hAnsi="Open Sans Light" w:cs="Open Sans Light"/>
          <w:bCs/>
          <w:i/>
          <w:iCs/>
          <w:noProof w:val="0"/>
          <w:sz w:val="20"/>
        </w:rPr>
        <w:t xml:space="preserve">: </w:t>
      </w:r>
      <w:r w:rsidRPr="005077FD">
        <w:rPr>
          <w:rFonts w:ascii="Open Sans Light" w:hAnsi="Open Sans Light" w:cs="Open Sans Light"/>
          <w:bCs/>
          <w:noProof w:val="0"/>
          <w:sz w:val="20"/>
        </w:rPr>
        <w:t>az a kizárólag szálláshely-szolgáltatás folytatása céljából létesített szálláshelytípus, amelyben a szálláshely és reggeli szolgáltatása mellett egyéb szolgáltatásokat is nyújtanak a szálláshely-szolgáltatás keretében, és ahol a hasznosított szobák száma legalább tizenegy,</w:t>
      </w:r>
    </w:p>
    <w:p w:rsidR="003C640D" w:rsidRPr="005077FD" w:rsidRDefault="009E185B" w:rsidP="005077FD">
      <w:pPr>
        <w:pStyle w:val="Listaszerbekezds"/>
        <w:numPr>
          <w:ilvl w:val="0"/>
          <w:numId w:val="46"/>
        </w:numPr>
        <w:spacing w:after="0" w:line="276" w:lineRule="auto"/>
        <w:jc w:val="both"/>
        <w:rPr>
          <w:rFonts w:ascii="Open Sans Light" w:hAnsi="Open Sans Light" w:cs="Open Sans Light"/>
          <w:bCs/>
          <w:noProof w:val="0"/>
          <w:sz w:val="20"/>
        </w:rPr>
      </w:pPr>
      <w:r w:rsidRPr="005077FD">
        <w:rPr>
          <w:rFonts w:ascii="Open Sans Light" w:hAnsi="Open Sans Light" w:cs="Open Sans Light"/>
          <w:b/>
          <w:bCs/>
          <w:i/>
          <w:iCs/>
          <w:noProof w:val="0"/>
          <w:sz w:val="20"/>
        </w:rPr>
        <w:t>panzió</w:t>
      </w:r>
      <w:r w:rsidRPr="005077FD">
        <w:rPr>
          <w:rFonts w:ascii="Open Sans Light" w:hAnsi="Open Sans Light" w:cs="Open Sans Light"/>
          <w:bCs/>
          <w:i/>
          <w:iCs/>
          <w:noProof w:val="0"/>
          <w:sz w:val="20"/>
        </w:rPr>
        <w:t xml:space="preserve">: </w:t>
      </w:r>
      <w:r w:rsidRPr="005077FD">
        <w:rPr>
          <w:rFonts w:ascii="Open Sans Light" w:hAnsi="Open Sans Light" w:cs="Open Sans Light"/>
          <w:bCs/>
          <w:noProof w:val="0"/>
          <w:sz w:val="20"/>
        </w:rPr>
        <w:t>az a kizárólag szálláshely-szolgáltatás folytatása céljából létesített szálláshelytípus, amelyben a szálláshely szolgáltatása mellett a reggeli szolgáltatás kötelező, és ahol a hasznosított szobák száma legalább hat, de legfeljebb huszonöt, az ágyak száma legalább tizenegy.</w:t>
      </w:r>
    </w:p>
    <w:p w:rsidR="00D33DD3" w:rsidRPr="005077FD" w:rsidRDefault="00D33DD3" w:rsidP="005077FD">
      <w:pPr>
        <w:spacing w:after="0" w:line="276" w:lineRule="auto"/>
        <w:jc w:val="both"/>
        <w:rPr>
          <w:rFonts w:ascii="Open Sans Light" w:hAnsi="Open Sans Light" w:cs="Open Sans Light"/>
          <w:bCs/>
          <w:noProof w:val="0"/>
          <w:sz w:val="20"/>
        </w:rPr>
      </w:pPr>
    </w:p>
    <w:tbl>
      <w:tblPr>
        <w:tblW w:w="5000" w:type="pct"/>
        <w:tblCellSpacing w:w="0" w:type="dxa"/>
        <w:tblCellMar>
          <w:left w:w="0" w:type="dxa"/>
          <w:right w:w="0" w:type="dxa"/>
        </w:tblCellMar>
        <w:tblLook w:val="04A0" w:firstRow="1" w:lastRow="0" w:firstColumn="1" w:lastColumn="0" w:noHBand="0" w:noVBand="1"/>
      </w:tblPr>
      <w:tblGrid>
        <w:gridCol w:w="9070"/>
      </w:tblGrid>
      <w:tr w:rsidR="003C640D" w:rsidRPr="005077FD">
        <w:trPr>
          <w:tblCellSpacing w:w="0" w:type="dxa"/>
        </w:trPr>
        <w:tc>
          <w:tcPr>
            <w:tcW w:w="0" w:type="auto"/>
            <w:vAlign w:val="center"/>
            <w:hideMark/>
          </w:tcPr>
          <w:p w:rsidR="003C640D" w:rsidRPr="005077FD" w:rsidRDefault="009E185B" w:rsidP="005077FD">
            <w:pPr>
              <w:pStyle w:val="Listaszerbekezds"/>
              <w:numPr>
                <w:ilvl w:val="0"/>
                <w:numId w:val="37"/>
              </w:numPr>
              <w:spacing w:after="0" w:line="276" w:lineRule="auto"/>
              <w:ind w:left="284" w:hanging="284"/>
              <w:jc w:val="both"/>
              <w:rPr>
                <w:rFonts w:ascii="Open Sans Light" w:hAnsi="Open Sans Light" w:cs="Open Sans Light"/>
                <w:bCs/>
                <w:noProof w:val="0"/>
                <w:sz w:val="20"/>
              </w:rPr>
            </w:pPr>
            <w:r w:rsidRPr="005077FD">
              <w:rPr>
                <w:rFonts w:ascii="Open Sans Light" w:hAnsi="Open Sans Light" w:cs="Open Sans Light"/>
                <w:b/>
                <w:bCs/>
                <w:noProof w:val="0"/>
                <w:sz w:val="20"/>
              </w:rPr>
              <w:t>Kutyabarát vendéglátóhelyek</w:t>
            </w:r>
          </w:p>
        </w:tc>
      </w:tr>
    </w:tbl>
    <w:p w:rsidR="003C640D" w:rsidRPr="005077FD" w:rsidRDefault="009E185B" w:rsidP="005077FD">
      <w:pPr>
        <w:spacing w:after="0" w:line="276" w:lineRule="auto"/>
        <w:ind w:left="284"/>
        <w:jc w:val="both"/>
        <w:rPr>
          <w:rFonts w:ascii="Open Sans Light" w:hAnsi="Open Sans Light" w:cs="Open Sans Light"/>
          <w:bCs/>
          <w:noProof w:val="0"/>
          <w:sz w:val="20"/>
        </w:rPr>
      </w:pPr>
      <w:r w:rsidRPr="005077FD">
        <w:rPr>
          <w:rFonts w:ascii="Open Sans Light" w:hAnsi="Open Sans Light" w:cs="Open Sans Light"/>
          <w:bCs/>
          <w:noProof w:val="0"/>
          <w:sz w:val="20"/>
        </w:rPr>
        <w:t>Kutyabarát hely minősítést kaphat minden olyan vendéglátóhely, mely fogadja a kutyával érkező vendégeket is, teljesíti a kutyabarát vendéglátóhely minősítéséhez szükséges követelményeket, valamint a kereskedelmi tevékenységek végzésének feltételeiről szóló 210/2009. (IX. 29.) Korm. rendelet 4. melléklete szerint az alábbi vendéglátóhely üzlettípusba tartozik:</w:t>
      </w:r>
    </w:p>
    <w:p w:rsidR="003C640D" w:rsidRPr="005077FD" w:rsidRDefault="003C640D" w:rsidP="005077FD">
      <w:pPr>
        <w:spacing w:after="0" w:line="276" w:lineRule="auto"/>
        <w:jc w:val="both"/>
        <w:rPr>
          <w:rFonts w:ascii="Open Sans Light" w:hAnsi="Open Sans Light" w:cs="Open Sans Light"/>
          <w:bCs/>
          <w:noProof w:val="0"/>
          <w:sz w:val="20"/>
        </w:rPr>
      </w:pPr>
    </w:p>
    <w:p w:rsidR="003C640D" w:rsidRPr="005077FD" w:rsidRDefault="009E185B" w:rsidP="005077FD">
      <w:pPr>
        <w:pStyle w:val="Listaszerbekezds"/>
        <w:numPr>
          <w:ilvl w:val="0"/>
          <w:numId w:val="38"/>
        </w:numPr>
        <w:spacing w:after="0" w:line="276" w:lineRule="auto"/>
        <w:ind w:hanging="436"/>
        <w:jc w:val="both"/>
        <w:rPr>
          <w:rFonts w:ascii="Open Sans Light" w:hAnsi="Open Sans Light" w:cs="Open Sans Light"/>
          <w:b/>
          <w:bCs/>
          <w:noProof w:val="0"/>
          <w:sz w:val="20"/>
        </w:rPr>
      </w:pPr>
      <w:r w:rsidRPr="005077FD">
        <w:rPr>
          <w:rFonts w:ascii="Open Sans Light" w:hAnsi="Open Sans Light" w:cs="Open Sans Light"/>
          <w:b/>
          <w:bCs/>
          <w:noProof w:val="0"/>
          <w:sz w:val="20"/>
        </w:rPr>
        <w:t>Étterem</w:t>
      </w:r>
    </w:p>
    <w:tbl>
      <w:tblPr>
        <w:tblStyle w:val="Rcsostblzat"/>
        <w:tblW w:w="0" w:type="auto"/>
        <w:tblInd w:w="1413" w:type="dxa"/>
        <w:tblLook w:val="04A0" w:firstRow="1" w:lastRow="0" w:firstColumn="1" w:lastColumn="0" w:noHBand="0" w:noVBand="1"/>
      </w:tblPr>
      <w:tblGrid>
        <w:gridCol w:w="3117"/>
        <w:gridCol w:w="4530"/>
      </w:tblGrid>
      <w:tr w:rsidR="003C640D" w:rsidRPr="005077FD">
        <w:tc>
          <w:tcPr>
            <w:tcW w:w="3117" w:type="dxa"/>
          </w:tcPr>
          <w:p w:rsidR="003C640D" w:rsidRPr="005077FD" w:rsidRDefault="009E185B" w:rsidP="005077FD">
            <w:pPr>
              <w:spacing w:line="276" w:lineRule="auto"/>
              <w:jc w:val="both"/>
              <w:rPr>
                <w:rFonts w:ascii="Open Sans Light" w:hAnsi="Open Sans Light" w:cs="Open Sans Light"/>
                <w:bCs/>
                <w:noProof w:val="0"/>
                <w:sz w:val="20"/>
              </w:rPr>
            </w:pPr>
            <w:r w:rsidRPr="005077FD">
              <w:rPr>
                <w:rFonts w:ascii="Open Sans Light" w:hAnsi="Open Sans Light" w:cs="Open Sans Light"/>
                <w:bCs/>
                <w:noProof w:val="0"/>
                <w:sz w:val="20"/>
              </w:rPr>
              <w:t>Fő terméktípusa:</w:t>
            </w:r>
          </w:p>
        </w:tc>
        <w:tc>
          <w:tcPr>
            <w:tcW w:w="4530" w:type="dxa"/>
          </w:tcPr>
          <w:p w:rsidR="003C640D" w:rsidRPr="005077FD" w:rsidRDefault="009E185B" w:rsidP="005077FD">
            <w:pPr>
              <w:spacing w:line="276" w:lineRule="auto"/>
              <w:jc w:val="both"/>
              <w:rPr>
                <w:rFonts w:ascii="Open Sans Light" w:hAnsi="Open Sans Light" w:cs="Open Sans Light"/>
                <w:bCs/>
                <w:noProof w:val="0"/>
                <w:sz w:val="20"/>
              </w:rPr>
            </w:pPr>
            <w:r w:rsidRPr="005077FD">
              <w:rPr>
                <w:rFonts w:ascii="Open Sans Light" w:hAnsi="Open Sans Light" w:cs="Open Sans Light"/>
                <w:bCs/>
                <w:noProof w:val="0"/>
                <w:sz w:val="20"/>
              </w:rPr>
              <w:t>Melegétel</w:t>
            </w:r>
          </w:p>
        </w:tc>
      </w:tr>
      <w:tr w:rsidR="003C640D" w:rsidRPr="005077FD">
        <w:tc>
          <w:tcPr>
            <w:tcW w:w="3117" w:type="dxa"/>
          </w:tcPr>
          <w:p w:rsidR="003C640D" w:rsidRPr="005077FD" w:rsidRDefault="009E185B" w:rsidP="005077FD">
            <w:pPr>
              <w:spacing w:line="276" w:lineRule="auto"/>
              <w:jc w:val="both"/>
              <w:rPr>
                <w:rFonts w:ascii="Open Sans Light" w:hAnsi="Open Sans Light" w:cs="Open Sans Light"/>
                <w:bCs/>
                <w:noProof w:val="0"/>
                <w:sz w:val="20"/>
              </w:rPr>
            </w:pPr>
            <w:r w:rsidRPr="005077FD">
              <w:rPr>
                <w:rFonts w:ascii="Open Sans Light" w:hAnsi="Open Sans Light" w:cs="Open Sans Light"/>
                <w:bCs/>
                <w:noProof w:val="0"/>
                <w:sz w:val="20"/>
              </w:rPr>
              <w:t>Tevékenység TEÁOR’25 kódja:</w:t>
            </w:r>
          </w:p>
        </w:tc>
        <w:tc>
          <w:tcPr>
            <w:tcW w:w="4530" w:type="dxa"/>
          </w:tcPr>
          <w:p w:rsidR="003C640D" w:rsidRPr="005077FD" w:rsidRDefault="009E185B" w:rsidP="005077FD">
            <w:pPr>
              <w:spacing w:line="276" w:lineRule="auto"/>
              <w:jc w:val="both"/>
              <w:rPr>
                <w:rFonts w:ascii="Open Sans Light" w:hAnsi="Open Sans Light" w:cs="Open Sans Light"/>
                <w:bCs/>
                <w:noProof w:val="0"/>
                <w:sz w:val="20"/>
              </w:rPr>
            </w:pPr>
            <w:r w:rsidRPr="005077FD">
              <w:rPr>
                <w:rFonts w:ascii="Open Sans Light" w:hAnsi="Open Sans Light" w:cs="Open Sans Light"/>
                <w:bCs/>
                <w:noProof w:val="0"/>
                <w:sz w:val="20"/>
              </w:rPr>
              <w:t>56.11 Éttermi vendéglátás</w:t>
            </w:r>
          </w:p>
        </w:tc>
      </w:tr>
      <w:tr w:rsidR="003C640D" w:rsidRPr="005077FD">
        <w:tc>
          <w:tcPr>
            <w:tcW w:w="3117" w:type="dxa"/>
          </w:tcPr>
          <w:p w:rsidR="003C640D" w:rsidRPr="005077FD" w:rsidRDefault="009E185B" w:rsidP="005077FD">
            <w:pPr>
              <w:spacing w:line="276" w:lineRule="auto"/>
              <w:jc w:val="both"/>
              <w:rPr>
                <w:rFonts w:ascii="Open Sans Light" w:hAnsi="Open Sans Light" w:cs="Open Sans Light"/>
                <w:bCs/>
                <w:noProof w:val="0"/>
                <w:sz w:val="20"/>
              </w:rPr>
            </w:pPr>
            <w:r w:rsidRPr="005077FD">
              <w:rPr>
                <w:rFonts w:ascii="Open Sans Light" w:hAnsi="Open Sans Light" w:cs="Open Sans Light"/>
                <w:bCs/>
                <w:noProof w:val="0"/>
                <w:sz w:val="20"/>
              </w:rPr>
              <w:t>Üzemeltetés típusa:</w:t>
            </w:r>
          </w:p>
        </w:tc>
        <w:tc>
          <w:tcPr>
            <w:tcW w:w="4530" w:type="dxa"/>
          </w:tcPr>
          <w:p w:rsidR="003C640D" w:rsidRPr="005077FD" w:rsidRDefault="009E185B" w:rsidP="005077FD">
            <w:pPr>
              <w:spacing w:line="276" w:lineRule="auto"/>
              <w:jc w:val="both"/>
              <w:rPr>
                <w:rFonts w:ascii="Open Sans Light" w:hAnsi="Open Sans Light" w:cs="Open Sans Light"/>
                <w:bCs/>
                <w:noProof w:val="0"/>
                <w:sz w:val="20"/>
              </w:rPr>
            </w:pPr>
            <w:r w:rsidRPr="005077FD">
              <w:rPr>
                <w:rFonts w:ascii="Open Sans Light" w:hAnsi="Open Sans Light" w:cs="Open Sans Light"/>
                <w:bCs/>
                <w:noProof w:val="0"/>
                <w:sz w:val="20"/>
              </w:rPr>
              <w:t>Egész éven át nyitva tartó / időszakos</w:t>
            </w:r>
          </w:p>
        </w:tc>
      </w:tr>
      <w:tr w:rsidR="003C640D" w:rsidRPr="005077FD">
        <w:tc>
          <w:tcPr>
            <w:tcW w:w="3117" w:type="dxa"/>
          </w:tcPr>
          <w:p w:rsidR="003C640D" w:rsidRPr="005077FD" w:rsidRDefault="009E185B" w:rsidP="005077FD">
            <w:pPr>
              <w:spacing w:line="276" w:lineRule="auto"/>
              <w:jc w:val="both"/>
              <w:rPr>
                <w:rFonts w:ascii="Open Sans Light" w:hAnsi="Open Sans Light" w:cs="Open Sans Light"/>
                <w:bCs/>
                <w:noProof w:val="0"/>
                <w:sz w:val="20"/>
              </w:rPr>
            </w:pPr>
            <w:r w:rsidRPr="005077FD">
              <w:rPr>
                <w:rFonts w:ascii="Open Sans Light" w:hAnsi="Open Sans Light" w:cs="Open Sans Light"/>
                <w:bCs/>
                <w:noProof w:val="0"/>
                <w:sz w:val="20"/>
              </w:rPr>
              <w:t>Kiszolgálás jellege, felhasznált eszközök, fogyasztás helye:</w:t>
            </w:r>
          </w:p>
        </w:tc>
        <w:tc>
          <w:tcPr>
            <w:tcW w:w="4530" w:type="dxa"/>
          </w:tcPr>
          <w:p w:rsidR="003C640D" w:rsidRPr="005077FD" w:rsidRDefault="009E185B" w:rsidP="005077FD">
            <w:pPr>
              <w:spacing w:line="276" w:lineRule="auto"/>
              <w:jc w:val="both"/>
              <w:rPr>
                <w:rFonts w:ascii="Open Sans Light" w:hAnsi="Open Sans Light" w:cs="Open Sans Light"/>
                <w:bCs/>
                <w:noProof w:val="0"/>
                <w:sz w:val="20"/>
              </w:rPr>
            </w:pPr>
            <w:r w:rsidRPr="005077FD">
              <w:rPr>
                <w:rFonts w:ascii="Open Sans Light" w:hAnsi="Open Sans Light" w:cs="Open Sans Light"/>
                <w:bCs/>
                <w:noProof w:val="0"/>
                <w:sz w:val="20"/>
              </w:rPr>
              <w:t>A kiszolgálás lehet hagyományos vagy önkiszolgáló, többször használatos edényekben (étkészlet, poharak stb.). Vendégtérrel rendelkezik, a vendégeknek biztosítani kell a helyszíni fogyasztás lehetőségét.</w:t>
            </w:r>
          </w:p>
        </w:tc>
      </w:tr>
      <w:tr w:rsidR="003C640D" w:rsidRPr="005077FD">
        <w:tc>
          <w:tcPr>
            <w:tcW w:w="3117" w:type="dxa"/>
          </w:tcPr>
          <w:p w:rsidR="003C640D" w:rsidRPr="005077FD" w:rsidRDefault="009E185B" w:rsidP="005077FD">
            <w:pPr>
              <w:spacing w:line="276" w:lineRule="auto"/>
              <w:jc w:val="both"/>
              <w:rPr>
                <w:rFonts w:ascii="Open Sans Light" w:hAnsi="Open Sans Light" w:cs="Open Sans Light"/>
                <w:bCs/>
                <w:noProof w:val="0"/>
                <w:sz w:val="20"/>
              </w:rPr>
            </w:pPr>
            <w:r w:rsidRPr="005077FD">
              <w:rPr>
                <w:rFonts w:ascii="Open Sans Light" w:hAnsi="Open Sans Light" w:cs="Open Sans Light"/>
                <w:bCs/>
                <w:noProof w:val="0"/>
                <w:sz w:val="20"/>
              </w:rPr>
              <w:t>Konyha jellege, ételkészítés helye:</w:t>
            </w:r>
          </w:p>
        </w:tc>
        <w:tc>
          <w:tcPr>
            <w:tcW w:w="4530" w:type="dxa"/>
          </w:tcPr>
          <w:p w:rsidR="003C640D" w:rsidRPr="005077FD" w:rsidRDefault="009E185B" w:rsidP="005077FD">
            <w:pPr>
              <w:spacing w:line="276" w:lineRule="auto"/>
              <w:jc w:val="both"/>
              <w:rPr>
                <w:rFonts w:ascii="Open Sans Light" w:hAnsi="Open Sans Light" w:cs="Open Sans Light"/>
                <w:bCs/>
                <w:noProof w:val="0"/>
                <w:sz w:val="20"/>
              </w:rPr>
            </w:pPr>
            <w:r w:rsidRPr="005077FD">
              <w:rPr>
                <w:rFonts w:ascii="Open Sans Light" w:hAnsi="Open Sans Light" w:cs="Open Sans Light"/>
                <w:bCs/>
                <w:noProof w:val="0"/>
                <w:sz w:val="20"/>
              </w:rPr>
              <w:t>Az ételeket helyben készítik, főzőkonyhával rendelkezik.</w:t>
            </w:r>
          </w:p>
        </w:tc>
      </w:tr>
    </w:tbl>
    <w:p w:rsidR="003C640D" w:rsidRPr="005077FD" w:rsidRDefault="003C640D" w:rsidP="005077FD">
      <w:pPr>
        <w:spacing w:after="0" w:line="276" w:lineRule="auto"/>
        <w:jc w:val="both"/>
        <w:rPr>
          <w:rFonts w:ascii="Open Sans Light" w:hAnsi="Open Sans Light" w:cs="Open Sans Light"/>
          <w:bCs/>
          <w:noProof w:val="0"/>
          <w:sz w:val="20"/>
        </w:rPr>
      </w:pPr>
    </w:p>
    <w:p w:rsidR="003C640D" w:rsidRPr="005077FD" w:rsidRDefault="009E185B" w:rsidP="005077FD">
      <w:pPr>
        <w:pStyle w:val="Listaszerbekezds"/>
        <w:numPr>
          <w:ilvl w:val="0"/>
          <w:numId w:val="38"/>
        </w:numPr>
        <w:spacing w:after="0" w:line="276" w:lineRule="auto"/>
        <w:jc w:val="both"/>
        <w:rPr>
          <w:rFonts w:ascii="Open Sans Light" w:hAnsi="Open Sans Light" w:cs="Open Sans Light"/>
          <w:b/>
          <w:bCs/>
          <w:noProof w:val="0"/>
          <w:sz w:val="20"/>
        </w:rPr>
      </w:pPr>
      <w:r w:rsidRPr="005077FD">
        <w:rPr>
          <w:rFonts w:ascii="Open Sans Light" w:hAnsi="Open Sans Light" w:cs="Open Sans Light"/>
          <w:b/>
          <w:bCs/>
          <w:noProof w:val="0"/>
          <w:sz w:val="20"/>
        </w:rPr>
        <w:t xml:space="preserve"> Büfé</w:t>
      </w:r>
    </w:p>
    <w:tbl>
      <w:tblPr>
        <w:tblStyle w:val="Rcsostblzat"/>
        <w:tblW w:w="0" w:type="auto"/>
        <w:tblInd w:w="1413" w:type="dxa"/>
        <w:tblLook w:val="04A0" w:firstRow="1" w:lastRow="0" w:firstColumn="1" w:lastColumn="0" w:noHBand="0" w:noVBand="1"/>
      </w:tblPr>
      <w:tblGrid>
        <w:gridCol w:w="3117"/>
        <w:gridCol w:w="4530"/>
      </w:tblGrid>
      <w:tr w:rsidR="003C640D" w:rsidRPr="005077FD">
        <w:tc>
          <w:tcPr>
            <w:tcW w:w="3117" w:type="dxa"/>
          </w:tcPr>
          <w:p w:rsidR="003C640D" w:rsidRPr="005077FD" w:rsidRDefault="009E185B" w:rsidP="005077FD">
            <w:pPr>
              <w:tabs>
                <w:tab w:val="left" w:pos="6379"/>
              </w:tabs>
              <w:spacing w:line="276" w:lineRule="auto"/>
              <w:jc w:val="both"/>
              <w:rPr>
                <w:rFonts w:ascii="Open Sans Light" w:hAnsi="Open Sans Light" w:cs="Open Sans Light"/>
                <w:bCs/>
                <w:noProof w:val="0"/>
                <w:sz w:val="20"/>
              </w:rPr>
            </w:pPr>
            <w:r w:rsidRPr="005077FD">
              <w:rPr>
                <w:rFonts w:ascii="Open Sans Light" w:hAnsi="Open Sans Light" w:cs="Open Sans Light"/>
                <w:bCs/>
                <w:noProof w:val="0"/>
                <w:sz w:val="20"/>
              </w:rPr>
              <w:t>Fő terméktípusa:</w:t>
            </w:r>
          </w:p>
        </w:tc>
        <w:tc>
          <w:tcPr>
            <w:tcW w:w="4530" w:type="dxa"/>
          </w:tcPr>
          <w:p w:rsidR="003C640D" w:rsidRPr="005077FD" w:rsidRDefault="009E185B" w:rsidP="005077FD">
            <w:pPr>
              <w:tabs>
                <w:tab w:val="left" w:pos="6379"/>
              </w:tabs>
              <w:spacing w:line="276" w:lineRule="auto"/>
              <w:jc w:val="both"/>
              <w:rPr>
                <w:rFonts w:ascii="Open Sans Light" w:hAnsi="Open Sans Light" w:cs="Open Sans Light"/>
                <w:bCs/>
                <w:noProof w:val="0"/>
                <w:sz w:val="20"/>
              </w:rPr>
            </w:pPr>
            <w:r w:rsidRPr="005077FD">
              <w:rPr>
                <w:rFonts w:ascii="Open Sans Light" w:hAnsi="Open Sans Light" w:cs="Open Sans Light"/>
                <w:bCs/>
                <w:noProof w:val="0"/>
                <w:sz w:val="20"/>
              </w:rPr>
              <w:t>Melegétel/hidegétel</w:t>
            </w:r>
          </w:p>
        </w:tc>
      </w:tr>
      <w:tr w:rsidR="003C640D" w:rsidRPr="005077FD">
        <w:tc>
          <w:tcPr>
            <w:tcW w:w="3117" w:type="dxa"/>
          </w:tcPr>
          <w:p w:rsidR="003C640D" w:rsidRPr="005077FD" w:rsidRDefault="009E185B" w:rsidP="005077FD">
            <w:pPr>
              <w:tabs>
                <w:tab w:val="left" w:pos="6379"/>
              </w:tabs>
              <w:spacing w:line="276" w:lineRule="auto"/>
              <w:jc w:val="both"/>
              <w:rPr>
                <w:rFonts w:ascii="Open Sans Light" w:hAnsi="Open Sans Light" w:cs="Open Sans Light"/>
                <w:bCs/>
                <w:noProof w:val="0"/>
                <w:sz w:val="20"/>
              </w:rPr>
            </w:pPr>
            <w:r w:rsidRPr="005077FD">
              <w:rPr>
                <w:rFonts w:ascii="Open Sans Light" w:hAnsi="Open Sans Light" w:cs="Open Sans Light"/>
                <w:bCs/>
                <w:noProof w:val="0"/>
                <w:sz w:val="20"/>
              </w:rPr>
              <w:t>Tevékenység TEÁOR’25 kódja:</w:t>
            </w:r>
          </w:p>
        </w:tc>
        <w:tc>
          <w:tcPr>
            <w:tcW w:w="4530" w:type="dxa"/>
          </w:tcPr>
          <w:p w:rsidR="003C640D" w:rsidRPr="005077FD" w:rsidRDefault="009E185B" w:rsidP="005077FD">
            <w:pPr>
              <w:tabs>
                <w:tab w:val="left" w:pos="6379"/>
              </w:tabs>
              <w:spacing w:line="276" w:lineRule="auto"/>
              <w:jc w:val="both"/>
              <w:rPr>
                <w:rFonts w:ascii="Open Sans Light" w:hAnsi="Open Sans Light" w:cs="Open Sans Light"/>
                <w:bCs/>
                <w:noProof w:val="0"/>
                <w:sz w:val="20"/>
              </w:rPr>
            </w:pPr>
            <w:r w:rsidRPr="005077FD">
              <w:rPr>
                <w:rFonts w:ascii="Open Sans Light" w:hAnsi="Open Sans Light" w:cs="Open Sans Light"/>
                <w:bCs/>
                <w:noProof w:val="0"/>
                <w:sz w:val="20"/>
              </w:rPr>
              <w:t>56.11 Éttermi vendéglátás</w:t>
            </w:r>
          </w:p>
        </w:tc>
      </w:tr>
      <w:tr w:rsidR="003C640D" w:rsidRPr="005077FD">
        <w:tc>
          <w:tcPr>
            <w:tcW w:w="3117" w:type="dxa"/>
          </w:tcPr>
          <w:p w:rsidR="003C640D" w:rsidRPr="005077FD" w:rsidRDefault="009E185B" w:rsidP="005077FD">
            <w:pPr>
              <w:tabs>
                <w:tab w:val="left" w:pos="6379"/>
              </w:tabs>
              <w:spacing w:line="276" w:lineRule="auto"/>
              <w:jc w:val="both"/>
              <w:rPr>
                <w:rFonts w:ascii="Open Sans Light" w:hAnsi="Open Sans Light" w:cs="Open Sans Light"/>
                <w:bCs/>
                <w:noProof w:val="0"/>
                <w:sz w:val="20"/>
              </w:rPr>
            </w:pPr>
            <w:r w:rsidRPr="005077FD">
              <w:rPr>
                <w:rFonts w:ascii="Open Sans Light" w:hAnsi="Open Sans Light" w:cs="Open Sans Light"/>
                <w:bCs/>
                <w:noProof w:val="0"/>
                <w:sz w:val="20"/>
              </w:rPr>
              <w:t>Üzemeltetés típusa:</w:t>
            </w:r>
          </w:p>
        </w:tc>
        <w:tc>
          <w:tcPr>
            <w:tcW w:w="4530" w:type="dxa"/>
          </w:tcPr>
          <w:p w:rsidR="003C640D" w:rsidRPr="005077FD" w:rsidRDefault="009E185B" w:rsidP="005077FD">
            <w:pPr>
              <w:tabs>
                <w:tab w:val="left" w:pos="6379"/>
              </w:tabs>
              <w:spacing w:line="276" w:lineRule="auto"/>
              <w:jc w:val="both"/>
              <w:rPr>
                <w:rFonts w:ascii="Open Sans Light" w:hAnsi="Open Sans Light" w:cs="Open Sans Light"/>
                <w:bCs/>
                <w:noProof w:val="0"/>
                <w:sz w:val="20"/>
              </w:rPr>
            </w:pPr>
            <w:r w:rsidRPr="005077FD">
              <w:rPr>
                <w:rFonts w:ascii="Open Sans Light" w:hAnsi="Open Sans Light" w:cs="Open Sans Light"/>
                <w:bCs/>
                <w:noProof w:val="0"/>
                <w:sz w:val="20"/>
              </w:rPr>
              <w:t>Egész éven át nyitva tartó / időszakos</w:t>
            </w:r>
          </w:p>
        </w:tc>
      </w:tr>
      <w:tr w:rsidR="003C640D" w:rsidRPr="005077FD">
        <w:tc>
          <w:tcPr>
            <w:tcW w:w="3117" w:type="dxa"/>
          </w:tcPr>
          <w:p w:rsidR="003C640D" w:rsidRPr="005077FD" w:rsidRDefault="009E185B" w:rsidP="005077FD">
            <w:pPr>
              <w:tabs>
                <w:tab w:val="left" w:pos="6379"/>
              </w:tabs>
              <w:spacing w:line="276" w:lineRule="auto"/>
              <w:jc w:val="both"/>
              <w:rPr>
                <w:rFonts w:ascii="Open Sans Light" w:hAnsi="Open Sans Light" w:cs="Open Sans Light"/>
                <w:bCs/>
                <w:noProof w:val="0"/>
                <w:sz w:val="20"/>
              </w:rPr>
            </w:pPr>
            <w:r w:rsidRPr="005077FD">
              <w:rPr>
                <w:rFonts w:ascii="Open Sans Light" w:hAnsi="Open Sans Light" w:cs="Open Sans Light"/>
                <w:bCs/>
                <w:noProof w:val="0"/>
                <w:sz w:val="20"/>
              </w:rPr>
              <w:t>Kiszolgálás jellege, felhasznált eszközök, fogyasztás helye:</w:t>
            </w:r>
          </w:p>
        </w:tc>
        <w:tc>
          <w:tcPr>
            <w:tcW w:w="4530" w:type="dxa"/>
          </w:tcPr>
          <w:p w:rsidR="003C640D" w:rsidRPr="005077FD" w:rsidRDefault="009E185B" w:rsidP="005077FD">
            <w:pPr>
              <w:tabs>
                <w:tab w:val="left" w:pos="6379"/>
              </w:tabs>
              <w:spacing w:line="276" w:lineRule="auto"/>
              <w:jc w:val="both"/>
              <w:rPr>
                <w:rFonts w:ascii="Open Sans Light" w:hAnsi="Open Sans Light" w:cs="Open Sans Light"/>
                <w:bCs/>
                <w:noProof w:val="0"/>
                <w:sz w:val="20"/>
              </w:rPr>
            </w:pPr>
            <w:r w:rsidRPr="005077FD">
              <w:rPr>
                <w:rFonts w:ascii="Open Sans Light" w:hAnsi="Open Sans Light" w:cs="Open Sans Light"/>
                <w:bCs/>
                <w:noProof w:val="0"/>
                <w:sz w:val="20"/>
              </w:rPr>
              <w:t>A kiszolgálás önkiszolgáló, egyszer vagy többször használatos edényekben (étkészlet, poharak stb.). Helyszíni fogyasztás lehetőségét nem kötelező biztosítania.</w:t>
            </w:r>
          </w:p>
        </w:tc>
      </w:tr>
      <w:tr w:rsidR="003C640D" w:rsidRPr="005077FD">
        <w:tc>
          <w:tcPr>
            <w:tcW w:w="3117" w:type="dxa"/>
          </w:tcPr>
          <w:p w:rsidR="003C640D" w:rsidRPr="005077FD" w:rsidRDefault="009E185B" w:rsidP="005077FD">
            <w:pPr>
              <w:tabs>
                <w:tab w:val="left" w:pos="6379"/>
              </w:tabs>
              <w:spacing w:line="276" w:lineRule="auto"/>
              <w:jc w:val="both"/>
              <w:rPr>
                <w:rFonts w:ascii="Open Sans Light" w:hAnsi="Open Sans Light" w:cs="Open Sans Light"/>
                <w:bCs/>
                <w:noProof w:val="0"/>
                <w:sz w:val="20"/>
              </w:rPr>
            </w:pPr>
            <w:r w:rsidRPr="005077FD">
              <w:rPr>
                <w:rFonts w:ascii="Open Sans Light" w:hAnsi="Open Sans Light" w:cs="Open Sans Light"/>
                <w:bCs/>
                <w:noProof w:val="0"/>
                <w:sz w:val="20"/>
              </w:rPr>
              <w:t>Konyha jellege, ételkészítés helye:</w:t>
            </w:r>
          </w:p>
        </w:tc>
        <w:tc>
          <w:tcPr>
            <w:tcW w:w="4530" w:type="dxa"/>
          </w:tcPr>
          <w:p w:rsidR="003C640D" w:rsidRPr="005077FD" w:rsidRDefault="009E185B" w:rsidP="005077FD">
            <w:pPr>
              <w:tabs>
                <w:tab w:val="left" w:pos="6379"/>
              </w:tabs>
              <w:spacing w:line="276" w:lineRule="auto"/>
              <w:jc w:val="both"/>
              <w:rPr>
                <w:rFonts w:ascii="Open Sans Light" w:hAnsi="Open Sans Light" w:cs="Open Sans Light"/>
                <w:bCs/>
                <w:noProof w:val="0"/>
                <w:sz w:val="20"/>
              </w:rPr>
            </w:pPr>
            <w:r w:rsidRPr="005077FD">
              <w:rPr>
                <w:rFonts w:ascii="Open Sans Light" w:hAnsi="Open Sans Light" w:cs="Open Sans Light"/>
                <w:bCs/>
                <w:noProof w:val="0"/>
                <w:sz w:val="20"/>
              </w:rPr>
              <w:t>Az ételeket nem feltétlenül a helyszínen készítik.</w:t>
            </w:r>
          </w:p>
        </w:tc>
      </w:tr>
    </w:tbl>
    <w:p w:rsidR="003C640D" w:rsidRPr="005077FD" w:rsidRDefault="003C640D" w:rsidP="005077FD">
      <w:pPr>
        <w:tabs>
          <w:tab w:val="left" w:pos="6379"/>
        </w:tabs>
        <w:spacing w:after="0" w:line="276" w:lineRule="auto"/>
        <w:jc w:val="both"/>
        <w:rPr>
          <w:rFonts w:ascii="Open Sans Light" w:hAnsi="Open Sans Light" w:cs="Open Sans Light"/>
          <w:bCs/>
          <w:noProof w:val="0"/>
          <w:sz w:val="20"/>
        </w:rPr>
      </w:pPr>
    </w:p>
    <w:p w:rsidR="003C640D" w:rsidRPr="005077FD" w:rsidRDefault="009E185B" w:rsidP="005077FD">
      <w:pPr>
        <w:pStyle w:val="Listaszerbekezds"/>
        <w:numPr>
          <w:ilvl w:val="0"/>
          <w:numId w:val="38"/>
        </w:numPr>
        <w:spacing w:after="0" w:line="276" w:lineRule="auto"/>
        <w:jc w:val="both"/>
        <w:rPr>
          <w:rFonts w:ascii="Open Sans Light" w:hAnsi="Open Sans Light" w:cs="Open Sans Light"/>
          <w:b/>
          <w:bCs/>
          <w:noProof w:val="0"/>
          <w:sz w:val="20"/>
        </w:rPr>
      </w:pPr>
      <w:r w:rsidRPr="005077FD">
        <w:rPr>
          <w:rFonts w:ascii="Open Sans Light" w:hAnsi="Open Sans Light" w:cs="Open Sans Light"/>
          <w:b/>
          <w:bCs/>
          <w:noProof w:val="0"/>
          <w:sz w:val="20"/>
        </w:rPr>
        <w:t>Cukrászda</w:t>
      </w:r>
    </w:p>
    <w:tbl>
      <w:tblPr>
        <w:tblStyle w:val="Rcsostblzat"/>
        <w:tblW w:w="0" w:type="auto"/>
        <w:tblInd w:w="1413" w:type="dxa"/>
        <w:tblLook w:val="04A0" w:firstRow="1" w:lastRow="0" w:firstColumn="1" w:lastColumn="0" w:noHBand="0" w:noVBand="1"/>
      </w:tblPr>
      <w:tblGrid>
        <w:gridCol w:w="3117"/>
        <w:gridCol w:w="4530"/>
      </w:tblGrid>
      <w:tr w:rsidR="003C640D" w:rsidRPr="005077FD">
        <w:tc>
          <w:tcPr>
            <w:tcW w:w="3117" w:type="dxa"/>
          </w:tcPr>
          <w:p w:rsidR="003C640D" w:rsidRPr="005077FD" w:rsidRDefault="009E185B" w:rsidP="005077FD">
            <w:pPr>
              <w:tabs>
                <w:tab w:val="left" w:pos="6379"/>
              </w:tabs>
              <w:spacing w:line="276" w:lineRule="auto"/>
              <w:jc w:val="both"/>
              <w:rPr>
                <w:rFonts w:ascii="Open Sans Light" w:hAnsi="Open Sans Light" w:cs="Open Sans Light"/>
                <w:bCs/>
                <w:noProof w:val="0"/>
                <w:sz w:val="20"/>
              </w:rPr>
            </w:pPr>
            <w:r w:rsidRPr="005077FD">
              <w:rPr>
                <w:rFonts w:ascii="Open Sans Light" w:hAnsi="Open Sans Light" w:cs="Open Sans Light"/>
                <w:bCs/>
                <w:noProof w:val="0"/>
                <w:sz w:val="20"/>
              </w:rPr>
              <w:t>Fő terméktípusa:</w:t>
            </w:r>
          </w:p>
        </w:tc>
        <w:tc>
          <w:tcPr>
            <w:tcW w:w="4530" w:type="dxa"/>
          </w:tcPr>
          <w:p w:rsidR="003C640D" w:rsidRPr="005077FD" w:rsidRDefault="009E185B" w:rsidP="005077FD">
            <w:pPr>
              <w:tabs>
                <w:tab w:val="left" w:pos="6379"/>
              </w:tabs>
              <w:spacing w:line="276" w:lineRule="auto"/>
              <w:jc w:val="both"/>
              <w:rPr>
                <w:rFonts w:ascii="Open Sans Light" w:hAnsi="Open Sans Light" w:cs="Open Sans Light"/>
                <w:bCs/>
                <w:noProof w:val="0"/>
                <w:sz w:val="20"/>
              </w:rPr>
            </w:pPr>
            <w:r w:rsidRPr="005077FD">
              <w:rPr>
                <w:rFonts w:ascii="Open Sans Light" w:hAnsi="Open Sans Light" w:cs="Open Sans Light"/>
                <w:bCs/>
                <w:noProof w:val="0"/>
                <w:sz w:val="20"/>
              </w:rPr>
              <w:t>Cukrászati készítmény, édesipari termék</w:t>
            </w:r>
          </w:p>
        </w:tc>
      </w:tr>
      <w:tr w:rsidR="003C640D" w:rsidRPr="005077FD">
        <w:tc>
          <w:tcPr>
            <w:tcW w:w="3117" w:type="dxa"/>
          </w:tcPr>
          <w:p w:rsidR="003C640D" w:rsidRPr="005077FD" w:rsidRDefault="009E185B" w:rsidP="005077FD">
            <w:pPr>
              <w:tabs>
                <w:tab w:val="left" w:pos="6379"/>
              </w:tabs>
              <w:spacing w:line="276" w:lineRule="auto"/>
              <w:jc w:val="both"/>
              <w:rPr>
                <w:rFonts w:ascii="Open Sans Light" w:hAnsi="Open Sans Light" w:cs="Open Sans Light"/>
                <w:bCs/>
                <w:noProof w:val="0"/>
                <w:sz w:val="20"/>
              </w:rPr>
            </w:pPr>
            <w:r w:rsidRPr="005077FD">
              <w:rPr>
                <w:rFonts w:ascii="Open Sans Light" w:hAnsi="Open Sans Light" w:cs="Open Sans Light"/>
                <w:bCs/>
                <w:noProof w:val="0"/>
                <w:sz w:val="20"/>
              </w:rPr>
              <w:t>Tevékenység TEÁOR’25 kódja:</w:t>
            </w:r>
          </w:p>
        </w:tc>
        <w:tc>
          <w:tcPr>
            <w:tcW w:w="4530" w:type="dxa"/>
          </w:tcPr>
          <w:p w:rsidR="003C640D" w:rsidRPr="005077FD" w:rsidRDefault="009E185B" w:rsidP="005077FD">
            <w:pPr>
              <w:tabs>
                <w:tab w:val="left" w:pos="6379"/>
              </w:tabs>
              <w:spacing w:line="276" w:lineRule="auto"/>
              <w:jc w:val="both"/>
              <w:rPr>
                <w:rFonts w:ascii="Open Sans Light" w:hAnsi="Open Sans Light" w:cs="Open Sans Light"/>
                <w:bCs/>
                <w:noProof w:val="0"/>
                <w:sz w:val="20"/>
              </w:rPr>
            </w:pPr>
            <w:r w:rsidRPr="005077FD">
              <w:rPr>
                <w:rFonts w:ascii="Open Sans Light" w:hAnsi="Open Sans Light" w:cs="Open Sans Light"/>
                <w:bCs/>
                <w:noProof w:val="0"/>
                <w:sz w:val="20"/>
              </w:rPr>
              <w:t>56.11 Éttermi vendéglátás</w:t>
            </w:r>
          </w:p>
        </w:tc>
      </w:tr>
      <w:tr w:rsidR="003C640D" w:rsidRPr="005077FD">
        <w:tc>
          <w:tcPr>
            <w:tcW w:w="3117" w:type="dxa"/>
          </w:tcPr>
          <w:p w:rsidR="003C640D" w:rsidRPr="005077FD" w:rsidRDefault="009E185B" w:rsidP="005077FD">
            <w:pPr>
              <w:tabs>
                <w:tab w:val="left" w:pos="6379"/>
              </w:tabs>
              <w:spacing w:line="276" w:lineRule="auto"/>
              <w:jc w:val="both"/>
              <w:rPr>
                <w:rFonts w:ascii="Open Sans Light" w:hAnsi="Open Sans Light" w:cs="Open Sans Light"/>
                <w:bCs/>
                <w:noProof w:val="0"/>
                <w:sz w:val="20"/>
              </w:rPr>
            </w:pPr>
            <w:r w:rsidRPr="005077FD">
              <w:rPr>
                <w:rFonts w:ascii="Open Sans Light" w:hAnsi="Open Sans Light" w:cs="Open Sans Light"/>
                <w:bCs/>
                <w:noProof w:val="0"/>
                <w:sz w:val="20"/>
              </w:rPr>
              <w:t>Üzemeltetés típusa:</w:t>
            </w:r>
          </w:p>
        </w:tc>
        <w:tc>
          <w:tcPr>
            <w:tcW w:w="4530" w:type="dxa"/>
          </w:tcPr>
          <w:p w:rsidR="003C640D" w:rsidRPr="005077FD" w:rsidRDefault="009E185B" w:rsidP="005077FD">
            <w:pPr>
              <w:tabs>
                <w:tab w:val="left" w:pos="6379"/>
              </w:tabs>
              <w:spacing w:line="276" w:lineRule="auto"/>
              <w:jc w:val="both"/>
              <w:rPr>
                <w:rFonts w:ascii="Open Sans Light" w:hAnsi="Open Sans Light" w:cs="Open Sans Light"/>
                <w:bCs/>
                <w:noProof w:val="0"/>
                <w:sz w:val="20"/>
              </w:rPr>
            </w:pPr>
            <w:r w:rsidRPr="005077FD">
              <w:rPr>
                <w:rFonts w:ascii="Open Sans Light" w:hAnsi="Open Sans Light" w:cs="Open Sans Light"/>
                <w:bCs/>
                <w:noProof w:val="0"/>
                <w:sz w:val="20"/>
              </w:rPr>
              <w:t>Egész éven át nyitva tartó / időszakos</w:t>
            </w:r>
          </w:p>
        </w:tc>
      </w:tr>
      <w:tr w:rsidR="003C640D" w:rsidRPr="005077FD">
        <w:tc>
          <w:tcPr>
            <w:tcW w:w="3117" w:type="dxa"/>
          </w:tcPr>
          <w:p w:rsidR="003C640D" w:rsidRPr="005077FD" w:rsidRDefault="009E185B" w:rsidP="005077FD">
            <w:pPr>
              <w:tabs>
                <w:tab w:val="left" w:pos="6379"/>
              </w:tabs>
              <w:spacing w:line="276" w:lineRule="auto"/>
              <w:jc w:val="both"/>
              <w:rPr>
                <w:rFonts w:ascii="Open Sans Light" w:hAnsi="Open Sans Light" w:cs="Open Sans Light"/>
                <w:bCs/>
                <w:noProof w:val="0"/>
                <w:sz w:val="20"/>
              </w:rPr>
            </w:pPr>
            <w:r w:rsidRPr="005077FD">
              <w:rPr>
                <w:rFonts w:ascii="Open Sans Light" w:hAnsi="Open Sans Light" w:cs="Open Sans Light"/>
                <w:bCs/>
                <w:noProof w:val="0"/>
                <w:sz w:val="20"/>
              </w:rPr>
              <w:t>Kiszolgálás jellege, felhasznált eszközök, fogyasztás helye:</w:t>
            </w:r>
          </w:p>
        </w:tc>
        <w:tc>
          <w:tcPr>
            <w:tcW w:w="4530" w:type="dxa"/>
          </w:tcPr>
          <w:p w:rsidR="003C640D" w:rsidRPr="005077FD" w:rsidRDefault="009E185B" w:rsidP="005077FD">
            <w:pPr>
              <w:tabs>
                <w:tab w:val="left" w:pos="6379"/>
              </w:tabs>
              <w:spacing w:line="276" w:lineRule="auto"/>
              <w:jc w:val="both"/>
              <w:rPr>
                <w:rFonts w:ascii="Open Sans Light" w:hAnsi="Open Sans Light" w:cs="Open Sans Light"/>
                <w:bCs/>
                <w:noProof w:val="0"/>
                <w:sz w:val="20"/>
              </w:rPr>
            </w:pPr>
            <w:r w:rsidRPr="005077FD">
              <w:rPr>
                <w:rFonts w:ascii="Open Sans Light" w:hAnsi="Open Sans Light" w:cs="Open Sans Light"/>
                <w:bCs/>
                <w:noProof w:val="0"/>
                <w:sz w:val="20"/>
              </w:rPr>
              <w:t>A kiszolgálás lehet hagyományos vagy önkiszolgáló, egyszer vagy többször használatos edényekben (étkészlet, poharak stb.). Helyszíni fogyasztás lehetőségét nem kötelező biztosítania.</w:t>
            </w:r>
          </w:p>
        </w:tc>
      </w:tr>
      <w:tr w:rsidR="003C640D" w:rsidRPr="005077FD">
        <w:tc>
          <w:tcPr>
            <w:tcW w:w="3117" w:type="dxa"/>
          </w:tcPr>
          <w:p w:rsidR="003C640D" w:rsidRPr="005077FD" w:rsidRDefault="009E185B" w:rsidP="005077FD">
            <w:pPr>
              <w:tabs>
                <w:tab w:val="left" w:pos="6379"/>
              </w:tabs>
              <w:spacing w:line="276" w:lineRule="auto"/>
              <w:jc w:val="both"/>
              <w:rPr>
                <w:rFonts w:ascii="Open Sans Light" w:hAnsi="Open Sans Light" w:cs="Open Sans Light"/>
                <w:bCs/>
                <w:noProof w:val="0"/>
                <w:sz w:val="20"/>
              </w:rPr>
            </w:pPr>
            <w:r w:rsidRPr="005077FD">
              <w:rPr>
                <w:rFonts w:ascii="Open Sans Light" w:hAnsi="Open Sans Light" w:cs="Open Sans Light"/>
                <w:bCs/>
                <w:noProof w:val="0"/>
                <w:sz w:val="20"/>
              </w:rPr>
              <w:t>Konyha jellege, ételkészítés helye:</w:t>
            </w:r>
          </w:p>
        </w:tc>
        <w:tc>
          <w:tcPr>
            <w:tcW w:w="4530" w:type="dxa"/>
          </w:tcPr>
          <w:p w:rsidR="003C640D" w:rsidRPr="005077FD" w:rsidRDefault="009E185B" w:rsidP="005077FD">
            <w:pPr>
              <w:tabs>
                <w:tab w:val="left" w:pos="6379"/>
              </w:tabs>
              <w:spacing w:line="276" w:lineRule="auto"/>
              <w:jc w:val="both"/>
              <w:rPr>
                <w:rFonts w:ascii="Open Sans Light" w:hAnsi="Open Sans Light" w:cs="Open Sans Light"/>
                <w:bCs/>
                <w:noProof w:val="0"/>
                <w:sz w:val="20"/>
              </w:rPr>
            </w:pPr>
            <w:r w:rsidRPr="005077FD">
              <w:rPr>
                <w:rFonts w:ascii="Open Sans Light" w:hAnsi="Open Sans Light" w:cs="Open Sans Light"/>
                <w:bCs/>
                <w:noProof w:val="0"/>
                <w:sz w:val="20"/>
              </w:rPr>
              <w:t>A cukrászati termékeket nem feltétlenül a helyszínen készítik.</w:t>
            </w:r>
          </w:p>
        </w:tc>
      </w:tr>
    </w:tbl>
    <w:p w:rsidR="003C640D" w:rsidRDefault="003C640D" w:rsidP="005077FD">
      <w:pPr>
        <w:tabs>
          <w:tab w:val="left" w:pos="6379"/>
        </w:tabs>
        <w:spacing w:after="0" w:line="276" w:lineRule="auto"/>
        <w:jc w:val="both"/>
        <w:rPr>
          <w:rFonts w:ascii="Open Sans Light" w:hAnsi="Open Sans Light" w:cs="Open Sans Light"/>
          <w:bCs/>
          <w:noProof w:val="0"/>
          <w:sz w:val="20"/>
        </w:rPr>
      </w:pPr>
    </w:p>
    <w:p w:rsidR="00D33DD3" w:rsidRDefault="00D33DD3" w:rsidP="005077FD">
      <w:pPr>
        <w:tabs>
          <w:tab w:val="left" w:pos="6379"/>
        </w:tabs>
        <w:spacing w:after="0" w:line="276" w:lineRule="auto"/>
        <w:jc w:val="both"/>
        <w:rPr>
          <w:rFonts w:ascii="Open Sans Light" w:hAnsi="Open Sans Light" w:cs="Open Sans Light"/>
          <w:bCs/>
          <w:noProof w:val="0"/>
          <w:sz w:val="20"/>
        </w:rPr>
      </w:pPr>
    </w:p>
    <w:p w:rsidR="00D33DD3" w:rsidRPr="005077FD" w:rsidRDefault="00D33DD3" w:rsidP="005077FD">
      <w:pPr>
        <w:tabs>
          <w:tab w:val="left" w:pos="6379"/>
        </w:tabs>
        <w:spacing w:after="0" w:line="276" w:lineRule="auto"/>
        <w:jc w:val="both"/>
        <w:rPr>
          <w:rFonts w:ascii="Open Sans Light" w:hAnsi="Open Sans Light" w:cs="Open Sans Light"/>
          <w:bCs/>
          <w:noProof w:val="0"/>
          <w:sz w:val="20"/>
        </w:rPr>
      </w:pPr>
    </w:p>
    <w:p w:rsidR="003C640D" w:rsidRPr="005077FD" w:rsidRDefault="009E185B" w:rsidP="005077FD">
      <w:pPr>
        <w:pStyle w:val="Listaszerbekezds"/>
        <w:numPr>
          <w:ilvl w:val="0"/>
          <w:numId w:val="38"/>
        </w:numPr>
        <w:spacing w:after="0" w:line="276" w:lineRule="auto"/>
        <w:jc w:val="both"/>
        <w:rPr>
          <w:rFonts w:ascii="Open Sans Light" w:hAnsi="Open Sans Light" w:cs="Open Sans Light"/>
          <w:b/>
          <w:bCs/>
          <w:noProof w:val="0"/>
          <w:sz w:val="20"/>
        </w:rPr>
      </w:pPr>
      <w:r w:rsidRPr="005077FD">
        <w:rPr>
          <w:rFonts w:ascii="Open Sans Light" w:hAnsi="Open Sans Light" w:cs="Open Sans Light"/>
          <w:b/>
          <w:bCs/>
          <w:noProof w:val="0"/>
          <w:sz w:val="20"/>
        </w:rPr>
        <w:lastRenderedPageBreak/>
        <w:t>Alkoholmentes italokra specializálódott vendéglátóhely (kávézó)</w:t>
      </w:r>
    </w:p>
    <w:tbl>
      <w:tblPr>
        <w:tblStyle w:val="Rcsostblzat"/>
        <w:tblW w:w="0" w:type="auto"/>
        <w:tblInd w:w="1413" w:type="dxa"/>
        <w:tblLook w:val="04A0" w:firstRow="1" w:lastRow="0" w:firstColumn="1" w:lastColumn="0" w:noHBand="0" w:noVBand="1"/>
      </w:tblPr>
      <w:tblGrid>
        <w:gridCol w:w="3117"/>
        <w:gridCol w:w="4530"/>
      </w:tblGrid>
      <w:tr w:rsidR="003C640D" w:rsidRPr="005077FD">
        <w:tc>
          <w:tcPr>
            <w:tcW w:w="3117" w:type="dxa"/>
          </w:tcPr>
          <w:p w:rsidR="003C640D" w:rsidRPr="005077FD" w:rsidRDefault="009E185B" w:rsidP="005077FD">
            <w:pPr>
              <w:suppressAutoHyphens/>
              <w:spacing w:line="276" w:lineRule="auto"/>
              <w:jc w:val="both"/>
              <w:rPr>
                <w:rFonts w:ascii="Open Sans Light" w:hAnsi="Open Sans Light" w:cs="Open Sans Light"/>
                <w:noProof w:val="0"/>
                <w:sz w:val="20"/>
              </w:rPr>
            </w:pPr>
            <w:r w:rsidRPr="005077FD">
              <w:rPr>
                <w:rFonts w:ascii="Open Sans Light" w:hAnsi="Open Sans Light" w:cs="Open Sans Light"/>
                <w:bCs/>
                <w:noProof w:val="0"/>
                <w:sz w:val="20"/>
              </w:rPr>
              <w:t>Fő terméktípusa:</w:t>
            </w:r>
          </w:p>
        </w:tc>
        <w:tc>
          <w:tcPr>
            <w:tcW w:w="4530" w:type="dxa"/>
          </w:tcPr>
          <w:p w:rsidR="003C640D" w:rsidRPr="005077FD" w:rsidRDefault="009E185B" w:rsidP="005077FD">
            <w:pPr>
              <w:suppressAutoHyphens/>
              <w:spacing w:line="276" w:lineRule="auto"/>
              <w:jc w:val="both"/>
              <w:rPr>
                <w:rFonts w:ascii="Open Sans Light" w:hAnsi="Open Sans Light" w:cs="Open Sans Light"/>
                <w:noProof w:val="0"/>
                <w:sz w:val="20"/>
              </w:rPr>
            </w:pPr>
            <w:r w:rsidRPr="005077FD">
              <w:rPr>
                <w:rFonts w:ascii="Open Sans Light" w:hAnsi="Open Sans Light" w:cs="Open Sans Light"/>
                <w:bCs/>
                <w:noProof w:val="0"/>
                <w:sz w:val="20"/>
              </w:rPr>
              <w:t>Kávéital, alkoholmentes ital</w:t>
            </w:r>
          </w:p>
        </w:tc>
      </w:tr>
      <w:tr w:rsidR="003C640D" w:rsidRPr="005077FD">
        <w:tc>
          <w:tcPr>
            <w:tcW w:w="3117" w:type="dxa"/>
          </w:tcPr>
          <w:p w:rsidR="003C640D" w:rsidRPr="005077FD" w:rsidRDefault="009E185B" w:rsidP="005077FD">
            <w:pPr>
              <w:suppressAutoHyphens/>
              <w:spacing w:line="276" w:lineRule="auto"/>
              <w:jc w:val="both"/>
              <w:rPr>
                <w:rFonts w:ascii="Open Sans Light" w:hAnsi="Open Sans Light" w:cs="Open Sans Light"/>
                <w:noProof w:val="0"/>
                <w:sz w:val="20"/>
              </w:rPr>
            </w:pPr>
            <w:r w:rsidRPr="005077FD">
              <w:rPr>
                <w:rFonts w:ascii="Open Sans Light" w:hAnsi="Open Sans Light" w:cs="Open Sans Light"/>
                <w:bCs/>
                <w:noProof w:val="0"/>
                <w:sz w:val="20"/>
              </w:rPr>
              <w:t>Tevékenység TEÁOR’25 kódja:</w:t>
            </w:r>
          </w:p>
        </w:tc>
        <w:tc>
          <w:tcPr>
            <w:tcW w:w="4530" w:type="dxa"/>
          </w:tcPr>
          <w:p w:rsidR="003C640D" w:rsidRPr="005077FD" w:rsidRDefault="009E185B" w:rsidP="005077FD">
            <w:pPr>
              <w:suppressAutoHyphens/>
              <w:spacing w:line="276" w:lineRule="auto"/>
              <w:jc w:val="both"/>
              <w:rPr>
                <w:rFonts w:ascii="Open Sans Light" w:hAnsi="Open Sans Light" w:cs="Open Sans Light"/>
                <w:noProof w:val="0"/>
                <w:sz w:val="20"/>
              </w:rPr>
            </w:pPr>
            <w:r w:rsidRPr="005077FD">
              <w:rPr>
                <w:rFonts w:ascii="Open Sans Light" w:hAnsi="Open Sans Light" w:cs="Open Sans Light"/>
                <w:bCs/>
                <w:noProof w:val="0"/>
                <w:sz w:val="20"/>
              </w:rPr>
              <w:t>56.30 Italszolgáltatás</w:t>
            </w:r>
          </w:p>
        </w:tc>
      </w:tr>
      <w:tr w:rsidR="003C640D" w:rsidRPr="005077FD">
        <w:tc>
          <w:tcPr>
            <w:tcW w:w="3117" w:type="dxa"/>
          </w:tcPr>
          <w:p w:rsidR="003C640D" w:rsidRPr="005077FD" w:rsidRDefault="009E185B" w:rsidP="005077FD">
            <w:pPr>
              <w:suppressAutoHyphens/>
              <w:spacing w:line="276" w:lineRule="auto"/>
              <w:jc w:val="both"/>
              <w:rPr>
                <w:rFonts w:ascii="Open Sans Light" w:hAnsi="Open Sans Light" w:cs="Open Sans Light"/>
                <w:noProof w:val="0"/>
                <w:sz w:val="20"/>
              </w:rPr>
            </w:pPr>
            <w:r w:rsidRPr="005077FD">
              <w:rPr>
                <w:rFonts w:ascii="Open Sans Light" w:hAnsi="Open Sans Light" w:cs="Open Sans Light"/>
                <w:bCs/>
                <w:noProof w:val="0"/>
                <w:sz w:val="20"/>
              </w:rPr>
              <w:t>Üzemeltetés típusa:</w:t>
            </w:r>
          </w:p>
        </w:tc>
        <w:tc>
          <w:tcPr>
            <w:tcW w:w="4530" w:type="dxa"/>
          </w:tcPr>
          <w:p w:rsidR="003C640D" w:rsidRPr="005077FD" w:rsidRDefault="009E185B" w:rsidP="005077FD">
            <w:pPr>
              <w:suppressAutoHyphens/>
              <w:spacing w:line="276" w:lineRule="auto"/>
              <w:jc w:val="both"/>
              <w:rPr>
                <w:rFonts w:ascii="Open Sans Light" w:hAnsi="Open Sans Light" w:cs="Open Sans Light"/>
                <w:noProof w:val="0"/>
                <w:sz w:val="20"/>
              </w:rPr>
            </w:pPr>
            <w:r w:rsidRPr="005077FD">
              <w:rPr>
                <w:rFonts w:ascii="Open Sans Light" w:hAnsi="Open Sans Light" w:cs="Open Sans Light"/>
                <w:bCs/>
                <w:noProof w:val="0"/>
                <w:sz w:val="20"/>
              </w:rPr>
              <w:t>Egész éven át nyitva tartó / időszakos</w:t>
            </w:r>
          </w:p>
        </w:tc>
      </w:tr>
      <w:tr w:rsidR="003C640D" w:rsidRPr="005077FD">
        <w:tc>
          <w:tcPr>
            <w:tcW w:w="3117" w:type="dxa"/>
          </w:tcPr>
          <w:p w:rsidR="003C640D" w:rsidRPr="005077FD" w:rsidRDefault="009E185B" w:rsidP="005077FD">
            <w:pPr>
              <w:suppressAutoHyphens/>
              <w:spacing w:line="276" w:lineRule="auto"/>
              <w:jc w:val="both"/>
              <w:rPr>
                <w:rFonts w:ascii="Open Sans Light" w:hAnsi="Open Sans Light" w:cs="Open Sans Light"/>
                <w:noProof w:val="0"/>
                <w:sz w:val="20"/>
              </w:rPr>
            </w:pPr>
            <w:r w:rsidRPr="005077FD">
              <w:rPr>
                <w:rFonts w:ascii="Open Sans Light" w:hAnsi="Open Sans Light" w:cs="Open Sans Light"/>
                <w:bCs/>
                <w:noProof w:val="0"/>
                <w:sz w:val="20"/>
              </w:rPr>
              <w:t>Kiszolgálás jellege, felhasznált eszközök, fogyasztás helye:</w:t>
            </w:r>
          </w:p>
        </w:tc>
        <w:tc>
          <w:tcPr>
            <w:tcW w:w="4530" w:type="dxa"/>
          </w:tcPr>
          <w:p w:rsidR="003C640D" w:rsidRPr="005077FD" w:rsidRDefault="009E185B" w:rsidP="005077FD">
            <w:pPr>
              <w:suppressAutoHyphens/>
              <w:spacing w:line="276" w:lineRule="auto"/>
              <w:jc w:val="both"/>
              <w:rPr>
                <w:rFonts w:ascii="Open Sans Light" w:hAnsi="Open Sans Light" w:cs="Open Sans Light"/>
                <w:noProof w:val="0"/>
                <w:sz w:val="20"/>
              </w:rPr>
            </w:pPr>
            <w:r w:rsidRPr="005077FD">
              <w:rPr>
                <w:rFonts w:ascii="Open Sans Light" w:hAnsi="Open Sans Light" w:cs="Open Sans Light"/>
                <w:bCs/>
                <w:noProof w:val="0"/>
                <w:sz w:val="20"/>
              </w:rPr>
              <w:t>A kiszolgálás lehet hagyományos vagy önkiszolgáló, egyszer vagy többször használatos edényekben (étkészlet, poharak stb.). Helyszíni fogyasztás lehetőségét nem kötelező biztosítania.</w:t>
            </w:r>
          </w:p>
        </w:tc>
      </w:tr>
      <w:tr w:rsidR="003C640D" w:rsidRPr="005077FD">
        <w:tc>
          <w:tcPr>
            <w:tcW w:w="3117" w:type="dxa"/>
          </w:tcPr>
          <w:p w:rsidR="003C640D" w:rsidRPr="005077FD" w:rsidRDefault="009E185B" w:rsidP="005077FD">
            <w:pPr>
              <w:suppressAutoHyphens/>
              <w:spacing w:line="276" w:lineRule="auto"/>
              <w:jc w:val="both"/>
              <w:rPr>
                <w:rFonts w:ascii="Open Sans Light" w:hAnsi="Open Sans Light" w:cs="Open Sans Light"/>
                <w:noProof w:val="0"/>
                <w:sz w:val="20"/>
              </w:rPr>
            </w:pPr>
            <w:r w:rsidRPr="005077FD">
              <w:rPr>
                <w:rFonts w:ascii="Open Sans Light" w:hAnsi="Open Sans Light" w:cs="Open Sans Light"/>
                <w:bCs/>
                <w:noProof w:val="0"/>
                <w:sz w:val="20"/>
              </w:rPr>
              <w:t>Konyha jellege, ételkészítés helye:</w:t>
            </w:r>
          </w:p>
        </w:tc>
        <w:tc>
          <w:tcPr>
            <w:tcW w:w="4530" w:type="dxa"/>
          </w:tcPr>
          <w:p w:rsidR="003C640D" w:rsidRPr="005077FD" w:rsidRDefault="009E185B" w:rsidP="005077FD">
            <w:pPr>
              <w:suppressAutoHyphens/>
              <w:spacing w:line="276" w:lineRule="auto"/>
              <w:jc w:val="both"/>
              <w:rPr>
                <w:rFonts w:ascii="Open Sans Light" w:hAnsi="Open Sans Light" w:cs="Open Sans Light"/>
                <w:noProof w:val="0"/>
                <w:sz w:val="20"/>
              </w:rPr>
            </w:pPr>
            <w:r w:rsidRPr="005077FD">
              <w:rPr>
                <w:rFonts w:ascii="Open Sans Light" w:hAnsi="Open Sans Light" w:cs="Open Sans Light"/>
                <w:bCs/>
                <w:noProof w:val="0"/>
                <w:sz w:val="20"/>
              </w:rPr>
              <w:t>Az ételeket nem feltétlenül a helyszínen készítik.</w:t>
            </w:r>
          </w:p>
        </w:tc>
      </w:tr>
    </w:tbl>
    <w:p w:rsidR="003C640D" w:rsidRPr="005077FD" w:rsidRDefault="003C640D" w:rsidP="005077FD">
      <w:pPr>
        <w:suppressAutoHyphens/>
        <w:spacing w:after="0" w:line="276" w:lineRule="auto"/>
        <w:jc w:val="both"/>
        <w:rPr>
          <w:rFonts w:ascii="Open Sans Light" w:hAnsi="Open Sans Light" w:cs="Open Sans Light"/>
          <w:noProof w:val="0"/>
          <w:sz w:val="20"/>
        </w:rPr>
      </w:pPr>
    </w:p>
    <w:p w:rsidR="003C640D" w:rsidRPr="005077FD" w:rsidRDefault="009E185B" w:rsidP="005077FD">
      <w:pPr>
        <w:pStyle w:val="Listaszerbekezds"/>
        <w:numPr>
          <w:ilvl w:val="0"/>
          <w:numId w:val="21"/>
        </w:numPr>
        <w:spacing w:after="0" w:line="276" w:lineRule="auto"/>
        <w:ind w:left="426" w:hanging="426"/>
        <w:jc w:val="both"/>
        <w:rPr>
          <w:rFonts w:ascii="Open Sans Light" w:hAnsi="Open Sans Light" w:cs="Open Sans Light"/>
          <w:b/>
          <w:bCs/>
          <w:noProof w:val="0"/>
          <w:sz w:val="20"/>
        </w:rPr>
      </w:pPr>
      <w:r w:rsidRPr="005077FD">
        <w:rPr>
          <w:rFonts w:ascii="Open Sans Light" w:hAnsi="Open Sans Light" w:cs="Open Sans Light"/>
          <w:b/>
          <w:bCs/>
          <w:noProof w:val="0"/>
          <w:sz w:val="20"/>
        </w:rPr>
        <w:t>PÁLYÁZATI FELTÉTELEK, A PÁLYÁZAT BENYÚJTÁSÁNAK KÖTELEZŐ FORMAI ÉS TARTALMI ELEMEI, MELLÉKLETEI</w:t>
      </w:r>
    </w:p>
    <w:p w:rsidR="003C640D" w:rsidRPr="005077FD" w:rsidRDefault="003C640D" w:rsidP="005077FD">
      <w:pPr>
        <w:pStyle w:val="Listaszerbekezds"/>
        <w:spacing w:after="0" w:line="276" w:lineRule="auto"/>
        <w:ind w:left="426"/>
        <w:jc w:val="both"/>
        <w:rPr>
          <w:rFonts w:ascii="Open Sans Light" w:hAnsi="Open Sans Light" w:cs="Open Sans Light"/>
          <w:b/>
          <w:bCs/>
          <w:noProof w:val="0"/>
          <w:sz w:val="20"/>
        </w:rPr>
      </w:pPr>
    </w:p>
    <w:p w:rsidR="003C640D" w:rsidRPr="005077FD" w:rsidRDefault="009E185B" w:rsidP="005077FD">
      <w:pPr>
        <w:spacing w:after="0" w:line="276" w:lineRule="auto"/>
        <w:jc w:val="both"/>
        <w:rPr>
          <w:rFonts w:ascii="Open Sans Light" w:hAnsi="Open Sans Light" w:cs="Open Sans Light"/>
          <w:b/>
          <w:bCs/>
          <w:noProof w:val="0"/>
          <w:sz w:val="20"/>
        </w:rPr>
      </w:pPr>
      <w:r w:rsidRPr="005077FD">
        <w:rPr>
          <w:rFonts w:ascii="Open Sans Light" w:hAnsi="Open Sans Light" w:cs="Open Sans Light"/>
          <w:b/>
          <w:bCs/>
          <w:noProof w:val="0"/>
          <w:sz w:val="20"/>
        </w:rPr>
        <w:t>Pályázati feltételek:</w:t>
      </w:r>
    </w:p>
    <w:p w:rsidR="003C640D" w:rsidRPr="005077FD" w:rsidRDefault="009E185B" w:rsidP="005077FD">
      <w:pPr>
        <w:pStyle w:val="Listaszerbekezds"/>
        <w:numPr>
          <w:ilvl w:val="0"/>
          <w:numId w:val="39"/>
        </w:numPr>
        <w:spacing w:after="0" w:line="276" w:lineRule="auto"/>
        <w:ind w:left="709" w:hanging="283"/>
        <w:jc w:val="both"/>
        <w:rPr>
          <w:rFonts w:ascii="Open Sans Light" w:hAnsi="Open Sans Light" w:cs="Open Sans Light"/>
          <w:bCs/>
          <w:noProof w:val="0"/>
          <w:sz w:val="20"/>
        </w:rPr>
      </w:pPr>
      <w:r w:rsidRPr="005077FD">
        <w:rPr>
          <w:rFonts w:ascii="Open Sans Light" w:hAnsi="Open Sans Light" w:cs="Open Sans Light"/>
          <w:bCs/>
          <w:noProof w:val="0"/>
          <w:sz w:val="20"/>
        </w:rPr>
        <w:t>Pályázat az I. pontban meghatározott célra nyújtható be.</w:t>
      </w:r>
    </w:p>
    <w:p w:rsidR="003C640D" w:rsidRPr="005077FD" w:rsidRDefault="009E185B" w:rsidP="005077FD">
      <w:pPr>
        <w:pStyle w:val="Listaszerbekezds"/>
        <w:numPr>
          <w:ilvl w:val="0"/>
          <w:numId w:val="39"/>
        </w:numPr>
        <w:spacing w:after="0" w:line="276" w:lineRule="auto"/>
        <w:ind w:left="709" w:hanging="283"/>
        <w:jc w:val="both"/>
        <w:rPr>
          <w:rFonts w:ascii="Open Sans Light" w:hAnsi="Open Sans Light" w:cs="Open Sans Light"/>
          <w:bCs/>
          <w:noProof w:val="0"/>
          <w:sz w:val="20"/>
        </w:rPr>
      </w:pPr>
      <w:r w:rsidRPr="005077FD">
        <w:rPr>
          <w:rFonts w:ascii="Open Sans Light" w:hAnsi="Open Sans Light" w:cs="Open Sans Light"/>
          <w:bCs/>
          <w:noProof w:val="0"/>
          <w:sz w:val="20"/>
        </w:rPr>
        <w:t xml:space="preserve">Az elnyerhető támogatás mértékét a következő táblázat tartalmazza: </w:t>
      </w:r>
    </w:p>
    <w:p w:rsidR="003C640D" w:rsidRPr="005077FD" w:rsidRDefault="003C640D" w:rsidP="005077FD">
      <w:pPr>
        <w:pStyle w:val="Listaszerbekezds"/>
        <w:spacing w:after="0" w:line="276" w:lineRule="auto"/>
        <w:ind w:left="567"/>
        <w:jc w:val="center"/>
        <w:rPr>
          <w:rFonts w:ascii="Open Sans Light" w:hAnsi="Open Sans Light" w:cs="Open Sans Light"/>
          <w:b/>
          <w:bCs/>
          <w:i/>
          <w:noProof w:val="0"/>
          <w:sz w:val="20"/>
        </w:rPr>
      </w:pPr>
    </w:p>
    <w:tbl>
      <w:tblPr>
        <w:tblStyle w:val="Rcsostblzat"/>
        <w:tblW w:w="7529" w:type="dxa"/>
        <w:tblInd w:w="1413" w:type="dxa"/>
        <w:tblLook w:val="04A0" w:firstRow="1" w:lastRow="0" w:firstColumn="1" w:lastColumn="0" w:noHBand="0" w:noVBand="1"/>
      </w:tblPr>
      <w:tblGrid>
        <w:gridCol w:w="2693"/>
        <w:gridCol w:w="2694"/>
        <w:gridCol w:w="2126"/>
        <w:gridCol w:w="16"/>
      </w:tblGrid>
      <w:tr w:rsidR="003C640D" w:rsidRPr="005077FD">
        <w:trPr>
          <w:trHeight w:val="441"/>
        </w:trPr>
        <w:tc>
          <w:tcPr>
            <w:tcW w:w="7529" w:type="dxa"/>
            <w:gridSpan w:val="4"/>
          </w:tcPr>
          <w:p w:rsidR="003C640D" w:rsidRPr="005077FD" w:rsidRDefault="009E185B" w:rsidP="005077FD">
            <w:pPr>
              <w:pStyle w:val="Listaszerbekezds"/>
              <w:spacing w:line="276" w:lineRule="auto"/>
              <w:ind w:left="709" w:hanging="283"/>
              <w:jc w:val="center"/>
              <w:rPr>
                <w:rFonts w:ascii="Open Sans Light" w:hAnsi="Open Sans Light" w:cs="Open Sans Light"/>
                <w:b/>
                <w:bCs/>
                <w:noProof w:val="0"/>
                <w:sz w:val="20"/>
              </w:rPr>
            </w:pPr>
            <w:r w:rsidRPr="005077FD">
              <w:rPr>
                <w:rFonts w:ascii="Open Sans Light" w:hAnsi="Open Sans Light" w:cs="Open Sans Light"/>
                <w:b/>
                <w:bCs/>
                <w:noProof w:val="0"/>
                <w:sz w:val="20"/>
              </w:rPr>
              <w:t>Védjegyhasználati díj vendéglátóhelyek részére (ÁFA nélkül)</w:t>
            </w:r>
          </w:p>
        </w:tc>
      </w:tr>
      <w:tr w:rsidR="003C640D" w:rsidRPr="005077FD">
        <w:trPr>
          <w:gridAfter w:val="1"/>
          <w:wAfter w:w="16" w:type="dxa"/>
          <w:trHeight w:val="419"/>
        </w:trPr>
        <w:tc>
          <w:tcPr>
            <w:tcW w:w="2693" w:type="dxa"/>
          </w:tcPr>
          <w:p w:rsidR="003C640D" w:rsidRPr="005077FD" w:rsidRDefault="009E185B" w:rsidP="005077FD">
            <w:pPr>
              <w:pStyle w:val="Listaszerbekezds"/>
              <w:spacing w:line="276" w:lineRule="auto"/>
              <w:ind w:left="-108"/>
              <w:jc w:val="center"/>
              <w:rPr>
                <w:rFonts w:ascii="Open Sans Light" w:hAnsi="Open Sans Light" w:cs="Open Sans Light"/>
                <w:bCs/>
                <w:noProof w:val="0"/>
                <w:sz w:val="20"/>
              </w:rPr>
            </w:pPr>
            <w:r w:rsidRPr="005077FD">
              <w:rPr>
                <w:rFonts w:ascii="Open Sans Light" w:hAnsi="Open Sans Light" w:cs="Open Sans Light"/>
                <w:b/>
                <w:bCs/>
                <w:noProof w:val="0"/>
                <w:sz w:val="20"/>
              </w:rPr>
              <w:t>Hely típusa</w:t>
            </w:r>
          </w:p>
        </w:tc>
        <w:tc>
          <w:tcPr>
            <w:tcW w:w="2694" w:type="dxa"/>
          </w:tcPr>
          <w:p w:rsidR="003C640D" w:rsidRPr="005077FD" w:rsidRDefault="009E185B" w:rsidP="005077FD">
            <w:pPr>
              <w:pStyle w:val="Listaszerbekezds"/>
              <w:spacing w:line="276" w:lineRule="auto"/>
              <w:ind w:left="-108" w:firstLine="9"/>
              <w:jc w:val="center"/>
              <w:rPr>
                <w:rFonts w:ascii="Open Sans Light" w:hAnsi="Open Sans Light" w:cs="Open Sans Light"/>
                <w:bCs/>
                <w:noProof w:val="0"/>
                <w:sz w:val="20"/>
              </w:rPr>
            </w:pPr>
            <w:r w:rsidRPr="005077FD">
              <w:rPr>
                <w:rFonts w:ascii="Open Sans Light" w:hAnsi="Open Sans Light" w:cs="Open Sans Light"/>
                <w:b/>
                <w:bCs/>
                <w:noProof w:val="0"/>
                <w:sz w:val="20"/>
              </w:rPr>
              <w:t>Támogatás összege (Ft)</w:t>
            </w:r>
          </w:p>
        </w:tc>
        <w:tc>
          <w:tcPr>
            <w:tcW w:w="2126" w:type="dxa"/>
          </w:tcPr>
          <w:p w:rsidR="003C640D" w:rsidRPr="005077FD" w:rsidRDefault="009E185B" w:rsidP="005077FD">
            <w:pPr>
              <w:pStyle w:val="Listaszerbekezds"/>
              <w:spacing w:line="276" w:lineRule="auto"/>
              <w:ind w:left="-108"/>
              <w:jc w:val="center"/>
              <w:rPr>
                <w:rFonts w:ascii="Open Sans Light" w:hAnsi="Open Sans Light" w:cs="Open Sans Light"/>
                <w:bCs/>
                <w:noProof w:val="0"/>
                <w:sz w:val="20"/>
              </w:rPr>
            </w:pPr>
            <w:r w:rsidRPr="005077FD">
              <w:rPr>
                <w:rFonts w:ascii="Open Sans Light" w:hAnsi="Open Sans Light" w:cs="Open Sans Light"/>
                <w:b/>
                <w:bCs/>
                <w:noProof w:val="0"/>
                <w:sz w:val="20"/>
              </w:rPr>
              <w:t>Önrész összege (Ft)</w:t>
            </w:r>
          </w:p>
        </w:tc>
      </w:tr>
      <w:tr w:rsidR="003C640D" w:rsidRPr="005077FD">
        <w:trPr>
          <w:gridAfter w:val="1"/>
          <w:wAfter w:w="16" w:type="dxa"/>
        </w:trPr>
        <w:tc>
          <w:tcPr>
            <w:tcW w:w="2693" w:type="dxa"/>
          </w:tcPr>
          <w:p w:rsidR="003C640D" w:rsidRPr="005077FD" w:rsidRDefault="009E185B" w:rsidP="005077FD">
            <w:pPr>
              <w:pStyle w:val="Listaszerbekezds"/>
              <w:spacing w:line="276" w:lineRule="auto"/>
              <w:ind w:left="34"/>
              <w:rPr>
                <w:rFonts w:ascii="Open Sans Light" w:hAnsi="Open Sans Light" w:cs="Open Sans Light"/>
                <w:bCs/>
                <w:noProof w:val="0"/>
                <w:sz w:val="20"/>
              </w:rPr>
            </w:pPr>
            <w:r w:rsidRPr="005077FD">
              <w:rPr>
                <w:rFonts w:ascii="Open Sans Light" w:hAnsi="Open Sans Light" w:cs="Open Sans Light"/>
                <w:bCs/>
                <w:noProof w:val="0"/>
                <w:sz w:val="20"/>
              </w:rPr>
              <w:t>Étterem</w:t>
            </w:r>
          </w:p>
        </w:tc>
        <w:tc>
          <w:tcPr>
            <w:tcW w:w="2694" w:type="dxa"/>
          </w:tcPr>
          <w:p w:rsidR="003C640D" w:rsidRPr="005077FD" w:rsidRDefault="009E185B" w:rsidP="005077FD">
            <w:pPr>
              <w:pStyle w:val="Listaszerbekezds"/>
              <w:spacing w:line="276" w:lineRule="auto"/>
              <w:ind w:left="0" w:firstLine="8"/>
              <w:jc w:val="center"/>
              <w:rPr>
                <w:rFonts w:ascii="Open Sans Light" w:hAnsi="Open Sans Light" w:cs="Open Sans Light"/>
                <w:bCs/>
                <w:noProof w:val="0"/>
                <w:sz w:val="20"/>
              </w:rPr>
            </w:pPr>
            <w:r w:rsidRPr="005077FD">
              <w:rPr>
                <w:rFonts w:ascii="Open Sans Light" w:hAnsi="Open Sans Light" w:cs="Open Sans Light"/>
                <w:bCs/>
                <w:noProof w:val="0"/>
                <w:sz w:val="20"/>
              </w:rPr>
              <w:t>36 400</w:t>
            </w:r>
          </w:p>
        </w:tc>
        <w:tc>
          <w:tcPr>
            <w:tcW w:w="2126" w:type="dxa"/>
          </w:tcPr>
          <w:p w:rsidR="003C640D" w:rsidRPr="005077FD" w:rsidRDefault="009E185B" w:rsidP="005077FD">
            <w:pPr>
              <w:pStyle w:val="Listaszerbekezds"/>
              <w:spacing w:line="276" w:lineRule="auto"/>
              <w:ind w:left="-108" w:hanging="286"/>
              <w:jc w:val="center"/>
              <w:rPr>
                <w:rFonts w:ascii="Open Sans Light" w:hAnsi="Open Sans Light" w:cs="Open Sans Light"/>
                <w:bCs/>
                <w:noProof w:val="0"/>
                <w:sz w:val="20"/>
              </w:rPr>
            </w:pPr>
            <w:r w:rsidRPr="005077FD">
              <w:rPr>
                <w:rFonts w:ascii="Open Sans Light" w:hAnsi="Open Sans Light" w:cs="Open Sans Light"/>
                <w:bCs/>
                <w:noProof w:val="0"/>
                <w:sz w:val="20"/>
              </w:rPr>
              <w:t>15 600</w:t>
            </w:r>
          </w:p>
        </w:tc>
      </w:tr>
      <w:tr w:rsidR="003C640D" w:rsidRPr="005077FD">
        <w:trPr>
          <w:gridAfter w:val="1"/>
          <w:wAfter w:w="16" w:type="dxa"/>
        </w:trPr>
        <w:tc>
          <w:tcPr>
            <w:tcW w:w="2693" w:type="dxa"/>
          </w:tcPr>
          <w:p w:rsidR="003C640D" w:rsidRPr="005077FD" w:rsidRDefault="009E185B" w:rsidP="005077FD">
            <w:pPr>
              <w:pStyle w:val="Listaszerbekezds"/>
              <w:spacing w:line="276" w:lineRule="auto"/>
              <w:ind w:left="0" w:firstLine="34"/>
              <w:rPr>
                <w:rFonts w:ascii="Open Sans Light" w:hAnsi="Open Sans Light" w:cs="Open Sans Light"/>
                <w:bCs/>
                <w:noProof w:val="0"/>
                <w:sz w:val="20"/>
              </w:rPr>
            </w:pPr>
            <w:r w:rsidRPr="005077FD">
              <w:rPr>
                <w:rFonts w:ascii="Open Sans Light" w:hAnsi="Open Sans Light" w:cs="Open Sans Light"/>
                <w:bCs/>
                <w:noProof w:val="0"/>
                <w:sz w:val="20"/>
              </w:rPr>
              <w:t>Büfé</w:t>
            </w:r>
          </w:p>
        </w:tc>
        <w:tc>
          <w:tcPr>
            <w:tcW w:w="2694" w:type="dxa"/>
          </w:tcPr>
          <w:p w:rsidR="003C640D" w:rsidRPr="005077FD" w:rsidRDefault="009E185B" w:rsidP="005077FD">
            <w:pPr>
              <w:pStyle w:val="Listaszerbekezds"/>
              <w:spacing w:line="276" w:lineRule="auto"/>
              <w:ind w:left="-108" w:firstLine="108"/>
              <w:jc w:val="center"/>
              <w:rPr>
                <w:rFonts w:ascii="Open Sans Light" w:hAnsi="Open Sans Light" w:cs="Open Sans Light"/>
                <w:bCs/>
                <w:noProof w:val="0"/>
                <w:sz w:val="20"/>
              </w:rPr>
            </w:pPr>
            <w:r w:rsidRPr="005077FD">
              <w:rPr>
                <w:rFonts w:ascii="Open Sans Light" w:hAnsi="Open Sans Light" w:cs="Open Sans Light"/>
                <w:bCs/>
                <w:noProof w:val="0"/>
                <w:sz w:val="20"/>
              </w:rPr>
              <w:t>36 400</w:t>
            </w:r>
          </w:p>
        </w:tc>
        <w:tc>
          <w:tcPr>
            <w:tcW w:w="2126" w:type="dxa"/>
          </w:tcPr>
          <w:p w:rsidR="003C640D" w:rsidRPr="005077FD" w:rsidRDefault="009E185B" w:rsidP="005077FD">
            <w:pPr>
              <w:pStyle w:val="Listaszerbekezds"/>
              <w:spacing w:line="276" w:lineRule="auto"/>
              <w:ind w:left="-108" w:hanging="283"/>
              <w:jc w:val="center"/>
              <w:rPr>
                <w:rFonts w:ascii="Open Sans Light" w:hAnsi="Open Sans Light" w:cs="Open Sans Light"/>
                <w:bCs/>
                <w:noProof w:val="0"/>
                <w:sz w:val="20"/>
              </w:rPr>
            </w:pPr>
            <w:r w:rsidRPr="005077FD">
              <w:rPr>
                <w:rFonts w:ascii="Open Sans Light" w:hAnsi="Open Sans Light" w:cs="Open Sans Light"/>
                <w:bCs/>
                <w:noProof w:val="0"/>
                <w:sz w:val="20"/>
              </w:rPr>
              <w:t>15 600</w:t>
            </w:r>
          </w:p>
        </w:tc>
      </w:tr>
      <w:tr w:rsidR="003C640D" w:rsidRPr="005077FD">
        <w:trPr>
          <w:gridAfter w:val="1"/>
          <w:wAfter w:w="16" w:type="dxa"/>
        </w:trPr>
        <w:tc>
          <w:tcPr>
            <w:tcW w:w="2693" w:type="dxa"/>
          </w:tcPr>
          <w:p w:rsidR="003C640D" w:rsidRPr="005077FD" w:rsidRDefault="009E185B" w:rsidP="005077FD">
            <w:pPr>
              <w:pStyle w:val="Listaszerbekezds"/>
              <w:spacing w:line="276" w:lineRule="auto"/>
              <w:ind w:left="0"/>
              <w:rPr>
                <w:rFonts w:ascii="Open Sans Light" w:hAnsi="Open Sans Light" w:cs="Open Sans Light"/>
                <w:bCs/>
                <w:noProof w:val="0"/>
                <w:sz w:val="20"/>
              </w:rPr>
            </w:pPr>
            <w:r w:rsidRPr="005077FD">
              <w:rPr>
                <w:rFonts w:ascii="Open Sans Light" w:hAnsi="Open Sans Light" w:cs="Open Sans Light"/>
                <w:bCs/>
                <w:noProof w:val="0"/>
                <w:sz w:val="20"/>
              </w:rPr>
              <w:t>Cukrászda</w:t>
            </w:r>
          </w:p>
        </w:tc>
        <w:tc>
          <w:tcPr>
            <w:tcW w:w="2694" w:type="dxa"/>
          </w:tcPr>
          <w:p w:rsidR="003C640D" w:rsidRPr="005077FD" w:rsidRDefault="009E185B" w:rsidP="005077FD">
            <w:pPr>
              <w:pStyle w:val="Listaszerbekezds"/>
              <w:spacing w:line="276" w:lineRule="auto"/>
              <w:ind w:left="-108" w:firstLine="108"/>
              <w:jc w:val="center"/>
              <w:rPr>
                <w:rFonts w:ascii="Open Sans Light" w:hAnsi="Open Sans Light" w:cs="Open Sans Light"/>
                <w:bCs/>
                <w:noProof w:val="0"/>
                <w:sz w:val="20"/>
              </w:rPr>
            </w:pPr>
            <w:r w:rsidRPr="005077FD">
              <w:rPr>
                <w:rFonts w:ascii="Open Sans Light" w:hAnsi="Open Sans Light" w:cs="Open Sans Light"/>
                <w:bCs/>
                <w:noProof w:val="0"/>
                <w:sz w:val="20"/>
              </w:rPr>
              <w:t>28 000</w:t>
            </w:r>
          </w:p>
        </w:tc>
        <w:tc>
          <w:tcPr>
            <w:tcW w:w="2126" w:type="dxa"/>
          </w:tcPr>
          <w:p w:rsidR="003C640D" w:rsidRPr="005077FD" w:rsidRDefault="009E185B" w:rsidP="005077FD">
            <w:pPr>
              <w:pStyle w:val="Listaszerbekezds"/>
              <w:spacing w:line="276" w:lineRule="auto"/>
              <w:ind w:left="-108" w:hanging="283"/>
              <w:jc w:val="center"/>
              <w:rPr>
                <w:rFonts w:ascii="Open Sans Light" w:hAnsi="Open Sans Light" w:cs="Open Sans Light"/>
                <w:bCs/>
                <w:noProof w:val="0"/>
                <w:sz w:val="20"/>
              </w:rPr>
            </w:pPr>
            <w:r w:rsidRPr="005077FD">
              <w:rPr>
                <w:rFonts w:ascii="Open Sans Light" w:hAnsi="Open Sans Light" w:cs="Open Sans Light"/>
                <w:bCs/>
                <w:noProof w:val="0"/>
                <w:sz w:val="20"/>
              </w:rPr>
              <w:t>12 000</w:t>
            </w:r>
          </w:p>
        </w:tc>
      </w:tr>
      <w:tr w:rsidR="003C640D" w:rsidRPr="005077FD">
        <w:trPr>
          <w:gridAfter w:val="1"/>
          <w:wAfter w:w="16" w:type="dxa"/>
          <w:trHeight w:val="962"/>
        </w:trPr>
        <w:tc>
          <w:tcPr>
            <w:tcW w:w="2693" w:type="dxa"/>
          </w:tcPr>
          <w:p w:rsidR="003C640D" w:rsidRPr="005077FD" w:rsidRDefault="009E185B" w:rsidP="005077FD">
            <w:pPr>
              <w:pStyle w:val="Listaszerbekezds"/>
              <w:spacing w:line="276" w:lineRule="auto"/>
              <w:ind w:left="0"/>
              <w:jc w:val="both"/>
              <w:rPr>
                <w:rFonts w:ascii="Open Sans Light" w:hAnsi="Open Sans Light" w:cs="Open Sans Light"/>
                <w:bCs/>
                <w:noProof w:val="0"/>
                <w:sz w:val="20"/>
              </w:rPr>
            </w:pPr>
            <w:r w:rsidRPr="005077FD">
              <w:rPr>
                <w:rFonts w:ascii="Open Sans Light" w:hAnsi="Open Sans Light" w:cs="Open Sans Light"/>
                <w:bCs/>
                <w:noProof w:val="0"/>
                <w:sz w:val="20"/>
              </w:rPr>
              <w:t>Alkoholmentes italokra specializálódott vendéglátóhely (kávézó)</w:t>
            </w:r>
          </w:p>
        </w:tc>
        <w:tc>
          <w:tcPr>
            <w:tcW w:w="2694" w:type="dxa"/>
          </w:tcPr>
          <w:p w:rsidR="003C640D" w:rsidRPr="005077FD" w:rsidRDefault="009E185B" w:rsidP="005077FD">
            <w:pPr>
              <w:pStyle w:val="Listaszerbekezds"/>
              <w:spacing w:line="276" w:lineRule="auto"/>
              <w:ind w:left="-108" w:firstLine="108"/>
              <w:jc w:val="center"/>
              <w:rPr>
                <w:rFonts w:ascii="Open Sans Light" w:hAnsi="Open Sans Light" w:cs="Open Sans Light"/>
                <w:bCs/>
                <w:noProof w:val="0"/>
                <w:sz w:val="20"/>
              </w:rPr>
            </w:pPr>
            <w:r w:rsidRPr="005077FD">
              <w:rPr>
                <w:rFonts w:ascii="Open Sans Light" w:hAnsi="Open Sans Light" w:cs="Open Sans Light"/>
                <w:bCs/>
                <w:noProof w:val="0"/>
                <w:sz w:val="20"/>
              </w:rPr>
              <w:t>28 000</w:t>
            </w:r>
          </w:p>
        </w:tc>
        <w:tc>
          <w:tcPr>
            <w:tcW w:w="2126" w:type="dxa"/>
          </w:tcPr>
          <w:p w:rsidR="003C640D" w:rsidRPr="005077FD" w:rsidRDefault="009E185B" w:rsidP="005077FD">
            <w:pPr>
              <w:pStyle w:val="Listaszerbekezds"/>
              <w:spacing w:line="276" w:lineRule="auto"/>
              <w:ind w:left="-108" w:hanging="283"/>
              <w:jc w:val="center"/>
              <w:rPr>
                <w:rFonts w:ascii="Open Sans Light" w:hAnsi="Open Sans Light" w:cs="Open Sans Light"/>
                <w:bCs/>
                <w:noProof w:val="0"/>
                <w:sz w:val="20"/>
              </w:rPr>
            </w:pPr>
            <w:r w:rsidRPr="005077FD">
              <w:rPr>
                <w:rFonts w:ascii="Open Sans Light" w:hAnsi="Open Sans Light" w:cs="Open Sans Light"/>
                <w:bCs/>
                <w:noProof w:val="0"/>
                <w:sz w:val="20"/>
              </w:rPr>
              <w:t>12 000</w:t>
            </w:r>
          </w:p>
        </w:tc>
      </w:tr>
    </w:tbl>
    <w:p w:rsidR="003C640D" w:rsidRPr="005077FD" w:rsidRDefault="003C640D" w:rsidP="005077FD">
      <w:pPr>
        <w:pStyle w:val="Listaszerbekezds"/>
        <w:spacing w:after="0" w:line="276" w:lineRule="auto"/>
        <w:ind w:left="709" w:hanging="283"/>
        <w:jc w:val="both"/>
        <w:rPr>
          <w:rFonts w:ascii="Open Sans Light" w:hAnsi="Open Sans Light" w:cs="Open Sans Light"/>
          <w:bCs/>
          <w:noProof w:val="0"/>
          <w:sz w:val="20"/>
        </w:rPr>
      </w:pPr>
    </w:p>
    <w:p w:rsidR="003C640D" w:rsidRPr="005077FD" w:rsidRDefault="003C640D" w:rsidP="005077FD">
      <w:pPr>
        <w:pStyle w:val="Listaszerbekezds"/>
        <w:spacing w:after="0" w:line="276" w:lineRule="auto"/>
        <w:ind w:left="709" w:hanging="283"/>
        <w:jc w:val="both"/>
        <w:rPr>
          <w:rFonts w:ascii="Open Sans Light" w:hAnsi="Open Sans Light" w:cs="Open Sans Light"/>
          <w:bCs/>
          <w:noProof w:val="0"/>
          <w:sz w:val="20"/>
        </w:rPr>
      </w:pPr>
    </w:p>
    <w:tbl>
      <w:tblPr>
        <w:tblStyle w:val="Rcsostblzat"/>
        <w:tblW w:w="7661" w:type="dxa"/>
        <w:tblInd w:w="1413" w:type="dxa"/>
        <w:tblLook w:val="04A0" w:firstRow="1" w:lastRow="0" w:firstColumn="1" w:lastColumn="0" w:noHBand="0" w:noVBand="1"/>
      </w:tblPr>
      <w:tblGrid>
        <w:gridCol w:w="2693"/>
        <w:gridCol w:w="2694"/>
        <w:gridCol w:w="2268"/>
        <w:gridCol w:w="6"/>
      </w:tblGrid>
      <w:tr w:rsidR="003C640D" w:rsidRPr="005077FD">
        <w:trPr>
          <w:trHeight w:val="441"/>
        </w:trPr>
        <w:tc>
          <w:tcPr>
            <w:tcW w:w="7661" w:type="dxa"/>
            <w:gridSpan w:val="4"/>
          </w:tcPr>
          <w:p w:rsidR="003C640D" w:rsidRPr="005077FD" w:rsidRDefault="009E185B" w:rsidP="005077FD">
            <w:pPr>
              <w:pStyle w:val="Listaszerbekezds"/>
              <w:spacing w:line="276" w:lineRule="auto"/>
              <w:ind w:left="709" w:hanging="283"/>
              <w:jc w:val="center"/>
              <w:rPr>
                <w:rFonts w:ascii="Open Sans Light" w:hAnsi="Open Sans Light" w:cs="Open Sans Light"/>
                <w:b/>
                <w:bCs/>
                <w:noProof w:val="0"/>
                <w:sz w:val="20"/>
              </w:rPr>
            </w:pPr>
            <w:r w:rsidRPr="005077FD">
              <w:rPr>
                <w:rFonts w:ascii="Open Sans Light" w:hAnsi="Open Sans Light" w:cs="Open Sans Light"/>
                <w:b/>
                <w:bCs/>
                <w:noProof w:val="0"/>
                <w:sz w:val="20"/>
              </w:rPr>
              <w:t>Védjegyhasználati díj szálláshelyek részére (ÁFA nélkül)</w:t>
            </w:r>
          </w:p>
        </w:tc>
      </w:tr>
      <w:tr w:rsidR="003C640D" w:rsidRPr="005077FD">
        <w:trPr>
          <w:gridAfter w:val="1"/>
          <w:wAfter w:w="6" w:type="dxa"/>
        </w:trPr>
        <w:tc>
          <w:tcPr>
            <w:tcW w:w="2693" w:type="dxa"/>
          </w:tcPr>
          <w:p w:rsidR="003C640D" w:rsidRPr="005077FD" w:rsidRDefault="009E185B" w:rsidP="005077FD">
            <w:pPr>
              <w:pStyle w:val="Listaszerbekezds"/>
              <w:spacing w:line="276" w:lineRule="auto"/>
              <w:ind w:left="-108"/>
              <w:jc w:val="center"/>
              <w:rPr>
                <w:rFonts w:ascii="Open Sans Light" w:hAnsi="Open Sans Light" w:cs="Open Sans Light"/>
                <w:bCs/>
                <w:noProof w:val="0"/>
                <w:sz w:val="20"/>
              </w:rPr>
            </w:pPr>
            <w:r w:rsidRPr="005077FD">
              <w:rPr>
                <w:rFonts w:ascii="Open Sans Light" w:hAnsi="Open Sans Light" w:cs="Open Sans Light"/>
                <w:bCs/>
                <w:noProof w:val="0"/>
                <w:sz w:val="20"/>
              </w:rPr>
              <w:t>Hely típusa</w:t>
            </w:r>
          </w:p>
        </w:tc>
        <w:tc>
          <w:tcPr>
            <w:tcW w:w="2694" w:type="dxa"/>
          </w:tcPr>
          <w:p w:rsidR="003C640D" w:rsidRPr="005077FD" w:rsidRDefault="009E185B" w:rsidP="005077FD">
            <w:pPr>
              <w:pStyle w:val="Listaszerbekezds"/>
              <w:spacing w:line="276" w:lineRule="auto"/>
              <w:ind w:left="-108" w:firstLine="9"/>
              <w:jc w:val="center"/>
              <w:rPr>
                <w:rFonts w:ascii="Open Sans Light" w:hAnsi="Open Sans Light" w:cs="Open Sans Light"/>
                <w:bCs/>
                <w:noProof w:val="0"/>
                <w:sz w:val="20"/>
              </w:rPr>
            </w:pPr>
            <w:r w:rsidRPr="005077FD">
              <w:rPr>
                <w:rFonts w:ascii="Open Sans Light" w:hAnsi="Open Sans Light" w:cs="Open Sans Light"/>
                <w:bCs/>
                <w:noProof w:val="0"/>
                <w:sz w:val="20"/>
              </w:rPr>
              <w:t>Támogatás összege (Ft)</w:t>
            </w:r>
          </w:p>
        </w:tc>
        <w:tc>
          <w:tcPr>
            <w:tcW w:w="2268" w:type="dxa"/>
          </w:tcPr>
          <w:p w:rsidR="003C640D" w:rsidRPr="005077FD" w:rsidRDefault="009E185B" w:rsidP="005077FD">
            <w:pPr>
              <w:pStyle w:val="Listaszerbekezds"/>
              <w:spacing w:line="276" w:lineRule="auto"/>
              <w:ind w:left="-108"/>
              <w:jc w:val="center"/>
              <w:rPr>
                <w:rFonts w:ascii="Open Sans Light" w:hAnsi="Open Sans Light" w:cs="Open Sans Light"/>
                <w:bCs/>
                <w:noProof w:val="0"/>
                <w:sz w:val="20"/>
              </w:rPr>
            </w:pPr>
            <w:r w:rsidRPr="005077FD">
              <w:rPr>
                <w:rFonts w:ascii="Open Sans Light" w:hAnsi="Open Sans Light" w:cs="Open Sans Light"/>
                <w:bCs/>
                <w:noProof w:val="0"/>
                <w:sz w:val="20"/>
              </w:rPr>
              <w:t>Önrész összege (Ft)</w:t>
            </w:r>
          </w:p>
        </w:tc>
      </w:tr>
      <w:tr w:rsidR="003C640D" w:rsidRPr="005077FD">
        <w:trPr>
          <w:gridAfter w:val="1"/>
          <w:wAfter w:w="6" w:type="dxa"/>
        </w:trPr>
        <w:tc>
          <w:tcPr>
            <w:tcW w:w="2693" w:type="dxa"/>
          </w:tcPr>
          <w:p w:rsidR="003C640D" w:rsidRPr="005077FD" w:rsidRDefault="009E185B" w:rsidP="005077FD">
            <w:pPr>
              <w:pStyle w:val="Listaszerbekezds"/>
              <w:spacing w:line="276" w:lineRule="auto"/>
              <w:ind w:left="34"/>
              <w:rPr>
                <w:rFonts w:ascii="Open Sans Light" w:hAnsi="Open Sans Light" w:cs="Open Sans Light"/>
                <w:bCs/>
                <w:noProof w:val="0"/>
                <w:sz w:val="20"/>
              </w:rPr>
            </w:pPr>
            <w:r w:rsidRPr="005077FD">
              <w:rPr>
                <w:rFonts w:ascii="Open Sans Light" w:hAnsi="Open Sans Light" w:cs="Open Sans Light"/>
                <w:bCs/>
                <w:noProof w:val="0"/>
                <w:sz w:val="20"/>
              </w:rPr>
              <w:t>Szálloda 11 - 25 szobáig</w:t>
            </w:r>
          </w:p>
        </w:tc>
        <w:tc>
          <w:tcPr>
            <w:tcW w:w="2694" w:type="dxa"/>
            <w:vAlign w:val="bottom"/>
          </w:tcPr>
          <w:p w:rsidR="003C640D" w:rsidRPr="005077FD" w:rsidRDefault="009E185B" w:rsidP="005077FD">
            <w:pPr>
              <w:pStyle w:val="Listaszerbekezds"/>
              <w:spacing w:line="276" w:lineRule="auto"/>
              <w:ind w:left="0" w:firstLine="8"/>
              <w:jc w:val="center"/>
              <w:rPr>
                <w:rFonts w:ascii="Open Sans Light" w:hAnsi="Open Sans Light" w:cs="Open Sans Light"/>
                <w:bCs/>
                <w:noProof w:val="0"/>
                <w:sz w:val="20"/>
              </w:rPr>
            </w:pPr>
            <w:r w:rsidRPr="005077FD">
              <w:rPr>
                <w:rFonts w:ascii="Open Sans Light" w:hAnsi="Open Sans Light" w:cs="Open Sans Light"/>
                <w:noProof w:val="0"/>
                <w:color w:val="000000"/>
                <w:sz w:val="20"/>
              </w:rPr>
              <w:t>44 800</w:t>
            </w:r>
          </w:p>
        </w:tc>
        <w:tc>
          <w:tcPr>
            <w:tcW w:w="2268" w:type="dxa"/>
            <w:vAlign w:val="bottom"/>
          </w:tcPr>
          <w:p w:rsidR="003C640D" w:rsidRPr="005077FD" w:rsidRDefault="009E185B" w:rsidP="005077FD">
            <w:pPr>
              <w:pStyle w:val="Listaszerbekezds"/>
              <w:spacing w:line="276" w:lineRule="auto"/>
              <w:ind w:left="-108" w:hanging="286"/>
              <w:jc w:val="center"/>
              <w:rPr>
                <w:rFonts w:ascii="Open Sans Light" w:hAnsi="Open Sans Light" w:cs="Open Sans Light"/>
                <w:bCs/>
                <w:noProof w:val="0"/>
                <w:sz w:val="20"/>
              </w:rPr>
            </w:pPr>
            <w:r w:rsidRPr="005077FD">
              <w:rPr>
                <w:rFonts w:ascii="Open Sans Light" w:hAnsi="Open Sans Light" w:cs="Open Sans Light"/>
                <w:noProof w:val="0"/>
                <w:color w:val="000000"/>
                <w:sz w:val="20"/>
              </w:rPr>
              <w:t>19 200</w:t>
            </w:r>
          </w:p>
        </w:tc>
      </w:tr>
      <w:tr w:rsidR="003C640D" w:rsidRPr="005077FD">
        <w:trPr>
          <w:gridAfter w:val="1"/>
          <w:wAfter w:w="6" w:type="dxa"/>
        </w:trPr>
        <w:tc>
          <w:tcPr>
            <w:tcW w:w="2693" w:type="dxa"/>
          </w:tcPr>
          <w:p w:rsidR="003C640D" w:rsidRPr="005077FD" w:rsidRDefault="009E185B" w:rsidP="005077FD">
            <w:pPr>
              <w:pStyle w:val="Listaszerbekezds"/>
              <w:spacing w:line="276" w:lineRule="auto"/>
              <w:ind w:left="0" w:firstLine="34"/>
              <w:rPr>
                <w:rFonts w:ascii="Open Sans Light" w:hAnsi="Open Sans Light" w:cs="Open Sans Light"/>
                <w:bCs/>
                <w:noProof w:val="0"/>
                <w:sz w:val="20"/>
              </w:rPr>
            </w:pPr>
            <w:r w:rsidRPr="005077FD">
              <w:rPr>
                <w:rFonts w:ascii="Open Sans Light" w:hAnsi="Open Sans Light" w:cs="Open Sans Light"/>
                <w:bCs/>
                <w:noProof w:val="0"/>
                <w:sz w:val="20"/>
              </w:rPr>
              <w:t>Szálloda 26 - 50 szobáig</w:t>
            </w:r>
          </w:p>
        </w:tc>
        <w:tc>
          <w:tcPr>
            <w:tcW w:w="2694" w:type="dxa"/>
            <w:vAlign w:val="bottom"/>
          </w:tcPr>
          <w:p w:rsidR="003C640D" w:rsidRPr="005077FD" w:rsidRDefault="009E185B" w:rsidP="005077FD">
            <w:pPr>
              <w:pStyle w:val="Listaszerbekezds"/>
              <w:spacing w:line="276" w:lineRule="auto"/>
              <w:ind w:left="-108" w:firstLine="108"/>
              <w:jc w:val="center"/>
              <w:rPr>
                <w:rFonts w:ascii="Open Sans Light" w:hAnsi="Open Sans Light" w:cs="Open Sans Light"/>
                <w:bCs/>
                <w:noProof w:val="0"/>
                <w:sz w:val="20"/>
              </w:rPr>
            </w:pPr>
            <w:r w:rsidRPr="005077FD">
              <w:rPr>
                <w:rFonts w:ascii="Open Sans Light" w:hAnsi="Open Sans Light" w:cs="Open Sans Light"/>
                <w:noProof w:val="0"/>
                <w:color w:val="000000"/>
                <w:sz w:val="20"/>
              </w:rPr>
              <w:t>63 000</w:t>
            </w:r>
          </w:p>
        </w:tc>
        <w:tc>
          <w:tcPr>
            <w:tcW w:w="2268" w:type="dxa"/>
            <w:vAlign w:val="bottom"/>
          </w:tcPr>
          <w:p w:rsidR="003C640D" w:rsidRPr="005077FD" w:rsidRDefault="009E185B" w:rsidP="005077FD">
            <w:pPr>
              <w:pStyle w:val="Listaszerbekezds"/>
              <w:spacing w:line="276" w:lineRule="auto"/>
              <w:ind w:left="-108" w:hanging="283"/>
              <w:jc w:val="center"/>
              <w:rPr>
                <w:rFonts w:ascii="Open Sans Light" w:hAnsi="Open Sans Light" w:cs="Open Sans Light"/>
                <w:bCs/>
                <w:noProof w:val="0"/>
                <w:sz w:val="20"/>
              </w:rPr>
            </w:pPr>
            <w:r w:rsidRPr="005077FD">
              <w:rPr>
                <w:rFonts w:ascii="Open Sans Light" w:hAnsi="Open Sans Light" w:cs="Open Sans Light"/>
                <w:noProof w:val="0"/>
                <w:color w:val="000000"/>
                <w:sz w:val="20"/>
              </w:rPr>
              <w:t>27 000</w:t>
            </w:r>
          </w:p>
        </w:tc>
      </w:tr>
      <w:tr w:rsidR="003C640D" w:rsidRPr="005077FD">
        <w:trPr>
          <w:gridAfter w:val="1"/>
          <w:wAfter w:w="6" w:type="dxa"/>
        </w:trPr>
        <w:tc>
          <w:tcPr>
            <w:tcW w:w="2693" w:type="dxa"/>
          </w:tcPr>
          <w:p w:rsidR="003C640D" w:rsidRPr="005077FD" w:rsidRDefault="009E185B" w:rsidP="005077FD">
            <w:pPr>
              <w:pStyle w:val="Listaszerbekezds"/>
              <w:spacing w:line="276" w:lineRule="auto"/>
              <w:ind w:left="0"/>
              <w:rPr>
                <w:rFonts w:ascii="Open Sans Light" w:hAnsi="Open Sans Light" w:cs="Open Sans Light"/>
                <w:bCs/>
                <w:noProof w:val="0"/>
                <w:sz w:val="20"/>
              </w:rPr>
            </w:pPr>
            <w:r w:rsidRPr="005077FD">
              <w:rPr>
                <w:rFonts w:ascii="Open Sans Light" w:hAnsi="Open Sans Light" w:cs="Open Sans Light"/>
                <w:bCs/>
                <w:noProof w:val="0"/>
                <w:sz w:val="20"/>
              </w:rPr>
              <w:t>Szálloda 51 - 100 szobáig</w:t>
            </w:r>
          </w:p>
        </w:tc>
        <w:tc>
          <w:tcPr>
            <w:tcW w:w="2694" w:type="dxa"/>
            <w:vAlign w:val="bottom"/>
          </w:tcPr>
          <w:p w:rsidR="003C640D" w:rsidRPr="005077FD" w:rsidRDefault="009E185B" w:rsidP="005077FD">
            <w:pPr>
              <w:pStyle w:val="Listaszerbekezds"/>
              <w:spacing w:line="276" w:lineRule="auto"/>
              <w:ind w:left="-108" w:firstLine="108"/>
              <w:jc w:val="center"/>
              <w:rPr>
                <w:rFonts w:ascii="Open Sans Light" w:hAnsi="Open Sans Light" w:cs="Open Sans Light"/>
                <w:bCs/>
                <w:noProof w:val="0"/>
                <w:sz w:val="20"/>
              </w:rPr>
            </w:pPr>
            <w:r w:rsidRPr="005077FD">
              <w:rPr>
                <w:rFonts w:ascii="Open Sans Light" w:hAnsi="Open Sans Light" w:cs="Open Sans Light"/>
                <w:noProof w:val="0"/>
                <w:color w:val="000000"/>
                <w:sz w:val="20"/>
              </w:rPr>
              <w:t>91 000</w:t>
            </w:r>
          </w:p>
        </w:tc>
        <w:tc>
          <w:tcPr>
            <w:tcW w:w="2268" w:type="dxa"/>
            <w:vAlign w:val="bottom"/>
          </w:tcPr>
          <w:p w:rsidR="003C640D" w:rsidRPr="005077FD" w:rsidRDefault="009E185B" w:rsidP="005077FD">
            <w:pPr>
              <w:pStyle w:val="Listaszerbekezds"/>
              <w:spacing w:line="276" w:lineRule="auto"/>
              <w:ind w:left="-108" w:hanging="283"/>
              <w:jc w:val="center"/>
              <w:rPr>
                <w:rFonts w:ascii="Open Sans Light" w:hAnsi="Open Sans Light" w:cs="Open Sans Light"/>
                <w:bCs/>
                <w:noProof w:val="0"/>
                <w:sz w:val="20"/>
              </w:rPr>
            </w:pPr>
            <w:r w:rsidRPr="005077FD">
              <w:rPr>
                <w:rFonts w:ascii="Open Sans Light" w:hAnsi="Open Sans Light" w:cs="Open Sans Light"/>
                <w:noProof w:val="0"/>
                <w:color w:val="000000"/>
                <w:sz w:val="20"/>
              </w:rPr>
              <w:t>39 000</w:t>
            </w:r>
          </w:p>
        </w:tc>
      </w:tr>
      <w:tr w:rsidR="003C640D" w:rsidRPr="005077FD">
        <w:trPr>
          <w:gridAfter w:val="1"/>
          <w:wAfter w:w="6" w:type="dxa"/>
          <w:trHeight w:val="301"/>
        </w:trPr>
        <w:tc>
          <w:tcPr>
            <w:tcW w:w="2693" w:type="dxa"/>
          </w:tcPr>
          <w:p w:rsidR="003C640D" w:rsidRPr="005077FD" w:rsidRDefault="009E185B" w:rsidP="005077FD">
            <w:pPr>
              <w:pStyle w:val="Listaszerbekezds"/>
              <w:spacing w:line="276" w:lineRule="auto"/>
              <w:ind w:left="0"/>
              <w:jc w:val="both"/>
              <w:rPr>
                <w:rFonts w:ascii="Open Sans Light" w:hAnsi="Open Sans Light" w:cs="Open Sans Light"/>
                <w:bCs/>
                <w:noProof w:val="0"/>
                <w:sz w:val="20"/>
              </w:rPr>
            </w:pPr>
            <w:r w:rsidRPr="005077FD">
              <w:rPr>
                <w:rFonts w:ascii="Open Sans Light" w:hAnsi="Open Sans Light" w:cs="Open Sans Light"/>
                <w:bCs/>
                <w:noProof w:val="0"/>
                <w:sz w:val="20"/>
              </w:rPr>
              <w:t>Szálloda 101 + szobáig</w:t>
            </w:r>
          </w:p>
        </w:tc>
        <w:tc>
          <w:tcPr>
            <w:tcW w:w="2694" w:type="dxa"/>
            <w:vAlign w:val="bottom"/>
          </w:tcPr>
          <w:p w:rsidR="003C640D" w:rsidRPr="005077FD" w:rsidRDefault="009E185B" w:rsidP="005077FD">
            <w:pPr>
              <w:pStyle w:val="Listaszerbekezds"/>
              <w:spacing w:line="276" w:lineRule="auto"/>
              <w:ind w:left="-108" w:firstLine="108"/>
              <w:jc w:val="center"/>
              <w:rPr>
                <w:rFonts w:ascii="Open Sans Light" w:hAnsi="Open Sans Light" w:cs="Open Sans Light"/>
                <w:bCs/>
                <w:noProof w:val="0"/>
                <w:sz w:val="20"/>
              </w:rPr>
            </w:pPr>
            <w:r w:rsidRPr="005077FD">
              <w:rPr>
                <w:rFonts w:ascii="Open Sans Light" w:hAnsi="Open Sans Light" w:cs="Open Sans Light"/>
                <w:noProof w:val="0"/>
                <w:color w:val="000000"/>
                <w:sz w:val="20"/>
              </w:rPr>
              <w:t>126 000</w:t>
            </w:r>
          </w:p>
        </w:tc>
        <w:tc>
          <w:tcPr>
            <w:tcW w:w="2268" w:type="dxa"/>
            <w:vAlign w:val="bottom"/>
          </w:tcPr>
          <w:p w:rsidR="003C640D" w:rsidRPr="005077FD" w:rsidRDefault="009E185B" w:rsidP="005077FD">
            <w:pPr>
              <w:pStyle w:val="Listaszerbekezds"/>
              <w:spacing w:line="276" w:lineRule="auto"/>
              <w:ind w:left="-108" w:hanging="283"/>
              <w:jc w:val="center"/>
              <w:rPr>
                <w:rFonts w:ascii="Open Sans Light" w:hAnsi="Open Sans Light" w:cs="Open Sans Light"/>
                <w:bCs/>
                <w:noProof w:val="0"/>
                <w:sz w:val="20"/>
              </w:rPr>
            </w:pPr>
            <w:r w:rsidRPr="005077FD">
              <w:rPr>
                <w:rFonts w:ascii="Open Sans Light" w:hAnsi="Open Sans Light" w:cs="Open Sans Light"/>
                <w:noProof w:val="0"/>
                <w:color w:val="000000"/>
                <w:sz w:val="20"/>
              </w:rPr>
              <w:t>54 000</w:t>
            </w:r>
          </w:p>
        </w:tc>
      </w:tr>
      <w:tr w:rsidR="003C640D" w:rsidRPr="005077FD">
        <w:trPr>
          <w:gridAfter w:val="1"/>
          <w:wAfter w:w="6" w:type="dxa"/>
          <w:trHeight w:val="391"/>
        </w:trPr>
        <w:tc>
          <w:tcPr>
            <w:tcW w:w="2693" w:type="dxa"/>
          </w:tcPr>
          <w:p w:rsidR="003C640D" w:rsidRPr="005077FD" w:rsidRDefault="009E185B" w:rsidP="005077FD">
            <w:pPr>
              <w:pStyle w:val="Listaszerbekezds"/>
              <w:spacing w:line="276" w:lineRule="auto"/>
              <w:ind w:left="0"/>
              <w:jc w:val="both"/>
              <w:rPr>
                <w:rFonts w:ascii="Open Sans Light" w:hAnsi="Open Sans Light" w:cs="Open Sans Light"/>
                <w:bCs/>
                <w:noProof w:val="0"/>
                <w:sz w:val="20"/>
              </w:rPr>
            </w:pPr>
            <w:r w:rsidRPr="005077FD">
              <w:rPr>
                <w:rFonts w:ascii="Open Sans Light" w:hAnsi="Open Sans Light" w:cs="Open Sans Light"/>
                <w:bCs/>
                <w:noProof w:val="0"/>
                <w:sz w:val="20"/>
              </w:rPr>
              <w:t>Panzió</w:t>
            </w:r>
          </w:p>
        </w:tc>
        <w:tc>
          <w:tcPr>
            <w:tcW w:w="2694" w:type="dxa"/>
          </w:tcPr>
          <w:p w:rsidR="003C640D" w:rsidRPr="005077FD" w:rsidRDefault="009E185B" w:rsidP="005077FD">
            <w:pPr>
              <w:pStyle w:val="Listaszerbekezds"/>
              <w:spacing w:line="276" w:lineRule="auto"/>
              <w:ind w:left="-108" w:firstLine="108"/>
              <w:jc w:val="center"/>
              <w:rPr>
                <w:rFonts w:ascii="Open Sans Light" w:hAnsi="Open Sans Light" w:cs="Open Sans Light"/>
                <w:bCs/>
                <w:noProof w:val="0"/>
                <w:sz w:val="20"/>
              </w:rPr>
            </w:pPr>
            <w:r w:rsidRPr="005077FD">
              <w:rPr>
                <w:rFonts w:ascii="Open Sans Light" w:hAnsi="Open Sans Light" w:cs="Open Sans Light"/>
                <w:bCs/>
                <w:noProof w:val="0"/>
                <w:sz w:val="20"/>
              </w:rPr>
              <w:t>44 800</w:t>
            </w:r>
          </w:p>
        </w:tc>
        <w:tc>
          <w:tcPr>
            <w:tcW w:w="2268" w:type="dxa"/>
          </w:tcPr>
          <w:p w:rsidR="003C640D" w:rsidRPr="005077FD" w:rsidRDefault="009E185B" w:rsidP="005077FD">
            <w:pPr>
              <w:pStyle w:val="Listaszerbekezds"/>
              <w:spacing w:line="276" w:lineRule="auto"/>
              <w:ind w:left="-108" w:hanging="283"/>
              <w:jc w:val="center"/>
              <w:rPr>
                <w:rFonts w:ascii="Open Sans Light" w:hAnsi="Open Sans Light" w:cs="Open Sans Light"/>
                <w:bCs/>
                <w:noProof w:val="0"/>
                <w:sz w:val="20"/>
              </w:rPr>
            </w:pPr>
            <w:r w:rsidRPr="005077FD">
              <w:rPr>
                <w:rFonts w:ascii="Open Sans Light" w:hAnsi="Open Sans Light" w:cs="Open Sans Light"/>
                <w:bCs/>
                <w:noProof w:val="0"/>
                <w:sz w:val="20"/>
              </w:rPr>
              <w:t>19 200</w:t>
            </w:r>
          </w:p>
        </w:tc>
      </w:tr>
    </w:tbl>
    <w:p w:rsidR="003C640D" w:rsidRPr="005077FD" w:rsidRDefault="003C640D" w:rsidP="005077FD">
      <w:pPr>
        <w:pStyle w:val="Listaszerbekezds"/>
        <w:spacing w:after="0" w:line="276" w:lineRule="auto"/>
        <w:ind w:left="709" w:hanging="283"/>
        <w:jc w:val="both"/>
        <w:rPr>
          <w:rFonts w:ascii="Open Sans Light" w:hAnsi="Open Sans Light" w:cs="Open Sans Light"/>
          <w:b/>
          <w:bCs/>
          <w:noProof w:val="0"/>
          <w:sz w:val="20"/>
        </w:rPr>
      </w:pPr>
    </w:p>
    <w:p w:rsidR="003C640D" w:rsidRPr="005077FD" w:rsidRDefault="009E185B" w:rsidP="005077FD">
      <w:pPr>
        <w:pStyle w:val="Listaszerbekezds"/>
        <w:numPr>
          <w:ilvl w:val="0"/>
          <w:numId w:val="39"/>
        </w:numPr>
        <w:spacing w:after="0" w:line="276" w:lineRule="auto"/>
        <w:ind w:left="709"/>
        <w:rPr>
          <w:rFonts w:ascii="Open Sans Light" w:hAnsi="Open Sans Light" w:cs="Open Sans Light"/>
          <w:b/>
          <w:bCs/>
          <w:noProof w:val="0"/>
          <w:sz w:val="20"/>
        </w:rPr>
      </w:pPr>
      <w:r w:rsidRPr="005077FD">
        <w:rPr>
          <w:rFonts w:ascii="Open Sans Light" w:hAnsi="Open Sans Light" w:cs="Open Sans Light"/>
          <w:bCs/>
          <w:noProof w:val="0"/>
          <w:sz w:val="20"/>
        </w:rPr>
        <w:t xml:space="preserve">A támogatás formája: vissza nem térítendő támogatás, </w:t>
      </w:r>
      <w:r w:rsidRPr="005077FD">
        <w:rPr>
          <w:rFonts w:ascii="Open Sans Light" w:hAnsi="Open Sans Light" w:cs="Open Sans Light"/>
          <w:b/>
          <w:noProof w:val="0"/>
          <w:sz w:val="20"/>
        </w:rPr>
        <w:t xml:space="preserve">előfinanszírozás </w:t>
      </w:r>
      <w:r w:rsidRPr="005077FD">
        <w:rPr>
          <w:rFonts w:ascii="Open Sans Light" w:hAnsi="Open Sans Light" w:cs="Open Sans Light"/>
          <w:bCs/>
          <w:noProof w:val="0"/>
          <w:sz w:val="20"/>
        </w:rPr>
        <w:t>formájában.</w:t>
      </w:r>
    </w:p>
    <w:p w:rsidR="003C640D" w:rsidRPr="005077FD" w:rsidRDefault="009E185B" w:rsidP="005077FD">
      <w:pPr>
        <w:pStyle w:val="Listaszerbekezds"/>
        <w:numPr>
          <w:ilvl w:val="0"/>
          <w:numId w:val="39"/>
        </w:numPr>
        <w:spacing w:after="0" w:line="276" w:lineRule="auto"/>
        <w:ind w:left="709"/>
        <w:jc w:val="both"/>
        <w:rPr>
          <w:rFonts w:ascii="Open Sans Light" w:hAnsi="Open Sans Light" w:cs="Open Sans Light"/>
          <w:b/>
          <w:bCs/>
          <w:noProof w:val="0"/>
          <w:sz w:val="20"/>
        </w:rPr>
      </w:pPr>
      <w:r w:rsidRPr="005077FD">
        <w:rPr>
          <w:rFonts w:ascii="Open Sans Light" w:hAnsi="Open Sans Light" w:cs="Open Sans Light"/>
          <w:bCs/>
          <w:noProof w:val="0"/>
          <w:sz w:val="20"/>
        </w:rPr>
        <w:t>Több részletben történő folyósítás lehetőségét a kiíró nem biztosítja.</w:t>
      </w:r>
    </w:p>
    <w:p w:rsidR="003C640D" w:rsidRPr="005077FD" w:rsidRDefault="009E185B" w:rsidP="005077FD">
      <w:pPr>
        <w:pStyle w:val="Listaszerbekezds"/>
        <w:numPr>
          <w:ilvl w:val="0"/>
          <w:numId w:val="39"/>
        </w:numPr>
        <w:spacing w:after="0" w:line="276" w:lineRule="auto"/>
        <w:ind w:left="709"/>
        <w:jc w:val="both"/>
        <w:rPr>
          <w:rFonts w:ascii="Open Sans Light" w:hAnsi="Open Sans Light" w:cs="Open Sans Light"/>
          <w:b/>
          <w:bCs/>
          <w:noProof w:val="0"/>
          <w:sz w:val="20"/>
        </w:rPr>
      </w:pPr>
      <w:r w:rsidRPr="005077FD">
        <w:rPr>
          <w:rFonts w:ascii="Open Sans Light" w:hAnsi="Open Sans Light" w:cs="Open Sans Light"/>
          <w:bCs/>
          <w:noProof w:val="0"/>
          <w:sz w:val="20"/>
        </w:rPr>
        <w:t xml:space="preserve">A pályázat benyújtását követően a pályázónak </w:t>
      </w:r>
      <w:r w:rsidRPr="005077FD">
        <w:rPr>
          <w:rFonts w:ascii="Open Sans Light" w:hAnsi="Open Sans Light" w:cs="Open Sans Light"/>
          <w:b/>
          <w:bCs/>
          <w:noProof w:val="0"/>
          <w:sz w:val="20"/>
        </w:rPr>
        <w:t>60 nap</w:t>
      </w:r>
      <w:r w:rsidRPr="005077FD">
        <w:rPr>
          <w:rFonts w:ascii="Open Sans Light" w:hAnsi="Open Sans Light" w:cs="Open Sans Light"/>
          <w:bCs/>
          <w:noProof w:val="0"/>
          <w:sz w:val="20"/>
        </w:rPr>
        <w:t xml:space="preserve"> áll rendelkezésére, hogy a Minősítő és a Pályázó között létrejövő „Kutyabarát hely” tanúsítvány megszerzésére irányuló szerződés megkötésre kerüljön.</w:t>
      </w:r>
    </w:p>
    <w:p w:rsidR="003C640D" w:rsidRPr="005077FD" w:rsidRDefault="009E185B" w:rsidP="005077FD">
      <w:pPr>
        <w:pStyle w:val="Listaszerbekezds"/>
        <w:numPr>
          <w:ilvl w:val="0"/>
          <w:numId w:val="39"/>
        </w:numPr>
        <w:spacing w:after="0" w:line="276" w:lineRule="auto"/>
        <w:ind w:left="709"/>
        <w:jc w:val="both"/>
        <w:rPr>
          <w:rFonts w:ascii="Open Sans Light" w:hAnsi="Open Sans Light" w:cs="Open Sans Light"/>
          <w:noProof w:val="0"/>
          <w:sz w:val="20"/>
        </w:rPr>
      </w:pPr>
      <w:r w:rsidRPr="005077FD">
        <w:rPr>
          <w:rFonts w:ascii="Open Sans Light" w:hAnsi="Open Sans Light" w:cs="Open Sans Light"/>
          <w:noProof w:val="0"/>
          <w:sz w:val="20"/>
        </w:rPr>
        <w:lastRenderedPageBreak/>
        <w:t>Nem hozható támogatás nyújtására irányuló támogatási döntés és nem nyújtható támogatás azon szolgáltató/üzemeltető esetében:</w:t>
      </w:r>
    </w:p>
    <w:p w:rsidR="003C640D" w:rsidRPr="005077FD" w:rsidRDefault="009E185B" w:rsidP="005077FD">
      <w:pPr>
        <w:pStyle w:val="Listaszerbekezds"/>
        <w:numPr>
          <w:ilvl w:val="0"/>
          <w:numId w:val="35"/>
        </w:numPr>
        <w:suppressAutoHyphens/>
        <w:spacing w:after="0" w:line="276" w:lineRule="auto"/>
        <w:jc w:val="both"/>
        <w:rPr>
          <w:rFonts w:ascii="Open Sans Light" w:hAnsi="Open Sans Light" w:cs="Open Sans Light"/>
          <w:noProof w:val="0"/>
          <w:sz w:val="20"/>
        </w:rPr>
      </w:pPr>
      <w:r w:rsidRPr="005077FD">
        <w:rPr>
          <w:rFonts w:ascii="Open Sans Light" w:hAnsi="Open Sans Light" w:cs="Open Sans Light"/>
          <w:noProof w:val="0"/>
          <w:sz w:val="20"/>
        </w:rPr>
        <w:t>amely által üzemeltetett egység nem minősül panzió vagy szálloda típusú szálláshelynek a 239/2009. (X. 20.) Korm. rendelet alapján, vagy amely nem minősül étterem, büfé, cukrászda vagy alkoholmentes italokra specializálódott vendéglátóhely (kávézó) kategória szerinti vendéglátóhelynek a 210/2009. (IX. 29.) Korm. rendelet alapján;</w:t>
      </w:r>
    </w:p>
    <w:p w:rsidR="003C640D" w:rsidRPr="005077FD" w:rsidRDefault="009E185B" w:rsidP="005077FD">
      <w:pPr>
        <w:pStyle w:val="Listaszerbekezds"/>
        <w:numPr>
          <w:ilvl w:val="0"/>
          <w:numId w:val="35"/>
        </w:numPr>
        <w:suppressAutoHyphens/>
        <w:spacing w:after="0" w:line="276" w:lineRule="auto"/>
        <w:jc w:val="both"/>
        <w:rPr>
          <w:rFonts w:ascii="Open Sans Light" w:hAnsi="Open Sans Light" w:cs="Open Sans Light"/>
          <w:noProof w:val="0"/>
          <w:sz w:val="20"/>
        </w:rPr>
      </w:pPr>
      <w:r w:rsidRPr="005077FD">
        <w:rPr>
          <w:rFonts w:ascii="Open Sans Light" w:hAnsi="Open Sans Light" w:cs="Open Sans Light"/>
          <w:noProof w:val="0"/>
          <w:sz w:val="20"/>
        </w:rPr>
        <w:t xml:space="preserve">amely szolgáltató/üzemeltető vagy az általa üzemeltetett szálláshely, vendéglátóhely a 239/2009. (X. 20.) Korm. rendelet, továbbá a 210/2009. (IX. 29.) Korm. rendelet szerint előírt közhiteles nyilvántartásban nem szerepel, </w:t>
      </w:r>
    </w:p>
    <w:p w:rsidR="003C640D" w:rsidRPr="005077FD" w:rsidRDefault="009E185B" w:rsidP="005077FD">
      <w:pPr>
        <w:pStyle w:val="Listaszerbekezds"/>
        <w:numPr>
          <w:ilvl w:val="0"/>
          <w:numId w:val="35"/>
        </w:numPr>
        <w:suppressAutoHyphens/>
        <w:spacing w:after="0" w:line="276" w:lineRule="auto"/>
        <w:jc w:val="both"/>
        <w:rPr>
          <w:rFonts w:ascii="Open Sans Light" w:hAnsi="Open Sans Light" w:cs="Open Sans Light"/>
          <w:noProof w:val="0"/>
          <w:sz w:val="20"/>
        </w:rPr>
      </w:pPr>
      <w:r w:rsidRPr="005077FD">
        <w:rPr>
          <w:rFonts w:ascii="Open Sans Light" w:hAnsi="Open Sans Light" w:cs="Open Sans Light"/>
          <w:noProof w:val="0"/>
          <w:sz w:val="20"/>
        </w:rPr>
        <w:t>amely csődeljárás, végelszámolás, kényszertörlési, felszámolási, kényszer-végelszámolási eljárás, egyéb törlési eljárás alatt áll;</w:t>
      </w:r>
    </w:p>
    <w:p w:rsidR="003C640D" w:rsidRPr="005077FD" w:rsidRDefault="009E185B" w:rsidP="005077FD">
      <w:pPr>
        <w:pStyle w:val="Listaszerbekezds"/>
        <w:numPr>
          <w:ilvl w:val="0"/>
          <w:numId w:val="35"/>
        </w:numPr>
        <w:suppressAutoHyphens/>
        <w:spacing w:after="0" w:line="276" w:lineRule="auto"/>
        <w:jc w:val="both"/>
        <w:rPr>
          <w:rFonts w:ascii="Open Sans Light" w:hAnsi="Open Sans Light" w:cs="Open Sans Light"/>
          <w:noProof w:val="0"/>
          <w:sz w:val="20"/>
        </w:rPr>
      </w:pPr>
      <w:r w:rsidRPr="005077FD">
        <w:rPr>
          <w:rFonts w:ascii="Open Sans Light" w:hAnsi="Open Sans Light" w:cs="Open Sans Light"/>
          <w:noProof w:val="0"/>
          <w:sz w:val="20"/>
        </w:rPr>
        <w:t>amelynek lejárt határidejű köztartozása van az Önkormányzat felé;</w:t>
      </w:r>
    </w:p>
    <w:p w:rsidR="003C640D" w:rsidRPr="005077FD" w:rsidRDefault="009E185B" w:rsidP="005077FD">
      <w:pPr>
        <w:pStyle w:val="Listaszerbekezds"/>
        <w:numPr>
          <w:ilvl w:val="0"/>
          <w:numId w:val="35"/>
        </w:numPr>
        <w:suppressAutoHyphens/>
        <w:spacing w:after="0" w:line="276" w:lineRule="auto"/>
        <w:jc w:val="both"/>
        <w:rPr>
          <w:rFonts w:ascii="Open Sans Light" w:hAnsi="Open Sans Light" w:cs="Open Sans Light"/>
          <w:noProof w:val="0"/>
          <w:sz w:val="20"/>
        </w:rPr>
      </w:pPr>
      <w:r w:rsidRPr="005077FD">
        <w:rPr>
          <w:rFonts w:ascii="Open Sans Light" w:hAnsi="Open Sans Light" w:cs="Open Sans Light"/>
          <w:noProof w:val="0"/>
          <w:sz w:val="20"/>
        </w:rPr>
        <w:t>amelynek az Önkormányzattal fennálló egyéb szerződéses kapcsolatából adódóan tartósan, legalább három hónapja fennálló, nem teljesített kötelezettsége van;</w:t>
      </w:r>
    </w:p>
    <w:p w:rsidR="003C640D" w:rsidRPr="005077FD" w:rsidRDefault="009E185B" w:rsidP="005077FD">
      <w:pPr>
        <w:pStyle w:val="Listaszerbekezds"/>
        <w:numPr>
          <w:ilvl w:val="0"/>
          <w:numId w:val="35"/>
        </w:numPr>
        <w:suppressAutoHyphens/>
        <w:spacing w:after="0" w:line="276" w:lineRule="auto"/>
        <w:jc w:val="both"/>
        <w:rPr>
          <w:rFonts w:ascii="Open Sans Light" w:hAnsi="Open Sans Light" w:cs="Open Sans Light"/>
          <w:noProof w:val="0"/>
          <w:sz w:val="20"/>
        </w:rPr>
      </w:pPr>
      <w:r w:rsidRPr="005077FD">
        <w:rPr>
          <w:rFonts w:ascii="Open Sans Light" w:hAnsi="Open Sans Light" w:cs="Open Sans Light"/>
          <w:noProof w:val="0"/>
          <w:sz w:val="20"/>
        </w:rPr>
        <w:t>amely a korábbi Önkormányzat által nyújtott támogatásához kapcsolódó, lejárt elszámolási kötelezettségét nem teljesítette;</w:t>
      </w:r>
    </w:p>
    <w:p w:rsidR="003C640D" w:rsidRPr="005077FD" w:rsidRDefault="009E185B" w:rsidP="005077FD">
      <w:pPr>
        <w:pStyle w:val="Listaszerbekezds"/>
        <w:numPr>
          <w:ilvl w:val="0"/>
          <w:numId w:val="35"/>
        </w:numPr>
        <w:suppressAutoHyphens/>
        <w:spacing w:after="0" w:line="276" w:lineRule="auto"/>
        <w:jc w:val="both"/>
        <w:rPr>
          <w:rFonts w:ascii="Open Sans Light" w:hAnsi="Open Sans Light" w:cs="Open Sans Light"/>
          <w:noProof w:val="0"/>
          <w:sz w:val="20"/>
        </w:rPr>
      </w:pPr>
      <w:r w:rsidRPr="005077FD">
        <w:rPr>
          <w:rFonts w:ascii="Open Sans Light" w:hAnsi="Open Sans Light" w:cs="Open Sans Light"/>
          <w:noProof w:val="0"/>
          <w:sz w:val="20"/>
        </w:rPr>
        <w:t>amely a támogatási döntést megelőző, vagy a döntés meghozatalát követő támogatási jogviszony létrehozatalára irányuló eljárásban valótlan, vagy megtévesztő adatot közölt vagy nyilatkozatot tett;</w:t>
      </w:r>
    </w:p>
    <w:p w:rsidR="003C640D" w:rsidRPr="005077FD" w:rsidRDefault="009E185B" w:rsidP="005077FD">
      <w:pPr>
        <w:pStyle w:val="Listaszerbekezds"/>
        <w:numPr>
          <w:ilvl w:val="0"/>
          <w:numId w:val="35"/>
        </w:numPr>
        <w:spacing w:after="0" w:line="276" w:lineRule="auto"/>
        <w:jc w:val="both"/>
        <w:rPr>
          <w:rFonts w:ascii="Open Sans Light" w:hAnsi="Open Sans Light" w:cs="Open Sans Light"/>
          <w:noProof w:val="0"/>
          <w:sz w:val="20"/>
        </w:rPr>
      </w:pPr>
      <w:r w:rsidRPr="005077FD">
        <w:rPr>
          <w:rFonts w:ascii="Open Sans Light" w:hAnsi="Open Sans Light" w:cs="Open Sans Light"/>
          <w:noProof w:val="0"/>
          <w:sz w:val="20"/>
        </w:rPr>
        <w:t>amely a támogatási szerződés megkötéséhez és a Budapest I. kerület Budavári Önkormányzat Képviselő-testületének az államháztartáson kívülre nyújtott forrás átadásának rendjéről szóló 6/2022. (III. 7.) önkormányzati rendelete 8. §-a szerint szükséges mellékleteket nem csatolta;</w:t>
      </w:r>
    </w:p>
    <w:p w:rsidR="003C640D" w:rsidRPr="005077FD" w:rsidRDefault="009E185B" w:rsidP="005077FD">
      <w:pPr>
        <w:pStyle w:val="Listaszerbekezds"/>
        <w:numPr>
          <w:ilvl w:val="0"/>
          <w:numId w:val="35"/>
        </w:numPr>
        <w:spacing w:after="0" w:line="276" w:lineRule="auto"/>
        <w:jc w:val="both"/>
        <w:rPr>
          <w:rFonts w:ascii="Open Sans Light" w:hAnsi="Open Sans Light" w:cs="Open Sans Light"/>
          <w:noProof w:val="0"/>
          <w:sz w:val="20"/>
        </w:rPr>
      </w:pPr>
      <w:r w:rsidRPr="005077FD">
        <w:rPr>
          <w:rFonts w:ascii="Open Sans Light" w:hAnsi="Open Sans Light" w:cs="Open Sans Light"/>
          <w:noProof w:val="0"/>
          <w:sz w:val="20"/>
        </w:rPr>
        <w:t>továbbá az államháztartásról szóló 2011. évi CXCV. törvény 48/B. §-ában és a közpénzekből nyújtott támogatások átláthatóságáról szóló 2007. évi CLXXXI. törvény 6. § (1) bekezdésében felsoroltak.</w:t>
      </w:r>
    </w:p>
    <w:p w:rsidR="003C640D" w:rsidRPr="005077FD" w:rsidRDefault="009E185B" w:rsidP="005077FD">
      <w:pPr>
        <w:pStyle w:val="Listaszerbekezds"/>
        <w:numPr>
          <w:ilvl w:val="0"/>
          <w:numId w:val="39"/>
        </w:numPr>
        <w:spacing w:after="0" w:line="276" w:lineRule="auto"/>
        <w:ind w:left="709"/>
        <w:jc w:val="both"/>
        <w:rPr>
          <w:rFonts w:ascii="Open Sans Light" w:hAnsi="Open Sans Light" w:cs="Open Sans Light"/>
          <w:bCs/>
          <w:noProof w:val="0"/>
          <w:sz w:val="20"/>
        </w:rPr>
      </w:pPr>
      <w:r w:rsidRPr="005077FD">
        <w:rPr>
          <w:rFonts w:ascii="Open Sans Light" w:hAnsi="Open Sans Light" w:cs="Open Sans Light"/>
          <w:bCs/>
          <w:noProof w:val="0"/>
          <w:sz w:val="20"/>
        </w:rPr>
        <w:t>A támogatás nyújtására irányuló támogatási döntés meghozatalának feltétele, hogy a pályázó a pályázati kiírásban foglaltaknak maradéktalanul eleget tegyen.</w:t>
      </w:r>
    </w:p>
    <w:p w:rsidR="003C640D" w:rsidRPr="005077FD" w:rsidRDefault="009E185B" w:rsidP="005077FD">
      <w:pPr>
        <w:pStyle w:val="Listaszerbekezds"/>
        <w:numPr>
          <w:ilvl w:val="0"/>
          <w:numId w:val="39"/>
        </w:numPr>
        <w:spacing w:after="0" w:line="276" w:lineRule="auto"/>
        <w:ind w:left="709"/>
        <w:jc w:val="both"/>
        <w:rPr>
          <w:rFonts w:ascii="Open Sans Light" w:hAnsi="Open Sans Light" w:cs="Open Sans Light"/>
          <w:bCs/>
          <w:noProof w:val="0"/>
          <w:sz w:val="20"/>
        </w:rPr>
      </w:pPr>
      <w:r w:rsidRPr="005077FD">
        <w:rPr>
          <w:rFonts w:ascii="Open Sans Light" w:hAnsi="Open Sans Light" w:cs="Open Sans Light"/>
          <w:bCs/>
          <w:noProof w:val="0"/>
          <w:sz w:val="20"/>
          <w:u w:val="single"/>
        </w:rPr>
        <w:t>Érvénytelen a pályázat</w:t>
      </w:r>
      <w:r w:rsidRPr="005077FD">
        <w:rPr>
          <w:rFonts w:ascii="Open Sans Light" w:hAnsi="Open Sans Light" w:cs="Open Sans Light"/>
          <w:bCs/>
          <w:noProof w:val="0"/>
          <w:sz w:val="20"/>
        </w:rPr>
        <w:t>, ha</w:t>
      </w:r>
    </w:p>
    <w:p w:rsidR="003C640D" w:rsidRPr="005077FD" w:rsidRDefault="009E185B" w:rsidP="005077FD">
      <w:pPr>
        <w:pStyle w:val="Listaszerbekezds"/>
        <w:numPr>
          <w:ilvl w:val="0"/>
          <w:numId w:val="27"/>
        </w:numPr>
        <w:spacing w:after="0" w:line="276" w:lineRule="auto"/>
        <w:ind w:left="1134" w:hanging="425"/>
        <w:jc w:val="both"/>
        <w:rPr>
          <w:rFonts w:ascii="Open Sans Light" w:hAnsi="Open Sans Light" w:cs="Open Sans Light"/>
          <w:bCs/>
          <w:noProof w:val="0"/>
          <w:sz w:val="20"/>
        </w:rPr>
      </w:pPr>
      <w:r w:rsidRPr="005077FD">
        <w:rPr>
          <w:rFonts w:ascii="Open Sans Light" w:hAnsi="Open Sans Light" w:cs="Open Sans Light"/>
          <w:bCs/>
          <w:noProof w:val="0"/>
          <w:sz w:val="20"/>
        </w:rPr>
        <w:t>a pályázati kiírás alapján nem jogosult pályázó nyújtotta be;</w:t>
      </w:r>
    </w:p>
    <w:p w:rsidR="003C640D" w:rsidRPr="005077FD" w:rsidRDefault="009E185B" w:rsidP="005077FD">
      <w:pPr>
        <w:pStyle w:val="Listaszerbekezds"/>
        <w:numPr>
          <w:ilvl w:val="0"/>
          <w:numId w:val="27"/>
        </w:numPr>
        <w:spacing w:after="0" w:line="276" w:lineRule="auto"/>
        <w:ind w:left="1134" w:hanging="425"/>
        <w:jc w:val="both"/>
        <w:rPr>
          <w:rFonts w:ascii="Open Sans Light" w:hAnsi="Open Sans Light" w:cs="Open Sans Light"/>
          <w:bCs/>
          <w:noProof w:val="0"/>
          <w:sz w:val="20"/>
        </w:rPr>
      </w:pPr>
      <w:r w:rsidRPr="005077FD">
        <w:rPr>
          <w:rFonts w:ascii="Open Sans Light" w:hAnsi="Open Sans Light" w:cs="Open Sans Light"/>
          <w:bCs/>
          <w:noProof w:val="0"/>
          <w:sz w:val="20"/>
        </w:rPr>
        <w:t>nem a támogatandó célra nyújtották be;</w:t>
      </w:r>
    </w:p>
    <w:p w:rsidR="003C640D" w:rsidRPr="005077FD" w:rsidRDefault="009E185B" w:rsidP="005077FD">
      <w:pPr>
        <w:pStyle w:val="Listaszerbekezds"/>
        <w:numPr>
          <w:ilvl w:val="0"/>
          <w:numId w:val="27"/>
        </w:numPr>
        <w:spacing w:after="0" w:line="276" w:lineRule="auto"/>
        <w:ind w:left="1134" w:hanging="425"/>
        <w:jc w:val="both"/>
        <w:rPr>
          <w:rFonts w:ascii="Open Sans Light" w:hAnsi="Open Sans Light" w:cs="Open Sans Light"/>
          <w:bCs/>
          <w:noProof w:val="0"/>
          <w:sz w:val="20"/>
        </w:rPr>
      </w:pPr>
      <w:r w:rsidRPr="005077FD">
        <w:rPr>
          <w:rFonts w:ascii="Open Sans Light" w:hAnsi="Open Sans Light" w:cs="Open Sans Light"/>
          <w:bCs/>
          <w:noProof w:val="0"/>
          <w:sz w:val="20"/>
        </w:rPr>
        <w:t>a hiánypótlási felhívásnak nem tett eleget a pályázó,</w:t>
      </w:r>
    </w:p>
    <w:p w:rsidR="003C640D" w:rsidRPr="005077FD" w:rsidRDefault="009E185B" w:rsidP="005077FD">
      <w:pPr>
        <w:pStyle w:val="Listaszerbekezds"/>
        <w:numPr>
          <w:ilvl w:val="0"/>
          <w:numId w:val="27"/>
        </w:numPr>
        <w:spacing w:after="0" w:line="276" w:lineRule="auto"/>
        <w:ind w:left="1134" w:hanging="425"/>
        <w:jc w:val="both"/>
        <w:rPr>
          <w:rFonts w:ascii="Open Sans Light" w:hAnsi="Open Sans Light" w:cs="Open Sans Light"/>
          <w:bCs/>
          <w:noProof w:val="0"/>
          <w:sz w:val="20"/>
        </w:rPr>
      </w:pPr>
      <w:r w:rsidRPr="005077FD">
        <w:rPr>
          <w:rFonts w:ascii="Open Sans Light" w:hAnsi="Open Sans Light" w:cs="Open Sans Light"/>
          <w:noProof w:val="0"/>
          <w:sz w:val="20"/>
        </w:rPr>
        <w:t>a pályázó a pályázatához nem csatolja az összes mellékletet, és a hiányt hiánypótlásra való felszólításra sem pótolja, a pályázat elbírálás nélkül kerül elutasításra.</w:t>
      </w:r>
    </w:p>
    <w:p w:rsidR="003C640D" w:rsidRPr="005077FD" w:rsidRDefault="003C640D" w:rsidP="005077FD">
      <w:pPr>
        <w:spacing w:after="0" w:line="276" w:lineRule="auto"/>
        <w:jc w:val="both"/>
        <w:rPr>
          <w:rFonts w:ascii="Open Sans Light" w:hAnsi="Open Sans Light" w:cs="Open Sans Light"/>
          <w:bCs/>
          <w:noProof w:val="0"/>
          <w:sz w:val="20"/>
        </w:rPr>
      </w:pPr>
    </w:p>
    <w:p w:rsidR="003C640D" w:rsidRPr="005077FD" w:rsidRDefault="009E185B" w:rsidP="005077FD">
      <w:pPr>
        <w:spacing w:after="0" w:line="276" w:lineRule="auto"/>
        <w:jc w:val="both"/>
        <w:rPr>
          <w:rFonts w:ascii="Open Sans Light" w:hAnsi="Open Sans Light" w:cs="Open Sans Light"/>
          <w:bCs/>
          <w:noProof w:val="0"/>
          <w:sz w:val="20"/>
        </w:rPr>
      </w:pPr>
      <w:r w:rsidRPr="005077FD">
        <w:rPr>
          <w:rFonts w:ascii="Open Sans Light" w:hAnsi="Open Sans Light" w:cs="Open Sans Light"/>
          <w:b/>
          <w:bCs/>
          <w:noProof w:val="0"/>
          <w:sz w:val="20"/>
        </w:rPr>
        <w:t>A pályázathoz kötelezően benyújtandó adatlap tartalma és mellékletek felsorolása:</w:t>
      </w:r>
    </w:p>
    <w:p w:rsidR="003C640D" w:rsidRPr="005077FD" w:rsidRDefault="009E185B" w:rsidP="005077FD">
      <w:pPr>
        <w:pStyle w:val="Listaszerbekezds"/>
        <w:numPr>
          <w:ilvl w:val="0"/>
          <w:numId w:val="9"/>
        </w:numPr>
        <w:spacing w:after="0" w:line="276" w:lineRule="auto"/>
        <w:jc w:val="both"/>
        <w:rPr>
          <w:rFonts w:ascii="Open Sans Light" w:hAnsi="Open Sans Light" w:cs="Open Sans Light"/>
          <w:bCs/>
          <w:noProof w:val="0"/>
          <w:sz w:val="20"/>
        </w:rPr>
      </w:pPr>
      <w:r w:rsidRPr="005077FD">
        <w:rPr>
          <w:rFonts w:ascii="Open Sans Light" w:hAnsi="Open Sans Light" w:cs="Open Sans Light"/>
          <w:b/>
          <w:bCs/>
          <w:noProof w:val="0"/>
          <w:sz w:val="20"/>
        </w:rPr>
        <w:t>A pályázati adatlap</w:t>
      </w:r>
      <w:r w:rsidRPr="005077FD">
        <w:rPr>
          <w:rFonts w:ascii="Open Sans Light" w:hAnsi="Open Sans Light" w:cs="Open Sans Light"/>
          <w:bCs/>
          <w:noProof w:val="0"/>
          <w:sz w:val="20"/>
        </w:rPr>
        <w:t>, amely tartalmazza</w:t>
      </w:r>
    </w:p>
    <w:p w:rsidR="003C640D" w:rsidRPr="005077FD" w:rsidRDefault="009E185B" w:rsidP="005077FD">
      <w:pPr>
        <w:pStyle w:val="Listaszerbekezds"/>
        <w:numPr>
          <w:ilvl w:val="0"/>
          <w:numId w:val="28"/>
        </w:numPr>
        <w:suppressAutoHyphens/>
        <w:spacing w:after="0" w:line="276" w:lineRule="auto"/>
        <w:jc w:val="both"/>
        <w:rPr>
          <w:rFonts w:ascii="Open Sans Light" w:hAnsi="Open Sans Light" w:cs="Open Sans Light"/>
          <w:noProof w:val="0"/>
          <w:sz w:val="20"/>
        </w:rPr>
      </w:pPr>
      <w:r w:rsidRPr="005077FD">
        <w:rPr>
          <w:rFonts w:ascii="Open Sans Light" w:hAnsi="Open Sans Light" w:cs="Open Sans Light"/>
          <w:noProof w:val="0"/>
          <w:sz w:val="20"/>
        </w:rPr>
        <w:t>a pályázó, szolgáltató azonosító adatait, így különösen cégnevét, székhelyét, cégjegyzék számát, cél szerinti besorolását, adószámát, bankszámlaszámát, vezető tisztségviselőjének a nevét, valamint elérhetőségének megjelölését,</w:t>
      </w:r>
    </w:p>
    <w:p w:rsidR="003C640D" w:rsidRPr="005077FD" w:rsidRDefault="009E185B" w:rsidP="005077FD">
      <w:pPr>
        <w:pStyle w:val="Listaszerbekezds"/>
        <w:numPr>
          <w:ilvl w:val="0"/>
          <w:numId w:val="28"/>
        </w:numPr>
        <w:suppressAutoHyphens/>
        <w:spacing w:after="0" w:line="276" w:lineRule="auto"/>
        <w:jc w:val="both"/>
        <w:rPr>
          <w:rFonts w:ascii="Open Sans Light" w:hAnsi="Open Sans Light" w:cs="Open Sans Light"/>
          <w:noProof w:val="0"/>
          <w:sz w:val="20"/>
        </w:rPr>
      </w:pPr>
      <w:r w:rsidRPr="005077FD">
        <w:rPr>
          <w:rFonts w:ascii="Open Sans Light" w:hAnsi="Open Sans Light" w:cs="Open Sans Light"/>
          <w:noProof w:val="0"/>
          <w:sz w:val="20"/>
        </w:rPr>
        <w:t>a ”Kutyabarát hely” védjegy kihelyezésének tervezett helyét,</w:t>
      </w:r>
    </w:p>
    <w:p w:rsidR="003C640D" w:rsidRPr="005077FD" w:rsidRDefault="009E185B" w:rsidP="005077FD">
      <w:pPr>
        <w:pStyle w:val="Listaszerbekezds"/>
        <w:numPr>
          <w:ilvl w:val="0"/>
          <w:numId w:val="28"/>
        </w:numPr>
        <w:suppressAutoHyphens/>
        <w:spacing w:after="0" w:line="276" w:lineRule="auto"/>
        <w:jc w:val="both"/>
        <w:rPr>
          <w:rFonts w:ascii="Open Sans Light" w:hAnsi="Open Sans Light" w:cs="Open Sans Light"/>
          <w:noProof w:val="0"/>
          <w:sz w:val="20"/>
        </w:rPr>
      </w:pPr>
      <w:r w:rsidRPr="005077FD">
        <w:rPr>
          <w:rFonts w:ascii="Open Sans Light" w:hAnsi="Open Sans Light" w:cs="Open Sans Light"/>
          <w:noProof w:val="0"/>
          <w:sz w:val="20"/>
        </w:rPr>
        <w:t>a támogatás igényelt összegét,</w:t>
      </w:r>
    </w:p>
    <w:p w:rsidR="003C640D" w:rsidRPr="005077FD" w:rsidRDefault="009E185B" w:rsidP="005077FD">
      <w:pPr>
        <w:pStyle w:val="Listaszerbekezds"/>
        <w:numPr>
          <w:ilvl w:val="0"/>
          <w:numId w:val="28"/>
        </w:numPr>
        <w:suppressAutoHyphens/>
        <w:spacing w:after="0" w:line="276" w:lineRule="auto"/>
        <w:jc w:val="both"/>
        <w:rPr>
          <w:rFonts w:ascii="Open Sans Light" w:hAnsi="Open Sans Light" w:cs="Open Sans Light"/>
          <w:noProof w:val="0"/>
          <w:sz w:val="20"/>
        </w:rPr>
      </w:pPr>
      <w:r w:rsidRPr="005077FD">
        <w:rPr>
          <w:rFonts w:ascii="Open Sans Light" w:hAnsi="Open Sans Light" w:cs="Open Sans Light"/>
          <w:noProof w:val="0"/>
          <w:sz w:val="20"/>
        </w:rPr>
        <w:t>vendéglátóhely esetében a vendéglátóhely típusát,</w:t>
      </w:r>
    </w:p>
    <w:p w:rsidR="003C640D" w:rsidRPr="005077FD" w:rsidRDefault="009E185B" w:rsidP="005077FD">
      <w:pPr>
        <w:pStyle w:val="Listaszerbekezds"/>
        <w:numPr>
          <w:ilvl w:val="0"/>
          <w:numId w:val="28"/>
        </w:numPr>
        <w:suppressAutoHyphens/>
        <w:spacing w:after="0" w:line="276" w:lineRule="auto"/>
        <w:jc w:val="both"/>
        <w:rPr>
          <w:rFonts w:ascii="Open Sans Light" w:hAnsi="Open Sans Light" w:cs="Open Sans Light"/>
          <w:noProof w:val="0"/>
          <w:sz w:val="20"/>
        </w:rPr>
      </w:pPr>
      <w:r w:rsidRPr="005077FD">
        <w:rPr>
          <w:rFonts w:ascii="Open Sans Light" w:hAnsi="Open Sans Light" w:cs="Open Sans Light"/>
          <w:noProof w:val="0"/>
          <w:sz w:val="20"/>
        </w:rPr>
        <w:t>szállások esetében a szállás kategóriáját.</w:t>
      </w:r>
    </w:p>
    <w:p w:rsidR="003C640D" w:rsidRPr="005077FD" w:rsidRDefault="003C640D" w:rsidP="005077FD">
      <w:pPr>
        <w:pStyle w:val="Listaszerbekezds"/>
        <w:suppressAutoHyphens/>
        <w:spacing w:after="0" w:line="276" w:lineRule="auto"/>
        <w:ind w:left="1069"/>
        <w:jc w:val="both"/>
        <w:rPr>
          <w:rFonts w:ascii="Open Sans Light" w:hAnsi="Open Sans Light" w:cs="Open Sans Light"/>
          <w:noProof w:val="0"/>
          <w:sz w:val="20"/>
        </w:rPr>
      </w:pPr>
    </w:p>
    <w:p w:rsidR="003C640D" w:rsidRPr="005077FD" w:rsidRDefault="009E185B" w:rsidP="005077FD">
      <w:pPr>
        <w:pStyle w:val="Listaszerbekezds"/>
        <w:numPr>
          <w:ilvl w:val="0"/>
          <w:numId w:val="9"/>
        </w:numPr>
        <w:suppressAutoHyphens/>
        <w:spacing w:after="0" w:line="276" w:lineRule="auto"/>
        <w:jc w:val="both"/>
        <w:rPr>
          <w:rFonts w:ascii="Open Sans Light" w:hAnsi="Open Sans Light" w:cs="Open Sans Light"/>
          <w:noProof w:val="0"/>
          <w:sz w:val="20"/>
        </w:rPr>
      </w:pPr>
      <w:r w:rsidRPr="005077FD">
        <w:rPr>
          <w:rFonts w:ascii="Open Sans Light" w:hAnsi="Open Sans Light" w:cs="Open Sans Light"/>
          <w:b/>
          <w:noProof w:val="0"/>
          <w:sz w:val="20"/>
        </w:rPr>
        <w:t>Mellékletek</w:t>
      </w:r>
    </w:p>
    <w:p w:rsidR="003C640D" w:rsidRPr="005077FD" w:rsidRDefault="009E185B" w:rsidP="005077FD">
      <w:pPr>
        <w:pStyle w:val="Listaszerbekezds"/>
        <w:numPr>
          <w:ilvl w:val="0"/>
          <w:numId w:val="29"/>
        </w:numPr>
        <w:suppressAutoHyphens/>
        <w:spacing w:after="0" w:line="276" w:lineRule="auto"/>
        <w:jc w:val="both"/>
        <w:rPr>
          <w:rFonts w:ascii="Open Sans Light" w:hAnsi="Open Sans Light" w:cs="Open Sans Light"/>
          <w:noProof w:val="0"/>
          <w:sz w:val="20"/>
        </w:rPr>
      </w:pPr>
      <w:r w:rsidRPr="005077FD">
        <w:rPr>
          <w:rFonts w:ascii="Open Sans Light" w:hAnsi="Open Sans Light" w:cs="Open Sans Light"/>
          <w:noProof w:val="0"/>
          <w:sz w:val="20"/>
        </w:rPr>
        <w:t xml:space="preserve">a pályázó (pénzügyi lebonyolító) </w:t>
      </w:r>
      <w:r w:rsidRPr="005077FD">
        <w:rPr>
          <w:rFonts w:ascii="Open Sans Light" w:hAnsi="Open Sans Light" w:cs="Open Sans Light"/>
          <w:b/>
          <w:noProof w:val="0"/>
          <w:sz w:val="20"/>
        </w:rPr>
        <w:t>összeférhetetlenséggel és érintettséggel kapcsolatos nyilatkozata</w:t>
      </w:r>
      <w:r w:rsidRPr="005077FD">
        <w:rPr>
          <w:rFonts w:ascii="Open Sans Light" w:hAnsi="Open Sans Light" w:cs="Open Sans Light"/>
          <w:noProof w:val="0"/>
          <w:sz w:val="20"/>
        </w:rPr>
        <w:t xml:space="preserve"> </w:t>
      </w:r>
      <w:r w:rsidRPr="005077FD">
        <w:rPr>
          <w:rFonts w:ascii="Open Sans Light" w:hAnsi="Open Sans Light" w:cs="Open Sans Light"/>
          <w:i/>
          <w:noProof w:val="0"/>
          <w:sz w:val="20"/>
        </w:rPr>
        <w:t>(mellékelve)</w:t>
      </w:r>
      <w:r w:rsidRPr="005077FD">
        <w:rPr>
          <w:rFonts w:ascii="Open Sans Light" w:hAnsi="Open Sans Light" w:cs="Open Sans Light"/>
          <w:noProof w:val="0"/>
          <w:sz w:val="20"/>
        </w:rPr>
        <w:t>, vagyis a közpénzekből nyújtott támogatások átláthatóságáról szóló 2007. évi CLXXXI. törvény (a továbbiakban: Knyt.) 6. §-a szerinti összeférhetetlenségről, valamint a Knyt. 8. §-a szerinti érintettségről szóló nyilatkozatok,</w:t>
      </w:r>
    </w:p>
    <w:p w:rsidR="003C640D" w:rsidRPr="005077FD" w:rsidRDefault="009E185B" w:rsidP="005077FD">
      <w:pPr>
        <w:pStyle w:val="Listaszerbekezds"/>
        <w:numPr>
          <w:ilvl w:val="0"/>
          <w:numId w:val="29"/>
        </w:numPr>
        <w:suppressAutoHyphens/>
        <w:spacing w:after="0" w:line="276" w:lineRule="auto"/>
        <w:jc w:val="both"/>
        <w:rPr>
          <w:rFonts w:ascii="Open Sans Light" w:hAnsi="Open Sans Light" w:cs="Open Sans Light"/>
          <w:noProof w:val="0"/>
          <w:sz w:val="20"/>
        </w:rPr>
      </w:pPr>
      <w:r w:rsidRPr="005077FD">
        <w:rPr>
          <w:rFonts w:ascii="Open Sans Light" w:hAnsi="Open Sans Light" w:cs="Open Sans Light"/>
          <w:b/>
          <w:noProof w:val="0"/>
          <w:sz w:val="20"/>
        </w:rPr>
        <w:t>ÁFA-nyilatkozat</w:t>
      </w:r>
      <w:r w:rsidRPr="005077FD">
        <w:rPr>
          <w:rFonts w:ascii="Open Sans Light" w:hAnsi="Open Sans Light" w:cs="Open Sans Light"/>
          <w:noProof w:val="0"/>
          <w:sz w:val="20"/>
        </w:rPr>
        <w:t xml:space="preserve"> </w:t>
      </w:r>
      <w:r w:rsidRPr="005077FD">
        <w:rPr>
          <w:rFonts w:ascii="Open Sans Light" w:hAnsi="Open Sans Light" w:cs="Open Sans Light"/>
          <w:i/>
          <w:noProof w:val="0"/>
          <w:sz w:val="20"/>
        </w:rPr>
        <w:t>(mellékelve),</w:t>
      </w:r>
      <w:r w:rsidRPr="005077FD">
        <w:rPr>
          <w:rFonts w:ascii="Open Sans Light" w:hAnsi="Open Sans Light" w:cs="Open Sans Light"/>
          <w:noProof w:val="0"/>
          <w:sz w:val="20"/>
        </w:rPr>
        <w:t xml:space="preserve"> vagyis nem természetes személy esetén arra vonatkozó nyilatkozatot, hogy a pályázó vagy kérelmező általános forgalmi adó körébe tartozik-e, és az általános forgalmi adót visszaigényelheti-e,</w:t>
      </w:r>
    </w:p>
    <w:p w:rsidR="003C640D" w:rsidRPr="005077FD" w:rsidRDefault="009E185B" w:rsidP="005077FD">
      <w:pPr>
        <w:pStyle w:val="Listaszerbekezds"/>
        <w:numPr>
          <w:ilvl w:val="0"/>
          <w:numId w:val="29"/>
        </w:numPr>
        <w:suppressAutoHyphens/>
        <w:spacing w:after="0" w:line="276" w:lineRule="auto"/>
        <w:jc w:val="both"/>
        <w:rPr>
          <w:rFonts w:ascii="Open Sans Light" w:hAnsi="Open Sans Light" w:cs="Open Sans Light"/>
          <w:noProof w:val="0"/>
          <w:sz w:val="20"/>
        </w:rPr>
      </w:pPr>
      <w:r w:rsidRPr="005077FD">
        <w:rPr>
          <w:rFonts w:ascii="Open Sans Light" w:hAnsi="Open Sans Light" w:cs="Open Sans Light"/>
          <w:noProof w:val="0"/>
          <w:sz w:val="20"/>
        </w:rPr>
        <w:t>nem természetes személy esetén nyilatkozat az Nvtv. 3. § (1) bekezdés 1. pontjának történő megfelelésről (</w:t>
      </w:r>
      <w:r w:rsidRPr="005077FD">
        <w:rPr>
          <w:rFonts w:ascii="Open Sans Light" w:hAnsi="Open Sans Light" w:cs="Open Sans Light"/>
          <w:b/>
          <w:noProof w:val="0"/>
          <w:sz w:val="20"/>
        </w:rPr>
        <w:t>átláthatósági nyilatkozat</w:t>
      </w:r>
      <w:r w:rsidRPr="005077FD">
        <w:rPr>
          <w:rFonts w:ascii="Open Sans Light" w:hAnsi="Open Sans Light" w:cs="Open Sans Light"/>
          <w:noProof w:val="0"/>
          <w:sz w:val="20"/>
        </w:rPr>
        <w:t>),</w:t>
      </w:r>
    </w:p>
    <w:p w:rsidR="003C640D" w:rsidRPr="005077FD" w:rsidRDefault="009E185B" w:rsidP="005077FD">
      <w:pPr>
        <w:pStyle w:val="Listaszerbekezds"/>
        <w:numPr>
          <w:ilvl w:val="0"/>
          <w:numId w:val="29"/>
        </w:numPr>
        <w:suppressAutoHyphens/>
        <w:spacing w:after="0" w:line="276" w:lineRule="auto"/>
        <w:jc w:val="both"/>
        <w:rPr>
          <w:rFonts w:ascii="Open Sans Light" w:hAnsi="Open Sans Light" w:cs="Open Sans Light"/>
          <w:noProof w:val="0"/>
          <w:sz w:val="20"/>
        </w:rPr>
      </w:pPr>
      <w:r w:rsidRPr="005077FD">
        <w:rPr>
          <w:rFonts w:ascii="Open Sans Light" w:hAnsi="Open Sans Light" w:cs="Open Sans Light"/>
          <w:b/>
          <w:noProof w:val="0"/>
          <w:sz w:val="20"/>
        </w:rPr>
        <w:t>Adatkezelési nyilatkozat</w:t>
      </w:r>
      <w:r w:rsidRPr="005077FD">
        <w:rPr>
          <w:rFonts w:ascii="Open Sans Light" w:hAnsi="Open Sans Light" w:cs="Open Sans Light"/>
          <w:noProof w:val="0"/>
          <w:sz w:val="20"/>
        </w:rPr>
        <w:t>,</w:t>
      </w:r>
    </w:p>
    <w:p w:rsidR="003C640D" w:rsidRPr="005077FD" w:rsidRDefault="009E185B" w:rsidP="005077FD">
      <w:pPr>
        <w:pStyle w:val="Listaszerbekezds"/>
        <w:numPr>
          <w:ilvl w:val="0"/>
          <w:numId w:val="29"/>
        </w:numPr>
        <w:suppressAutoHyphens/>
        <w:spacing w:after="0" w:line="276" w:lineRule="auto"/>
        <w:jc w:val="both"/>
        <w:rPr>
          <w:rFonts w:ascii="Open Sans Light" w:hAnsi="Open Sans Light" w:cs="Open Sans Light"/>
          <w:noProof w:val="0"/>
          <w:sz w:val="20"/>
        </w:rPr>
      </w:pPr>
      <w:r w:rsidRPr="005077FD">
        <w:rPr>
          <w:rFonts w:ascii="Open Sans Light" w:hAnsi="Open Sans Light" w:cs="Open Sans Light"/>
          <w:noProof w:val="0"/>
          <w:sz w:val="20"/>
        </w:rPr>
        <w:t xml:space="preserve">amennyiben a pályázó nem szerepel az állami adóhatóság által vezetett köztartozásmentes adatbázisban, az állami adóhatóság által kiállított – a pályázat benyújtását megelőző - </w:t>
      </w:r>
      <w:r w:rsidRPr="005077FD">
        <w:rPr>
          <w:rFonts w:ascii="Open Sans Light" w:hAnsi="Open Sans Light" w:cs="Open Sans Light"/>
          <w:b/>
          <w:noProof w:val="0"/>
          <w:sz w:val="20"/>
        </w:rPr>
        <w:t>30</w:t>
      </w:r>
      <w:r w:rsidRPr="005077FD">
        <w:rPr>
          <w:rFonts w:ascii="Open Sans Light" w:hAnsi="Open Sans Light" w:cs="Open Sans Light"/>
          <w:noProof w:val="0"/>
          <w:sz w:val="20"/>
        </w:rPr>
        <w:t xml:space="preserve"> </w:t>
      </w:r>
      <w:r w:rsidRPr="005077FD">
        <w:rPr>
          <w:rFonts w:ascii="Open Sans Light" w:hAnsi="Open Sans Light" w:cs="Open Sans Light"/>
          <w:b/>
          <w:noProof w:val="0"/>
          <w:sz w:val="20"/>
        </w:rPr>
        <w:t xml:space="preserve">napnál nem régebbi igazolás </w:t>
      </w:r>
      <w:r w:rsidRPr="005077FD">
        <w:rPr>
          <w:rFonts w:ascii="Open Sans Light" w:hAnsi="Open Sans Light" w:cs="Open Sans Light"/>
          <w:noProof w:val="0"/>
          <w:sz w:val="20"/>
        </w:rPr>
        <w:t xml:space="preserve">arról, hogy a pályázónak </w:t>
      </w:r>
      <w:r w:rsidRPr="005077FD">
        <w:rPr>
          <w:rFonts w:ascii="Open Sans Light" w:hAnsi="Open Sans Light" w:cs="Open Sans Light"/>
          <w:b/>
          <w:noProof w:val="0"/>
          <w:sz w:val="20"/>
        </w:rPr>
        <w:t>köztartozása nem áll fenn</w:t>
      </w:r>
      <w:r w:rsidRPr="005077FD">
        <w:rPr>
          <w:rFonts w:ascii="Open Sans Light" w:hAnsi="Open Sans Light" w:cs="Open Sans Light"/>
          <w:noProof w:val="0"/>
          <w:sz w:val="20"/>
        </w:rPr>
        <w:t>,</w:t>
      </w:r>
    </w:p>
    <w:p w:rsidR="003C640D" w:rsidRPr="005077FD" w:rsidRDefault="009E185B" w:rsidP="005077FD">
      <w:pPr>
        <w:pStyle w:val="Listaszerbekezds"/>
        <w:numPr>
          <w:ilvl w:val="0"/>
          <w:numId w:val="29"/>
        </w:numPr>
        <w:suppressAutoHyphens/>
        <w:spacing w:after="0" w:line="276" w:lineRule="auto"/>
        <w:jc w:val="both"/>
        <w:rPr>
          <w:rFonts w:ascii="Open Sans Light" w:hAnsi="Open Sans Light" w:cs="Open Sans Light"/>
          <w:noProof w:val="0"/>
          <w:sz w:val="20"/>
        </w:rPr>
      </w:pPr>
      <w:r w:rsidRPr="005077FD">
        <w:rPr>
          <w:rFonts w:ascii="Open Sans Light" w:hAnsi="Open Sans Light" w:cs="Open Sans Light"/>
          <w:noProof w:val="0"/>
          <w:sz w:val="20"/>
        </w:rPr>
        <w:t xml:space="preserve">a Budapest I. kerület Budavári Önkormányzat Képviselő-testületének az államháztartáson kívülre nyújtott forrás átadásának rendjéről szóló 6/2022. (III. 7.) önkormányzati rendelete 13. § (1) bekezdés esetén a 13. § (2) bekezdésében meghatározott </w:t>
      </w:r>
      <w:r w:rsidRPr="005077FD">
        <w:rPr>
          <w:rFonts w:ascii="Open Sans Light" w:hAnsi="Open Sans Light" w:cs="Open Sans Light"/>
          <w:b/>
          <w:noProof w:val="0"/>
          <w:sz w:val="20"/>
        </w:rPr>
        <w:t>nyilatkozat (de minimis).</w:t>
      </w:r>
    </w:p>
    <w:p w:rsidR="003C640D" w:rsidRPr="005077FD" w:rsidRDefault="003C640D" w:rsidP="005077FD">
      <w:pPr>
        <w:pStyle w:val="Listaszerbekezds"/>
        <w:suppressAutoHyphens/>
        <w:spacing w:after="0" w:line="276" w:lineRule="auto"/>
        <w:ind w:left="1069"/>
        <w:jc w:val="both"/>
        <w:rPr>
          <w:rFonts w:ascii="Open Sans Light" w:hAnsi="Open Sans Light" w:cs="Open Sans Light"/>
          <w:noProof w:val="0"/>
          <w:sz w:val="20"/>
        </w:rPr>
      </w:pPr>
    </w:p>
    <w:p w:rsidR="003C640D" w:rsidRPr="005077FD" w:rsidRDefault="009E185B" w:rsidP="005077FD">
      <w:pPr>
        <w:pStyle w:val="Listaszerbekezds"/>
        <w:spacing w:after="0" w:line="276" w:lineRule="auto"/>
        <w:jc w:val="both"/>
        <w:rPr>
          <w:rFonts w:ascii="Open Sans Light" w:hAnsi="Open Sans Light" w:cs="Open Sans Light"/>
          <w:i/>
          <w:noProof w:val="0"/>
          <w:sz w:val="20"/>
        </w:rPr>
      </w:pPr>
      <w:r w:rsidRPr="005077FD">
        <w:rPr>
          <w:rFonts w:ascii="Open Sans Light" w:hAnsi="Open Sans Light" w:cs="Open Sans Light"/>
          <w:i/>
          <w:noProof w:val="0"/>
          <w:sz w:val="20"/>
        </w:rPr>
        <w:t>(A pályázathoz valamennyi nyilatkozatot csatolni kell a pályázóra relevánsakat kitöltve (cégszerűen) aláírva, a pályázóra nem értelmezhető nyilatkozatokat pedig áthúzva.)</w:t>
      </w:r>
    </w:p>
    <w:p w:rsidR="003C640D" w:rsidRPr="005077FD" w:rsidRDefault="003C640D" w:rsidP="005077FD">
      <w:pPr>
        <w:pStyle w:val="Listaszerbekezds"/>
        <w:spacing w:after="0" w:line="276" w:lineRule="auto"/>
        <w:jc w:val="both"/>
        <w:rPr>
          <w:rFonts w:ascii="Open Sans Light" w:hAnsi="Open Sans Light" w:cs="Open Sans Light"/>
          <w:i/>
          <w:noProof w:val="0"/>
          <w:sz w:val="20"/>
        </w:rPr>
      </w:pPr>
    </w:p>
    <w:p w:rsidR="003C640D" w:rsidRPr="005077FD" w:rsidRDefault="009E185B" w:rsidP="005077FD">
      <w:pPr>
        <w:spacing w:after="0" w:line="276" w:lineRule="auto"/>
        <w:contextualSpacing/>
        <w:jc w:val="both"/>
        <w:rPr>
          <w:rFonts w:ascii="Open Sans Light" w:hAnsi="Open Sans Light" w:cs="Open Sans Light"/>
          <w:noProof w:val="0"/>
          <w:sz w:val="20"/>
        </w:rPr>
      </w:pPr>
      <w:r w:rsidRPr="005077FD">
        <w:rPr>
          <w:rFonts w:ascii="Open Sans Light" w:hAnsi="Open Sans Light" w:cs="Open Sans Light"/>
          <w:noProof w:val="0"/>
          <w:sz w:val="20"/>
        </w:rPr>
        <w:t>A pályázat beadásához szükséges adatlap és kapcsolódó kötelező mellékletei letölthetők az Önkormányzat honlapjáról (</w:t>
      </w:r>
      <w:hyperlink r:id="rId10">
        <w:r w:rsidRPr="005077FD">
          <w:rPr>
            <w:rStyle w:val="Hiperhivatkozs"/>
            <w:rFonts w:ascii="Open Sans Light" w:hAnsi="Open Sans Light" w:cs="Open Sans Light"/>
            <w:noProof w:val="0"/>
            <w:sz w:val="20"/>
          </w:rPr>
          <w:t>https://budavar.hu/tenders/</w:t>
        </w:r>
      </w:hyperlink>
      <w:r w:rsidRPr="005077FD">
        <w:rPr>
          <w:rFonts w:ascii="Open Sans Light" w:hAnsi="Open Sans Light" w:cs="Open Sans Light"/>
          <w:noProof w:val="0"/>
          <w:sz w:val="20"/>
        </w:rPr>
        <w:t>) menüpontból.</w:t>
      </w:r>
    </w:p>
    <w:p w:rsidR="003C640D" w:rsidRPr="005077FD" w:rsidRDefault="003C640D" w:rsidP="005077FD">
      <w:pPr>
        <w:spacing w:after="0" w:line="276" w:lineRule="auto"/>
        <w:contextualSpacing/>
        <w:jc w:val="both"/>
        <w:rPr>
          <w:rFonts w:ascii="Open Sans Light" w:hAnsi="Open Sans Light" w:cs="Open Sans Light"/>
          <w:noProof w:val="0"/>
          <w:sz w:val="20"/>
        </w:rPr>
      </w:pPr>
    </w:p>
    <w:p w:rsidR="003C640D" w:rsidRPr="005077FD" w:rsidRDefault="009E185B" w:rsidP="005077FD">
      <w:pPr>
        <w:pStyle w:val="Listaszerbekezds"/>
        <w:numPr>
          <w:ilvl w:val="0"/>
          <w:numId w:val="40"/>
        </w:numPr>
        <w:spacing w:after="0" w:line="276" w:lineRule="auto"/>
        <w:jc w:val="both"/>
        <w:rPr>
          <w:rFonts w:ascii="Open Sans Light" w:hAnsi="Open Sans Light" w:cs="Open Sans Light"/>
          <w:b/>
          <w:bCs/>
          <w:noProof w:val="0"/>
          <w:sz w:val="20"/>
        </w:rPr>
      </w:pPr>
      <w:r w:rsidRPr="005077FD">
        <w:rPr>
          <w:rFonts w:ascii="Open Sans Light" w:hAnsi="Open Sans Light" w:cs="Open Sans Light"/>
          <w:b/>
          <w:noProof w:val="0"/>
          <w:sz w:val="20"/>
        </w:rPr>
        <w:t>A pályázat benyújtását követő teendők, feltételek:</w:t>
      </w:r>
    </w:p>
    <w:p w:rsidR="003C640D" w:rsidRPr="005077FD" w:rsidRDefault="009E185B" w:rsidP="005077FD">
      <w:pPr>
        <w:pStyle w:val="Listaszerbekezds"/>
        <w:numPr>
          <w:ilvl w:val="4"/>
          <w:numId w:val="43"/>
        </w:numPr>
        <w:spacing w:after="0" w:line="276" w:lineRule="auto"/>
        <w:ind w:left="1134" w:hanging="567"/>
        <w:jc w:val="both"/>
        <w:rPr>
          <w:rStyle w:val="Hiperhivatkozs"/>
          <w:rFonts w:ascii="Open Sans Light" w:hAnsi="Open Sans Light" w:cs="Open Sans Light"/>
          <w:bCs/>
          <w:noProof w:val="0"/>
          <w:color w:val="auto"/>
          <w:sz w:val="20"/>
          <w:u w:val="none"/>
        </w:rPr>
      </w:pPr>
      <w:r w:rsidRPr="005077FD">
        <w:rPr>
          <w:rFonts w:ascii="Open Sans Light" w:hAnsi="Open Sans Light" w:cs="Open Sans Light"/>
          <w:bCs/>
          <w:noProof w:val="0"/>
          <w:sz w:val="20"/>
        </w:rPr>
        <w:t xml:space="preserve">A Pályázó a „Kutyabarát hely” pályázat benyújtásával egyidőben a Minősítő által végzett minősítési folyamat első lépésenként letölti a </w:t>
      </w:r>
      <w:hyperlink r:id="rId11">
        <w:r w:rsidRPr="005077FD">
          <w:rPr>
            <w:rStyle w:val="Hiperhivatkozs"/>
            <w:rFonts w:ascii="Open Sans Light" w:hAnsi="Open Sans Light" w:cs="Open Sans Light"/>
            <w:noProof w:val="0"/>
            <w:sz w:val="20"/>
          </w:rPr>
          <w:t>https://kutyabarathelyek.hu/hu/palyazatok/</w:t>
        </w:r>
      </w:hyperlink>
      <w:r w:rsidRPr="005077FD">
        <w:rPr>
          <w:rStyle w:val="Hiperhivatkozs"/>
          <w:rFonts w:ascii="Open Sans Light" w:hAnsi="Open Sans Light" w:cs="Open Sans Light"/>
          <w:noProof w:val="0"/>
          <w:sz w:val="20"/>
          <w:u w:val="none"/>
        </w:rPr>
        <w:t xml:space="preserve"> </w:t>
      </w:r>
      <w:r w:rsidRPr="005077FD">
        <w:rPr>
          <w:rStyle w:val="Hiperhivatkozs"/>
          <w:rFonts w:ascii="Open Sans Light" w:hAnsi="Open Sans Light" w:cs="Open Sans Light"/>
          <w:noProof w:val="0"/>
          <w:color w:val="auto"/>
          <w:sz w:val="20"/>
          <w:u w:val="none"/>
        </w:rPr>
        <w:t>weboldalról elérhető az „</w:t>
      </w:r>
      <w:r w:rsidRPr="005077FD">
        <w:rPr>
          <w:rStyle w:val="Hiperhivatkozs"/>
          <w:rFonts w:ascii="Open Sans Light" w:hAnsi="Open Sans Light" w:cs="Open Sans Light"/>
          <w:b/>
          <w:noProof w:val="0"/>
          <w:color w:val="auto"/>
          <w:sz w:val="20"/>
          <w:u w:val="none"/>
        </w:rPr>
        <w:t>I. Kerületben pályázók „Kutyabarát hely” védjegyigénylő adatlapot</w:t>
      </w:r>
      <w:r w:rsidRPr="005077FD">
        <w:rPr>
          <w:rStyle w:val="Hiperhivatkozs"/>
          <w:rFonts w:ascii="Open Sans Light" w:hAnsi="Open Sans Light" w:cs="Open Sans Light"/>
          <w:noProof w:val="0"/>
          <w:color w:val="auto"/>
          <w:sz w:val="20"/>
          <w:u w:val="none"/>
        </w:rPr>
        <w:t>” (külön adatlap áll rendelkezésre a vendéglátóhelyek és a szálláshelyek részére).</w:t>
      </w:r>
    </w:p>
    <w:p w:rsidR="003C640D" w:rsidRPr="005077FD" w:rsidRDefault="009E185B" w:rsidP="005077FD">
      <w:pPr>
        <w:pStyle w:val="Listaszerbekezds"/>
        <w:numPr>
          <w:ilvl w:val="4"/>
          <w:numId w:val="43"/>
        </w:numPr>
        <w:spacing w:after="0" w:line="276" w:lineRule="auto"/>
        <w:ind w:left="1134" w:hanging="567"/>
        <w:jc w:val="both"/>
        <w:rPr>
          <w:rFonts w:ascii="Open Sans Light" w:hAnsi="Open Sans Light" w:cs="Open Sans Light"/>
          <w:bCs/>
          <w:noProof w:val="0"/>
          <w:sz w:val="20"/>
        </w:rPr>
      </w:pPr>
      <w:r w:rsidRPr="005077FD">
        <w:rPr>
          <w:rFonts w:ascii="Open Sans Light" w:hAnsi="Open Sans Light" w:cs="Open Sans Light"/>
          <w:bCs/>
          <w:noProof w:val="0"/>
          <w:sz w:val="20"/>
        </w:rPr>
        <w:t xml:space="preserve">A Pályázó ezt az adatlapot hiánytalanul kitöltve, illetve a szükséges mellékletekkel együtt, megküldi a </w:t>
      </w:r>
      <w:hyperlink r:id="rId12">
        <w:r w:rsidRPr="005077FD">
          <w:rPr>
            <w:rStyle w:val="Hiperhivatkozs"/>
            <w:rFonts w:ascii="Open Sans Light" w:hAnsi="Open Sans Light" w:cs="Open Sans Light"/>
            <w:bCs/>
            <w:noProof w:val="0"/>
            <w:sz w:val="20"/>
          </w:rPr>
          <w:t>vedjegy@kutyabarathelyek.hu</w:t>
        </w:r>
      </w:hyperlink>
      <w:r w:rsidRPr="005077FD">
        <w:rPr>
          <w:rFonts w:ascii="Open Sans Light" w:hAnsi="Open Sans Light" w:cs="Open Sans Light"/>
          <w:bCs/>
          <w:noProof w:val="0"/>
          <w:sz w:val="20"/>
        </w:rPr>
        <w:t xml:space="preserve"> e-mail címre.</w:t>
      </w:r>
    </w:p>
    <w:p w:rsidR="003C640D" w:rsidRPr="005077FD" w:rsidRDefault="009E185B" w:rsidP="005077FD">
      <w:pPr>
        <w:pStyle w:val="Listaszerbekezds"/>
        <w:numPr>
          <w:ilvl w:val="4"/>
          <w:numId w:val="43"/>
        </w:numPr>
        <w:spacing w:after="0" w:line="276" w:lineRule="auto"/>
        <w:ind w:left="1134" w:hanging="567"/>
        <w:jc w:val="both"/>
        <w:rPr>
          <w:rFonts w:ascii="Open Sans Light" w:hAnsi="Open Sans Light" w:cs="Open Sans Light"/>
          <w:bCs/>
          <w:noProof w:val="0"/>
          <w:sz w:val="20"/>
        </w:rPr>
      </w:pPr>
      <w:r w:rsidRPr="005077FD">
        <w:rPr>
          <w:rFonts w:ascii="Open Sans Light" w:hAnsi="Open Sans Light" w:cs="Open Sans Light"/>
          <w:bCs/>
          <w:noProof w:val="0"/>
          <w:sz w:val="20"/>
        </w:rPr>
        <w:t>A Pályázó és a Minősítő között létrejött „Kutyabarát hely” védjegyhasználati szerződés 1 eredeti példányát, illetve a védjegyhasználati díj megfizetéséről szóló számla másolatát a támogatási szerződés megkötését követő 60 napon belül eljuttatja a Budapest I. kerület Budavári Önkormányzat részére a IV. pontban megjelölt feltételek mellett személyesen vagy postai úton.</w:t>
      </w:r>
    </w:p>
    <w:p w:rsidR="00593324" w:rsidRDefault="00593324">
      <w:pPr>
        <w:rPr>
          <w:rFonts w:ascii="Open Sans Light" w:hAnsi="Open Sans Light" w:cs="Open Sans Light"/>
          <w:i/>
          <w:noProof w:val="0"/>
          <w:sz w:val="20"/>
        </w:rPr>
      </w:pPr>
      <w:r>
        <w:rPr>
          <w:rFonts w:ascii="Open Sans Light" w:hAnsi="Open Sans Light" w:cs="Open Sans Light"/>
          <w:i/>
          <w:noProof w:val="0"/>
          <w:sz w:val="20"/>
        </w:rPr>
        <w:br w:type="page"/>
      </w:r>
    </w:p>
    <w:p w:rsidR="003C640D" w:rsidRPr="005077FD" w:rsidRDefault="009E185B" w:rsidP="005077FD">
      <w:pPr>
        <w:pStyle w:val="Listaszerbekezds"/>
        <w:numPr>
          <w:ilvl w:val="0"/>
          <w:numId w:val="21"/>
        </w:numPr>
        <w:spacing w:after="0" w:line="276" w:lineRule="auto"/>
        <w:ind w:left="426" w:hanging="426"/>
        <w:jc w:val="both"/>
        <w:rPr>
          <w:rFonts w:ascii="Open Sans Light" w:hAnsi="Open Sans Light" w:cs="Open Sans Light"/>
          <w:b/>
          <w:noProof w:val="0"/>
          <w:sz w:val="20"/>
        </w:rPr>
      </w:pPr>
      <w:r w:rsidRPr="005077FD">
        <w:rPr>
          <w:rFonts w:ascii="Open Sans Light" w:hAnsi="Open Sans Light" w:cs="Open Sans Light"/>
          <w:b/>
          <w:noProof w:val="0"/>
          <w:sz w:val="20"/>
        </w:rPr>
        <w:lastRenderedPageBreak/>
        <w:t>A PÁLYÁZAT BENYÚJTÁSÁNAK HATÁRIDEJE, MÓDJA</w:t>
      </w:r>
    </w:p>
    <w:p w:rsidR="003C640D" w:rsidRPr="005077FD" w:rsidRDefault="009E185B" w:rsidP="005077FD">
      <w:pPr>
        <w:pStyle w:val="Listaszerbekezds"/>
        <w:numPr>
          <w:ilvl w:val="0"/>
          <w:numId w:val="24"/>
        </w:numPr>
        <w:spacing w:after="0" w:line="276" w:lineRule="auto"/>
        <w:jc w:val="both"/>
        <w:rPr>
          <w:rFonts w:ascii="Open Sans Light" w:hAnsi="Open Sans Light" w:cs="Open Sans Light"/>
          <w:b/>
          <w:noProof w:val="0"/>
          <w:sz w:val="20"/>
        </w:rPr>
      </w:pPr>
      <w:r w:rsidRPr="005077FD">
        <w:rPr>
          <w:rFonts w:ascii="Open Sans Light" w:hAnsi="Open Sans Light" w:cs="Open Sans Light"/>
          <w:b/>
          <w:noProof w:val="0"/>
          <w:sz w:val="20"/>
        </w:rPr>
        <w:t>Benyújtási határidő: 2025. március 3. napjától a támogatási összeg kimerüléséig</w:t>
      </w:r>
    </w:p>
    <w:p w:rsidR="003C640D" w:rsidRPr="005077FD" w:rsidRDefault="009E185B" w:rsidP="005077FD">
      <w:pPr>
        <w:pStyle w:val="Listaszerbekezds"/>
        <w:numPr>
          <w:ilvl w:val="0"/>
          <w:numId w:val="24"/>
        </w:numPr>
        <w:spacing w:after="0" w:line="276" w:lineRule="auto"/>
        <w:jc w:val="both"/>
        <w:rPr>
          <w:rFonts w:ascii="Open Sans Light" w:hAnsi="Open Sans Light" w:cs="Open Sans Light"/>
          <w:b/>
          <w:noProof w:val="0"/>
          <w:sz w:val="20"/>
        </w:rPr>
      </w:pPr>
      <w:r w:rsidRPr="005077FD">
        <w:rPr>
          <w:rFonts w:ascii="Open Sans Light" w:hAnsi="Open Sans Light" w:cs="Open Sans Light"/>
          <w:b/>
          <w:noProof w:val="0"/>
          <w:sz w:val="20"/>
        </w:rPr>
        <w:t>A pályázat benyújtásának módja:</w:t>
      </w:r>
    </w:p>
    <w:p w:rsidR="003C640D" w:rsidRPr="005077FD" w:rsidRDefault="009E185B" w:rsidP="005077FD">
      <w:pPr>
        <w:numPr>
          <w:ilvl w:val="0"/>
          <w:numId w:val="20"/>
        </w:numPr>
        <w:tabs>
          <w:tab w:val="clear" w:pos="720"/>
          <w:tab w:val="num" w:pos="1069"/>
        </w:tabs>
        <w:spacing w:after="0" w:line="276" w:lineRule="auto"/>
        <w:ind w:left="1072"/>
        <w:jc w:val="both"/>
        <w:rPr>
          <w:rFonts w:ascii="Open Sans Light" w:hAnsi="Open Sans Light" w:cs="Open Sans Light"/>
          <w:b/>
          <w:noProof w:val="0"/>
          <w:sz w:val="20"/>
          <w:lang w:eastAsia="hu-HU"/>
        </w:rPr>
      </w:pPr>
      <w:r w:rsidRPr="005077FD">
        <w:rPr>
          <w:rFonts w:ascii="Open Sans Light" w:hAnsi="Open Sans Light" w:cs="Open Sans Light"/>
          <w:b/>
          <w:bCs/>
          <w:noProof w:val="0"/>
          <w:sz w:val="20"/>
          <w:lang w:eastAsia="hu-HU"/>
        </w:rPr>
        <w:t>Személyesen</w:t>
      </w:r>
      <w:r w:rsidRPr="005077FD">
        <w:rPr>
          <w:rFonts w:ascii="Open Sans Light" w:hAnsi="Open Sans Light" w:cs="Open Sans Light"/>
          <w:noProof w:val="0"/>
          <w:sz w:val="20"/>
          <w:lang w:eastAsia="hu-HU"/>
        </w:rPr>
        <w:t>: A pályázat zárt borítékban, személyesen a Budapest Főváros I. kerület Budavári Polgármesteri Hivatal (címe: 1014 Budapest, Kapisztrán tér 1.) Ügyfélszolgálati irodáján. A borítékon fel kell tüntetni: „Kutyabarát hely pályázat”</w:t>
      </w:r>
      <w:r w:rsidRPr="005077FD">
        <w:rPr>
          <w:rFonts w:ascii="Open Sans Light" w:hAnsi="Open Sans Light" w:cs="Open Sans Light"/>
          <w:b/>
          <w:noProof w:val="0"/>
          <w:sz w:val="20"/>
          <w:lang w:eastAsia="hu-HU"/>
        </w:rPr>
        <w:t xml:space="preserve">. </w:t>
      </w:r>
    </w:p>
    <w:p w:rsidR="003C640D" w:rsidRPr="005077FD" w:rsidRDefault="009E185B" w:rsidP="005077FD">
      <w:pPr>
        <w:numPr>
          <w:ilvl w:val="0"/>
          <w:numId w:val="20"/>
        </w:numPr>
        <w:tabs>
          <w:tab w:val="clear" w:pos="720"/>
          <w:tab w:val="num" w:pos="1069"/>
        </w:tabs>
        <w:spacing w:after="0" w:line="276" w:lineRule="auto"/>
        <w:ind w:left="1072"/>
        <w:jc w:val="both"/>
        <w:rPr>
          <w:rFonts w:ascii="Open Sans Light" w:hAnsi="Open Sans Light" w:cs="Open Sans Light"/>
          <w:b/>
          <w:noProof w:val="0"/>
          <w:sz w:val="20"/>
          <w:lang w:eastAsia="hu-HU"/>
        </w:rPr>
      </w:pPr>
      <w:r w:rsidRPr="005077FD">
        <w:rPr>
          <w:rFonts w:ascii="Open Sans Light" w:hAnsi="Open Sans Light" w:cs="Open Sans Light"/>
          <w:b/>
          <w:bCs/>
          <w:noProof w:val="0"/>
          <w:sz w:val="20"/>
          <w:lang w:eastAsia="hu-HU"/>
        </w:rPr>
        <w:t>Postai úton</w:t>
      </w:r>
      <w:r w:rsidRPr="005077FD">
        <w:rPr>
          <w:rFonts w:ascii="Open Sans Light" w:hAnsi="Open Sans Light" w:cs="Open Sans Light"/>
          <w:noProof w:val="0"/>
          <w:sz w:val="20"/>
          <w:lang w:eastAsia="hu-HU"/>
        </w:rPr>
        <w:t xml:space="preserve">: A pályázatot levelezési címünkre címezve (1276 Budapest, Pf. 1198) </w:t>
      </w:r>
    </w:p>
    <w:p w:rsidR="003C640D" w:rsidRPr="005077FD" w:rsidRDefault="009E185B" w:rsidP="005077FD">
      <w:pPr>
        <w:spacing w:after="0" w:line="276" w:lineRule="auto"/>
        <w:ind w:left="1072"/>
        <w:jc w:val="both"/>
        <w:rPr>
          <w:rFonts w:ascii="Open Sans Light" w:hAnsi="Open Sans Light" w:cs="Open Sans Light"/>
          <w:b/>
          <w:noProof w:val="0"/>
          <w:sz w:val="20"/>
          <w:lang w:eastAsia="hu-HU"/>
        </w:rPr>
      </w:pPr>
      <w:r w:rsidRPr="005077FD">
        <w:rPr>
          <w:rFonts w:ascii="Open Sans Light" w:hAnsi="Open Sans Light" w:cs="Open Sans Light"/>
          <w:noProof w:val="0"/>
          <w:sz w:val="20"/>
          <w:lang w:eastAsia="hu-HU"/>
        </w:rPr>
        <w:t>A borítékon fel kell tüntetni: Kutyabarát hely pályázat”</w:t>
      </w:r>
      <w:r w:rsidRPr="005077FD">
        <w:rPr>
          <w:rFonts w:ascii="Open Sans Light" w:hAnsi="Open Sans Light" w:cs="Open Sans Light"/>
          <w:b/>
          <w:noProof w:val="0"/>
          <w:sz w:val="20"/>
          <w:lang w:eastAsia="hu-HU"/>
        </w:rPr>
        <w:t>.</w:t>
      </w:r>
    </w:p>
    <w:p w:rsidR="003C640D" w:rsidRPr="005077FD" w:rsidRDefault="009E185B" w:rsidP="005077FD">
      <w:pPr>
        <w:spacing w:after="0" w:line="276" w:lineRule="auto"/>
        <w:ind w:left="1072"/>
        <w:jc w:val="both"/>
        <w:rPr>
          <w:rFonts w:ascii="Open Sans Light" w:hAnsi="Open Sans Light" w:cs="Open Sans Light"/>
          <w:noProof w:val="0"/>
          <w:sz w:val="20"/>
        </w:rPr>
      </w:pPr>
      <w:r w:rsidRPr="005077FD">
        <w:rPr>
          <w:rFonts w:ascii="Open Sans Light" w:hAnsi="Open Sans Light" w:cs="Open Sans Light"/>
          <w:noProof w:val="0"/>
          <w:sz w:val="20"/>
          <w:lang w:eastAsia="hu-HU"/>
        </w:rPr>
        <w:t>A postai úton benyújtott pályázat határidőre történő beérkezésének, illetve a pályázat elvesztésének kockázata a pályázót terhel</w:t>
      </w:r>
      <w:r w:rsidRPr="005077FD">
        <w:rPr>
          <w:rFonts w:ascii="Open Sans Light" w:hAnsi="Open Sans Light" w:cs="Open Sans Light"/>
          <w:noProof w:val="0"/>
          <w:sz w:val="20"/>
        </w:rPr>
        <w:t>i. A pályázatok benyújtása – különösen a postai-, futárkézbesítés – esetleges késedelmével kapcsolatban kockázatokat a pályázó viseli.</w:t>
      </w:r>
    </w:p>
    <w:p w:rsidR="003C640D" w:rsidRPr="005077FD" w:rsidRDefault="009E185B" w:rsidP="005077FD">
      <w:pPr>
        <w:numPr>
          <w:ilvl w:val="0"/>
          <w:numId w:val="20"/>
        </w:numPr>
        <w:tabs>
          <w:tab w:val="clear" w:pos="720"/>
          <w:tab w:val="num" w:pos="1069"/>
        </w:tabs>
        <w:spacing w:after="0" w:line="276" w:lineRule="auto"/>
        <w:ind w:left="1072"/>
        <w:jc w:val="both"/>
        <w:rPr>
          <w:rFonts w:ascii="Open Sans Light" w:hAnsi="Open Sans Light" w:cs="Open Sans Light"/>
          <w:noProof w:val="0"/>
          <w:sz w:val="20"/>
          <w:lang w:eastAsia="hu-HU"/>
        </w:rPr>
      </w:pPr>
      <w:r w:rsidRPr="005077FD">
        <w:rPr>
          <w:rFonts w:ascii="Open Sans Light" w:hAnsi="Open Sans Light" w:cs="Open Sans Light"/>
          <w:b/>
          <w:bCs/>
          <w:noProof w:val="0"/>
          <w:sz w:val="20"/>
          <w:lang w:eastAsia="hu-HU"/>
        </w:rPr>
        <w:t>Elektronikusan</w:t>
      </w:r>
      <w:r w:rsidRPr="005077FD">
        <w:rPr>
          <w:rFonts w:ascii="Open Sans Light" w:hAnsi="Open Sans Light" w:cs="Open Sans Light"/>
          <w:noProof w:val="0"/>
          <w:sz w:val="20"/>
          <w:lang w:eastAsia="hu-HU"/>
        </w:rPr>
        <w:t xml:space="preserve">: A pályázatot a </w:t>
      </w:r>
      <w:r w:rsidRPr="005077FD">
        <w:rPr>
          <w:rFonts w:ascii="Open Sans Light" w:hAnsi="Open Sans Light" w:cs="Open Sans Light"/>
          <w:b/>
          <w:bCs/>
          <w:noProof w:val="0"/>
          <w:sz w:val="20"/>
          <w:lang w:eastAsia="hu-HU"/>
        </w:rPr>
        <w:t xml:space="preserve">kutyabarathely.palyazat@budavar.hu </w:t>
      </w:r>
      <w:r w:rsidRPr="005077FD">
        <w:rPr>
          <w:rFonts w:ascii="Open Sans Light" w:hAnsi="Open Sans Light" w:cs="Open Sans Light"/>
          <w:noProof w:val="0"/>
          <w:sz w:val="20"/>
          <w:lang w:eastAsia="hu-HU"/>
        </w:rPr>
        <w:t xml:space="preserve">e-mail címre vagy az Önkormányzat hivatali kapujára (rövidnév: IKEROKHK, KRID azonosító 131973180) is megküldheti. Ez esetben az összefűzött PDF dokumentumok hitelességének biztosítása érdekében az elektronikus példányt érvényes </w:t>
      </w:r>
      <w:r w:rsidRPr="005077FD">
        <w:rPr>
          <w:rFonts w:ascii="Open Sans Light" w:hAnsi="Open Sans Light" w:cs="Open Sans Light"/>
          <w:b/>
          <w:bCs/>
          <w:noProof w:val="0"/>
          <w:sz w:val="20"/>
          <w:lang w:eastAsia="hu-HU"/>
        </w:rPr>
        <w:t>elektronikus aláírással kell ellátni</w:t>
      </w:r>
      <w:r w:rsidRPr="005077FD">
        <w:rPr>
          <w:rFonts w:ascii="Open Sans Light" w:hAnsi="Open Sans Light" w:cs="Open Sans Light"/>
          <w:noProof w:val="0"/>
          <w:sz w:val="20"/>
          <w:lang w:eastAsia="hu-HU"/>
        </w:rPr>
        <w:t xml:space="preserve">. Ennek hiányában a pályázat </w:t>
      </w:r>
      <w:r w:rsidRPr="005077FD">
        <w:rPr>
          <w:rFonts w:ascii="Open Sans Light" w:hAnsi="Open Sans Light" w:cs="Open Sans Light"/>
          <w:b/>
          <w:bCs/>
          <w:noProof w:val="0"/>
          <w:sz w:val="20"/>
          <w:lang w:eastAsia="hu-HU"/>
        </w:rPr>
        <w:t>érvénytelennek minősül</w:t>
      </w:r>
      <w:r w:rsidRPr="005077FD">
        <w:rPr>
          <w:rFonts w:ascii="Open Sans Light" w:hAnsi="Open Sans Light" w:cs="Open Sans Light"/>
          <w:noProof w:val="0"/>
          <w:sz w:val="20"/>
          <w:lang w:eastAsia="hu-HU"/>
        </w:rPr>
        <w:t>.</w:t>
      </w:r>
    </w:p>
    <w:p w:rsidR="003C640D" w:rsidRPr="005077FD" w:rsidRDefault="009E185B" w:rsidP="005077FD">
      <w:pPr>
        <w:spacing w:after="0" w:line="276" w:lineRule="auto"/>
        <w:ind w:left="1072"/>
        <w:contextualSpacing/>
        <w:jc w:val="both"/>
        <w:rPr>
          <w:rFonts w:ascii="Open Sans Light" w:hAnsi="Open Sans Light" w:cs="Open Sans Light"/>
          <w:noProof w:val="0"/>
          <w:sz w:val="20"/>
        </w:rPr>
      </w:pPr>
      <w:r w:rsidRPr="005077FD">
        <w:rPr>
          <w:rFonts w:ascii="Open Sans Light" w:hAnsi="Open Sans Light" w:cs="Open Sans Light"/>
          <w:noProof w:val="0"/>
          <w:sz w:val="20"/>
        </w:rPr>
        <w:t>A pályázó által kapcsolattartóként megjelölt személy elektronikus levelezési címére a pályázat benyújtását követően az Önkormányzat három munkanapon belül visszaigazolást küld.</w:t>
      </w:r>
    </w:p>
    <w:p w:rsidR="003C640D" w:rsidRPr="005077FD" w:rsidRDefault="003C640D" w:rsidP="005077FD">
      <w:pPr>
        <w:spacing w:after="0" w:line="276" w:lineRule="auto"/>
        <w:ind w:left="1072"/>
        <w:contextualSpacing/>
        <w:jc w:val="both"/>
        <w:rPr>
          <w:rFonts w:ascii="Open Sans Light" w:hAnsi="Open Sans Light" w:cs="Open Sans Light"/>
          <w:noProof w:val="0"/>
          <w:sz w:val="20"/>
        </w:rPr>
      </w:pPr>
    </w:p>
    <w:p w:rsidR="003C640D" w:rsidRPr="005077FD" w:rsidRDefault="009E185B" w:rsidP="005077FD">
      <w:pPr>
        <w:pStyle w:val="Listaszerbekezds"/>
        <w:numPr>
          <w:ilvl w:val="0"/>
          <w:numId w:val="21"/>
        </w:numPr>
        <w:spacing w:after="0" w:line="276" w:lineRule="auto"/>
        <w:ind w:left="426" w:hanging="426"/>
        <w:jc w:val="both"/>
        <w:rPr>
          <w:rFonts w:ascii="Open Sans Light" w:hAnsi="Open Sans Light" w:cs="Open Sans Light"/>
          <w:b/>
          <w:noProof w:val="0"/>
          <w:sz w:val="20"/>
        </w:rPr>
      </w:pPr>
      <w:r w:rsidRPr="005077FD">
        <w:rPr>
          <w:rFonts w:ascii="Open Sans Light" w:hAnsi="Open Sans Light" w:cs="Open Sans Light"/>
          <w:b/>
          <w:noProof w:val="0"/>
          <w:sz w:val="20"/>
        </w:rPr>
        <w:t>HIÁNYPÓTLÁSRA VONATKOZÓ RENDELKEZÉSEK</w:t>
      </w:r>
    </w:p>
    <w:p w:rsidR="003C640D" w:rsidRPr="005077FD" w:rsidRDefault="009E185B" w:rsidP="005077FD">
      <w:pPr>
        <w:pStyle w:val="Listaszerbekezds"/>
        <w:numPr>
          <w:ilvl w:val="1"/>
          <w:numId w:val="23"/>
        </w:numPr>
        <w:suppressAutoHyphens/>
        <w:spacing w:after="0" w:line="276" w:lineRule="auto"/>
        <w:ind w:left="709" w:hanging="425"/>
        <w:jc w:val="both"/>
        <w:rPr>
          <w:rFonts w:ascii="Open Sans Light" w:hAnsi="Open Sans Light" w:cs="Open Sans Light"/>
          <w:noProof w:val="0"/>
          <w:sz w:val="20"/>
        </w:rPr>
      </w:pPr>
      <w:r w:rsidRPr="005077FD">
        <w:rPr>
          <w:rFonts w:ascii="Open Sans Light" w:hAnsi="Open Sans Light" w:cs="Open Sans Light"/>
          <w:noProof w:val="0"/>
          <w:sz w:val="20"/>
        </w:rPr>
        <w:t xml:space="preserve">A pályázat kezelője a beékezett pályázatokat megvizsgálja. Amennyiben a beérkezett pályázat valamilyen kötelezően előírt adatot nem tartalmaz, vagy a pályázó a szükséges mellékleteket nem csatolta, a pályázat kezelője tájékoztatja a pályázót, hogy pályázata jelenleg érvénytelennek minősül, és a hiányosságok pótlására hívja fel határidő megadásával, és azzal a figyelmeztetéssel, hogy amennyiben a hiánypótlásnak a megadott határidőn belül nem tesz maradéktalanul, teljeskörűen eleget, úgy a pályázat nem támogatható, a pályázó részére nem nyújtható támogatás. </w:t>
      </w:r>
    </w:p>
    <w:p w:rsidR="003C640D" w:rsidRPr="005077FD" w:rsidRDefault="009E185B" w:rsidP="005077FD">
      <w:pPr>
        <w:pStyle w:val="Listaszerbekezds"/>
        <w:numPr>
          <w:ilvl w:val="1"/>
          <w:numId w:val="23"/>
        </w:numPr>
        <w:suppressAutoHyphens/>
        <w:spacing w:after="0" w:line="276" w:lineRule="auto"/>
        <w:ind w:left="709" w:hanging="425"/>
        <w:jc w:val="both"/>
        <w:rPr>
          <w:rFonts w:ascii="Open Sans Light" w:hAnsi="Open Sans Light" w:cs="Open Sans Light"/>
          <w:noProof w:val="0"/>
          <w:sz w:val="20"/>
        </w:rPr>
      </w:pPr>
      <w:r w:rsidRPr="005077FD">
        <w:rPr>
          <w:rFonts w:ascii="Open Sans Light" w:hAnsi="Open Sans Light" w:cs="Open Sans Light"/>
          <w:noProof w:val="0"/>
          <w:sz w:val="20"/>
        </w:rPr>
        <w:t xml:space="preserve">A hiánypótlásra adott határidő </w:t>
      </w:r>
      <w:r w:rsidRPr="005077FD">
        <w:rPr>
          <w:rFonts w:ascii="Open Sans Light" w:hAnsi="Open Sans Light" w:cs="Open Sans Light"/>
          <w:b/>
          <w:bCs/>
          <w:noProof w:val="0"/>
          <w:sz w:val="20"/>
        </w:rPr>
        <w:t>15</w:t>
      </w:r>
      <w:r w:rsidRPr="005077FD">
        <w:rPr>
          <w:rFonts w:ascii="Open Sans Light" w:hAnsi="Open Sans Light" w:cs="Open Sans Light"/>
          <w:b/>
          <w:noProof w:val="0"/>
          <w:sz w:val="20"/>
        </w:rPr>
        <w:t xml:space="preserve"> munkanap</w:t>
      </w:r>
      <w:r w:rsidRPr="005077FD">
        <w:rPr>
          <w:rFonts w:ascii="Open Sans Light" w:hAnsi="Open Sans Light" w:cs="Open Sans Light"/>
          <w:noProof w:val="0"/>
          <w:sz w:val="20"/>
        </w:rPr>
        <w:t>. A hiánypótlás benyújtásának határideje - a pályázat személyes benyújtása esetén - a hiánypótlásra adott határidő utolsó napján a Polgármesteri Hivatal munkarendje szerinti munkaidő végén jár le. Határidőben benyújtottnak minősül a hiánypótlás, ha azt a határidő utolsó napjáig ajánlott küldeményként postára adták. Kétség esetén a pályázónak kell bizonyítania, hogy a hiánypótlást határidőben postára adta. Elektronikus úton (és a pályázathoz hasonlóan a IV. fejezet 2. pontjában meghatározott elektronikus aláírással ellátva) történő benyújtás esetén a határnap 24.00 órakor jár le.</w:t>
      </w:r>
    </w:p>
    <w:p w:rsidR="003C640D" w:rsidRPr="005077FD" w:rsidRDefault="009E185B" w:rsidP="005077FD">
      <w:pPr>
        <w:pStyle w:val="Listaszerbekezds"/>
        <w:numPr>
          <w:ilvl w:val="1"/>
          <w:numId w:val="23"/>
        </w:numPr>
        <w:suppressAutoHyphens/>
        <w:spacing w:after="0" w:line="276" w:lineRule="auto"/>
        <w:ind w:left="709" w:hanging="425"/>
        <w:jc w:val="both"/>
        <w:rPr>
          <w:rFonts w:ascii="Open Sans Light" w:hAnsi="Open Sans Light" w:cs="Open Sans Light"/>
          <w:noProof w:val="0"/>
          <w:sz w:val="20"/>
        </w:rPr>
      </w:pPr>
      <w:r w:rsidRPr="005077FD">
        <w:rPr>
          <w:rFonts w:ascii="Open Sans Light" w:hAnsi="Open Sans Light" w:cs="Open Sans Light"/>
          <w:noProof w:val="0"/>
          <w:sz w:val="20"/>
        </w:rPr>
        <w:t>Hiánypótlásra való felhívás esetén a pályázat a hiánypótlás teljesítését követő naptól minősül benyújtottnak.</w:t>
      </w:r>
    </w:p>
    <w:p w:rsidR="003C640D" w:rsidRPr="005077FD" w:rsidRDefault="009E185B" w:rsidP="005077FD">
      <w:pPr>
        <w:pStyle w:val="Listaszerbekezds"/>
        <w:numPr>
          <w:ilvl w:val="1"/>
          <w:numId w:val="23"/>
        </w:numPr>
        <w:suppressAutoHyphens/>
        <w:spacing w:after="0" w:line="276" w:lineRule="auto"/>
        <w:ind w:left="709" w:hanging="425"/>
        <w:jc w:val="both"/>
        <w:rPr>
          <w:rFonts w:ascii="Open Sans Light" w:hAnsi="Open Sans Light" w:cs="Open Sans Light"/>
          <w:noProof w:val="0"/>
          <w:sz w:val="20"/>
        </w:rPr>
      </w:pPr>
      <w:r w:rsidRPr="005077FD">
        <w:rPr>
          <w:rFonts w:ascii="Open Sans Light" w:hAnsi="Open Sans Light" w:cs="Open Sans Light"/>
          <w:noProof w:val="0"/>
          <w:sz w:val="20"/>
        </w:rPr>
        <w:t xml:space="preserve">A pályázati dokumentáció hiánypótlására </w:t>
      </w:r>
      <w:r w:rsidRPr="005077FD">
        <w:rPr>
          <w:rFonts w:ascii="Open Sans Light" w:hAnsi="Open Sans Light" w:cs="Open Sans Light"/>
          <w:b/>
          <w:noProof w:val="0"/>
          <w:sz w:val="20"/>
        </w:rPr>
        <w:t>egy</w:t>
      </w:r>
      <w:r w:rsidRPr="005077FD">
        <w:rPr>
          <w:rFonts w:ascii="Open Sans Light" w:hAnsi="Open Sans Light" w:cs="Open Sans Light"/>
          <w:noProof w:val="0"/>
          <w:sz w:val="20"/>
        </w:rPr>
        <w:t xml:space="preserve"> </w:t>
      </w:r>
      <w:r w:rsidRPr="005077FD">
        <w:rPr>
          <w:rFonts w:ascii="Open Sans Light" w:hAnsi="Open Sans Light" w:cs="Open Sans Light"/>
          <w:b/>
          <w:noProof w:val="0"/>
          <w:sz w:val="20"/>
        </w:rPr>
        <w:t>alkalommal</w:t>
      </w:r>
      <w:r w:rsidRPr="005077FD">
        <w:rPr>
          <w:rFonts w:ascii="Open Sans Light" w:hAnsi="Open Sans Light" w:cs="Open Sans Light"/>
          <w:noProof w:val="0"/>
          <w:sz w:val="20"/>
        </w:rPr>
        <w:t xml:space="preserve"> a hiánypótlási felhívás </w:t>
      </w:r>
      <w:r w:rsidRPr="005077FD">
        <w:rPr>
          <w:rFonts w:ascii="Open Sans Light" w:hAnsi="Open Sans Light" w:cs="Open Sans Light"/>
          <w:bCs/>
          <w:iCs/>
          <w:noProof w:val="0"/>
          <w:sz w:val="20"/>
        </w:rPr>
        <w:t xml:space="preserve">kézhezvételétől számított </w:t>
      </w:r>
      <w:r w:rsidRPr="005077FD">
        <w:rPr>
          <w:rFonts w:ascii="Open Sans Light" w:hAnsi="Open Sans Light" w:cs="Open Sans Light"/>
          <w:b/>
          <w:bCs/>
          <w:iCs/>
          <w:noProof w:val="0"/>
          <w:sz w:val="20"/>
        </w:rPr>
        <w:t>tizenöt (15) munkanapos teljesítési határidőn</w:t>
      </w:r>
      <w:r w:rsidRPr="005077FD">
        <w:rPr>
          <w:rFonts w:ascii="Open Sans Light" w:hAnsi="Open Sans Light" w:cs="Open Sans Light"/>
          <w:bCs/>
          <w:iCs/>
          <w:noProof w:val="0"/>
          <w:sz w:val="20"/>
        </w:rPr>
        <w:t xml:space="preserve"> belül a pályázati adatlapon megjelölt címre küldött hiánypótlásra felszólító e-mail alapján van lehetőség.</w:t>
      </w:r>
    </w:p>
    <w:p w:rsidR="00593324" w:rsidRDefault="00593324">
      <w:pPr>
        <w:rPr>
          <w:rFonts w:ascii="Open Sans Light" w:hAnsi="Open Sans Light" w:cs="Open Sans Light"/>
          <w:b/>
          <w:noProof w:val="0"/>
          <w:sz w:val="20"/>
        </w:rPr>
      </w:pPr>
      <w:r>
        <w:rPr>
          <w:rFonts w:ascii="Open Sans Light" w:hAnsi="Open Sans Light" w:cs="Open Sans Light"/>
          <w:b/>
          <w:noProof w:val="0"/>
          <w:sz w:val="20"/>
        </w:rPr>
        <w:br w:type="page"/>
      </w:r>
    </w:p>
    <w:p w:rsidR="003C640D" w:rsidRPr="005077FD" w:rsidRDefault="009E185B" w:rsidP="005077FD">
      <w:pPr>
        <w:spacing w:after="0" w:line="276" w:lineRule="auto"/>
        <w:ind w:left="426" w:hanging="426"/>
        <w:contextualSpacing/>
        <w:jc w:val="both"/>
        <w:rPr>
          <w:rFonts w:ascii="Open Sans Light" w:hAnsi="Open Sans Light" w:cs="Open Sans Light"/>
          <w:b/>
          <w:noProof w:val="0"/>
          <w:sz w:val="20"/>
        </w:rPr>
      </w:pPr>
      <w:r w:rsidRPr="005077FD">
        <w:rPr>
          <w:rFonts w:ascii="Open Sans Light" w:hAnsi="Open Sans Light" w:cs="Open Sans Light"/>
          <w:b/>
          <w:noProof w:val="0"/>
          <w:sz w:val="20"/>
        </w:rPr>
        <w:lastRenderedPageBreak/>
        <w:t>VI. PÁLYÁZATOK ELBÍRÁLÁSNAK HATÁRIDEJE, AZ EREDMÉNYRŐL TÖRTÉNŐ ÉRTESÍTÉS MÓDJA</w:t>
      </w:r>
    </w:p>
    <w:p w:rsidR="003C640D" w:rsidRPr="005077FD" w:rsidRDefault="009E185B" w:rsidP="005077FD">
      <w:pPr>
        <w:pStyle w:val="Listaszerbekezds"/>
        <w:numPr>
          <w:ilvl w:val="1"/>
          <w:numId w:val="25"/>
        </w:numPr>
        <w:suppressAutoHyphens/>
        <w:spacing w:after="0" w:line="276" w:lineRule="auto"/>
        <w:ind w:left="709" w:hanging="425"/>
        <w:jc w:val="both"/>
        <w:rPr>
          <w:rFonts w:ascii="Open Sans Light" w:hAnsi="Open Sans Light" w:cs="Open Sans Light"/>
          <w:noProof w:val="0"/>
          <w:sz w:val="20"/>
        </w:rPr>
      </w:pPr>
      <w:r w:rsidRPr="005077FD">
        <w:rPr>
          <w:rFonts w:ascii="Open Sans Light" w:hAnsi="Open Sans Light" w:cs="Open Sans Light"/>
          <w:noProof w:val="0"/>
          <w:sz w:val="20"/>
        </w:rPr>
        <w:t>A pályázati kiírásnak megfelelő pályázatok a pályázati keret erejéig részesülnek támogatásban.</w:t>
      </w:r>
    </w:p>
    <w:p w:rsidR="003C640D" w:rsidRPr="005077FD" w:rsidRDefault="009E185B" w:rsidP="005077FD">
      <w:pPr>
        <w:pStyle w:val="Listaszerbekezds"/>
        <w:numPr>
          <w:ilvl w:val="1"/>
          <w:numId w:val="25"/>
        </w:numPr>
        <w:suppressAutoHyphens/>
        <w:spacing w:after="0" w:line="276" w:lineRule="auto"/>
        <w:ind w:left="709" w:hanging="425"/>
        <w:jc w:val="both"/>
        <w:rPr>
          <w:rFonts w:ascii="Open Sans Light" w:hAnsi="Open Sans Light" w:cs="Open Sans Light"/>
          <w:noProof w:val="0"/>
          <w:sz w:val="20"/>
        </w:rPr>
      </w:pPr>
      <w:r w:rsidRPr="005077FD">
        <w:rPr>
          <w:rFonts w:ascii="Open Sans Light" w:hAnsi="Open Sans Light" w:cs="Open Sans Light"/>
          <w:noProof w:val="0"/>
          <w:sz w:val="20"/>
        </w:rPr>
        <w:t>A benyújtott pályázatokról a Budapest I. kerület Budavári Önkormányzat polgármestere (a továbbiakban: Polgármester) dönt a Budapest I. Kerület Budavári Önkormányzat Képviselő-testülete szervezeti és működési szabályzatáról szóló Budapest I. Kerület Budavári Önkormányzat Képviselő-testületének 18/2024. (X. 3.) önkormányzati rendelete alapján.</w:t>
      </w:r>
    </w:p>
    <w:p w:rsidR="003C640D" w:rsidRPr="005077FD" w:rsidRDefault="009E185B" w:rsidP="005077FD">
      <w:pPr>
        <w:pStyle w:val="Listaszerbekezds"/>
        <w:numPr>
          <w:ilvl w:val="1"/>
          <w:numId w:val="25"/>
        </w:numPr>
        <w:suppressAutoHyphens/>
        <w:spacing w:after="0" w:line="276" w:lineRule="auto"/>
        <w:ind w:left="709" w:hanging="425"/>
        <w:jc w:val="both"/>
        <w:rPr>
          <w:rFonts w:ascii="Open Sans Light" w:hAnsi="Open Sans Light" w:cs="Open Sans Light"/>
          <w:noProof w:val="0"/>
          <w:sz w:val="20"/>
        </w:rPr>
      </w:pPr>
      <w:r w:rsidRPr="005077FD">
        <w:rPr>
          <w:rFonts w:ascii="Open Sans Light" w:hAnsi="Open Sans Light" w:cs="Open Sans Light"/>
          <w:noProof w:val="0"/>
          <w:sz w:val="20"/>
        </w:rPr>
        <w:t xml:space="preserve">A pályázat kezelője a pályázatok elbírálásáról és a meghozott döntésről valamennyi pályázót a döntést követő </w:t>
      </w:r>
      <w:r w:rsidRPr="005077FD">
        <w:rPr>
          <w:rFonts w:ascii="Open Sans Light" w:hAnsi="Open Sans Light" w:cs="Open Sans Light"/>
          <w:b/>
          <w:noProof w:val="0"/>
          <w:sz w:val="20"/>
        </w:rPr>
        <w:t>15 napon belül írásban</w:t>
      </w:r>
      <w:r w:rsidRPr="005077FD">
        <w:rPr>
          <w:rFonts w:ascii="Open Sans Light" w:hAnsi="Open Sans Light" w:cs="Open Sans Light"/>
          <w:noProof w:val="0"/>
          <w:sz w:val="20"/>
        </w:rPr>
        <w:t xml:space="preserve"> értesíti. Az értesítést elektronikus úton kell megküldeni a pályázó által megadott pályázatban megjelölt elektronikus levelezési címre. A támogatás nyújtására irányuló támogatási döntés meghozatalának feltétele, hogy a pályázó a pályázati kiírásban foglaltaknak maradéktalanul eleget tegyen, a pályázó valamennyi mellékletet és nyilatkozatot csatolja, továbbá, hogy ne álljon fenn vele szemben jogszabályban meghatározott kizáró ok.</w:t>
      </w:r>
    </w:p>
    <w:p w:rsidR="003C640D" w:rsidRPr="005077FD" w:rsidRDefault="009E185B" w:rsidP="005077FD">
      <w:pPr>
        <w:pStyle w:val="Listaszerbekezds"/>
        <w:numPr>
          <w:ilvl w:val="1"/>
          <w:numId w:val="25"/>
        </w:numPr>
        <w:suppressAutoHyphens/>
        <w:spacing w:after="0" w:line="276" w:lineRule="auto"/>
        <w:ind w:left="709" w:hanging="425"/>
        <w:jc w:val="both"/>
        <w:rPr>
          <w:rFonts w:ascii="Open Sans Light" w:hAnsi="Open Sans Light" w:cs="Open Sans Light"/>
          <w:noProof w:val="0"/>
          <w:sz w:val="20"/>
        </w:rPr>
      </w:pPr>
      <w:r w:rsidRPr="005077FD">
        <w:rPr>
          <w:rFonts w:ascii="Open Sans Light" w:hAnsi="Open Sans Light" w:cs="Open Sans Light"/>
          <w:b/>
          <w:noProof w:val="0"/>
          <w:sz w:val="20"/>
        </w:rPr>
        <w:t>Elbírálási határidő: A pályázat beérkezésének napjától számított 15 napon belül.</w:t>
      </w:r>
    </w:p>
    <w:p w:rsidR="003C640D" w:rsidRPr="005077FD" w:rsidRDefault="003C640D" w:rsidP="005077FD">
      <w:pPr>
        <w:spacing w:after="0" w:line="276" w:lineRule="auto"/>
        <w:contextualSpacing/>
        <w:jc w:val="both"/>
        <w:rPr>
          <w:rFonts w:ascii="Open Sans Light" w:hAnsi="Open Sans Light" w:cs="Open Sans Light"/>
          <w:noProof w:val="0"/>
          <w:sz w:val="20"/>
        </w:rPr>
      </w:pPr>
    </w:p>
    <w:p w:rsidR="003C640D" w:rsidRPr="005077FD" w:rsidRDefault="009E185B" w:rsidP="005077FD">
      <w:pPr>
        <w:pStyle w:val="Listaszerbekezds"/>
        <w:numPr>
          <w:ilvl w:val="0"/>
          <w:numId w:val="32"/>
        </w:numPr>
        <w:spacing w:after="0" w:line="276" w:lineRule="auto"/>
        <w:ind w:left="426" w:hanging="425"/>
        <w:jc w:val="both"/>
        <w:rPr>
          <w:rFonts w:ascii="Open Sans Light" w:hAnsi="Open Sans Light" w:cs="Open Sans Light"/>
          <w:b/>
          <w:noProof w:val="0"/>
          <w:sz w:val="20"/>
        </w:rPr>
      </w:pPr>
      <w:r w:rsidRPr="005077FD">
        <w:rPr>
          <w:rFonts w:ascii="Open Sans Light" w:hAnsi="Open Sans Light" w:cs="Open Sans Light"/>
          <w:b/>
          <w:noProof w:val="0"/>
          <w:sz w:val="20"/>
        </w:rPr>
        <w:t>TÁMOGATÁSI JOGVISZONY LÉTREJÖTTE, SZERZŐDÉSKÖTÉS MENETE</w:t>
      </w:r>
    </w:p>
    <w:p w:rsidR="003C640D" w:rsidRPr="005077FD" w:rsidRDefault="009E185B" w:rsidP="005077FD">
      <w:pPr>
        <w:pStyle w:val="Listaszerbekezds"/>
        <w:numPr>
          <w:ilvl w:val="0"/>
          <w:numId w:val="4"/>
        </w:numPr>
        <w:spacing w:after="0" w:line="276" w:lineRule="auto"/>
        <w:ind w:hanging="436"/>
        <w:jc w:val="both"/>
        <w:rPr>
          <w:rFonts w:ascii="Open Sans Light" w:hAnsi="Open Sans Light" w:cs="Open Sans Light"/>
          <w:iCs/>
          <w:noProof w:val="0"/>
          <w:sz w:val="20"/>
        </w:rPr>
      </w:pPr>
      <w:r w:rsidRPr="005077FD">
        <w:rPr>
          <w:rFonts w:ascii="Open Sans Light" w:hAnsi="Open Sans Light" w:cs="Open Sans Light"/>
          <w:noProof w:val="0"/>
          <w:sz w:val="20"/>
        </w:rPr>
        <w:t>A nyertes pályázó (továbbiakban: támogatott) kiértesítésre kerül a döntéstől számított 3 napon belül.</w:t>
      </w:r>
    </w:p>
    <w:p w:rsidR="003C640D" w:rsidRPr="005077FD" w:rsidRDefault="009E185B" w:rsidP="005077FD">
      <w:pPr>
        <w:pStyle w:val="Listaszerbekezds"/>
        <w:numPr>
          <w:ilvl w:val="0"/>
          <w:numId w:val="4"/>
        </w:numPr>
        <w:spacing w:after="0" w:line="276" w:lineRule="auto"/>
        <w:ind w:hanging="436"/>
        <w:jc w:val="both"/>
        <w:rPr>
          <w:rFonts w:ascii="Open Sans Light" w:hAnsi="Open Sans Light" w:cs="Open Sans Light"/>
          <w:noProof w:val="0"/>
          <w:sz w:val="20"/>
        </w:rPr>
      </w:pPr>
      <w:r w:rsidRPr="005077FD">
        <w:rPr>
          <w:rFonts w:ascii="Open Sans Light" w:hAnsi="Open Sans Light" w:cs="Open Sans Light"/>
          <w:noProof w:val="0"/>
          <w:sz w:val="20"/>
        </w:rPr>
        <w:t xml:space="preserve">A nyertes pályázókkal a döntést követő </w:t>
      </w:r>
      <w:r w:rsidRPr="005077FD">
        <w:rPr>
          <w:rFonts w:ascii="Open Sans Light" w:hAnsi="Open Sans Light" w:cs="Open Sans Light"/>
          <w:b/>
          <w:noProof w:val="0"/>
          <w:sz w:val="20"/>
        </w:rPr>
        <w:t>30 napon belül</w:t>
      </w:r>
      <w:r w:rsidRPr="005077FD">
        <w:rPr>
          <w:rFonts w:ascii="Open Sans Light" w:hAnsi="Open Sans Light" w:cs="Open Sans Light"/>
          <w:noProof w:val="0"/>
          <w:sz w:val="20"/>
        </w:rPr>
        <w:t xml:space="preserve"> az Önkormányzat (továbbiakban: támogató) támogatási szerződést köt.</w:t>
      </w:r>
    </w:p>
    <w:p w:rsidR="003C640D" w:rsidRPr="005077FD" w:rsidRDefault="009E185B" w:rsidP="005077FD">
      <w:pPr>
        <w:pStyle w:val="Listaszerbekezds"/>
        <w:numPr>
          <w:ilvl w:val="0"/>
          <w:numId w:val="4"/>
        </w:numPr>
        <w:spacing w:after="0" w:line="276" w:lineRule="auto"/>
        <w:ind w:hanging="436"/>
        <w:jc w:val="both"/>
        <w:rPr>
          <w:rFonts w:ascii="Open Sans Light" w:hAnsi="Open Sans Light" w:cs="Open Sans Light"/>
          <w:noProof w:val="0"/>
          <w:sz w:val="20"/>
        </w:rPr>
      </w:pPr>
      <w:r w:rsidRPr="005077FD">
        <w:rPr>
          <w:rFonts w:ascii="Open Sans Light" w:hAnsi="Open Sans Light" w:cs="Open Sans Light"/>
          <w:b/>
          <w:iCs/>
          <w:noProof w:val="0"/>
          <w:sz w:val="20"/>
        </w:rPr>
        <w:t>Átláthatósági nyilatkozat</w:t>
      </w:r>
      <w:r w:rsidRPr="005077FD">
        <w:rPr>
          <w:rFonts w:ascii="Open Sans Light" w:hAnsi="Open Sans Light" w:cs="Open Sans Light"/>
          <w:iCs/>
          <w:noProof w:val="0"/>
          <w:sz w:val="20"/>
        </w:rPr>
        <w:t xml:space="preserve"> (</w:t>
      </w:r>
      <w:r w:rsidRPr="005077FD">
        <w:rPr>
          <w:rFonts w:ascii="Open Sans Light" w:hAnsi="Open Sans Light" w:cs="Open Sans Light"/>
          <w:noProof w:val="0"/>
          <w:sz w:val="20"/>
        </w:rPr>
        <w:t>az Áht. 50. § (1) bekezdés c) pontjának megfelelően)</w:t>
      </w:r>
      <w:r w:rsidRPr="005077FD">
        <w:rPr>
          <w:rFonts w:ascii="Open Sans Light" w:hAnsi="Open Sans Light" w:cs="Open Sans Light"/>
          <w:iCs/>
          <w:noProof w:val="0"/>
          <w:sz w:val="20"/>
        </w:rPr>
        <w:t xml:space="preserve"> és a fentiekben felsorolt dokumentumok </w:t>
      </w:r>
      <w:r w:rsidRPr="005077FD">
        <w:rPr>
          <w:rFonts w:ascii="Open Sans Light" w:hAnsi="Open Sans Light" w:cs="Open Sans Light"/>
          <w:b/>
          <w:iCs/>
          <w:noProof w:val="0"/>
          <w:sz w:val="20"/>
        </w:rPr>
        <w:t>a támogatási szerződéskötés alapfeltételei.</w:t>
      </w:r>
    </w:p>
    <w:p w:rsidR="003C640D" w:rsidRPr="005077FD" w:rsidRDefault="009E185B" w:rsidP="005077FD">
      <w:pPr>
        <w:pStyle w:val="Listaszerbekezds"/>
        <w:numPr>
          <w:ilvl w:val="0"/>
          <w:numId w:val="4"/>
        </w:numPr>
        <w:spacing w:after="0" w:line="276" w:lineRule="auto"/>
        <w:ind w:hanging="436"/>
        <w:jc w:val="both"/>
        <w:rPr>
          <w:rFonts w:ascii="Open Sans Light" w:hAnsi="Open Sans Light" w:cs="Open Sans Light"/>
          <w:noProof w:val="0"/>
          <w:sz w:val="20"/>
        </w:rPr>
      </w:pPr>
      <w:r w:rsidRPr="005077FD">
        <w:rPr>
          <w:rFonts w:ascii="Open Sans Light" w:hAnsi="Open Sans Light" w:cs="Open Sans Light"/>
          <w:noProof w:val="0"/>
          <w:sz w:val="20"/>
        </w:rPr>
        <w:t>A Támogatási Szerződés aláírásával a támogatott hozzájárul a támogatás felhasználásának ellenőrzéséhez, nevének, a támogatás céljának, összegének, megvalósítási helyének nyilvánosságra hozatalához, valamint tudomásul veszi, hogy az esetlegesen ellene indult csődeljárási, felszámolási vagy végelszámolási eljárás esetében azonnali bejelentési kötelezettséggel tartozik az Önkormányzat felé.</w:t>
      </w:r>
    </w:p>
    <w:p w:rsidR="003C640D" w:rsidRPr="005077FD" w:rsidRDefault="009E185B" w:rsidP="005077FD">
      <w:pPr>
        <w:pStyle w:val="Listaszerbekezds"/>
        <w:numPr>
          <w:ilvl w:val="0"/>
          <w:numId w:val="4"/>
        </w:numPr>
        <w:spacing w:after="0" w:line="276" w:lineRule="auto"/>
        <w:ind w:hanging="436"/>
        <w:jc w:val="both"/>
        <w:rPr>
          <w:rFonts w:ascii="Open Sans Light" w:hAnsi="Open Sans Light" w:cs="Open Sans Light"/>
          <w:noProof w:val="0"/>
          <w:sz w:val="20"/>
        </w:rPr>
      </w:pPr>
      <w:r w:rsidRPr="005077FD">
        <w:rPr>
          <w:rFonts w:ascii="Open Sans Light" w:hAnsi="Open Sans Light" w:cs="Open Sans Light"/>
          <w:noProof w:val="0"/>
          <w:sz w:val="20"/>
        </w:rPr>
        <w:t xml:space="preserve">A támogatás nyújtásának feltétele továbbá, hogy a támogatási döntés meghozatalát követően az Önkormányzat támogatási szerződés megkötése révén a pályázóval támogatási jogviszonyt létesítsen. </w:t>
      </w:r>
      <w:r w:rsidRPr="005077FD">
        <w:rPr>
          <w:rFonts w:ascii="Open Sans Light" w:hAnsi="Open Sans Light" w:cs="Open Sans Light"/>
          <w:b/>
          <w:noProof w:val="0"/>
          <w:sz w:val="20"/>
        </w:rPr>
        <w:t xml:space="preserve">Amennyiben a támogatási szerződés megkötésére a pályázati kiírásban </w:t>
      </w:r>
      <w:r w:rsidRPr="005077FD">
        <w:rPr>
          <w:rFonts w:ascii="Open Sans Light" w:hAnsi="Open Sans Light" w:cs="Open Sans Light"/>
          <w:noProof w:val="0"/>
          <w:sz w:val="20"/>
        </w:rPr>
        <w:t xml:space="preserve">a támogatási döntésben </w:t>
      </w:r>
      <w:r w:rsidRPr="005077FD">
        <w:rPr>
          <w:rFonts w:ascii="Open Sans Light" w:hAnsi="Open Sans Light" w:cs="Open Sans Light"/>
          <w:b/>
          <w:noProof w:val="0"/>
          <w:sz w:val="20"/>
        </w:rPr>
        <w:t>meghatározott határidőig a pályázó vagy kérelmező mulasztása miatt nem kerül sor, az Önkormányzat a támogatási szerződés megkötését megtagadja.</w:t>
      </w:r>
    </w:p>
    <w:p w:rsidR="00F76180" w:rsidRPr="005077FD" w:rsidRDefault="00F76180" w:rsidP="005077FD">
      <w:pPr>
        <w:spacing w:after="0" w:line="276" w:lineRule="auto"/>
        <w:contextualSpacing/>
        <w:jc w:val="both"/>
        <w:rPr>
          <w:rFonts w:ascii="Open Sans Light" w:hAnsi="Open Sans Light" w:cs="Open Sans Light"/>
          <w:b/>
          <w:noProof w:val="0"/>
          <w:sz w:val="20"/>
        </w:rPr>
      </w:pPr>
    </w:p>
    <w:p w:rsidR="003C640D" w:rsidRPr="005077FD" w:rsidRDefault="009E185B" w:rsidP="005077FD">
      <w:pPr>
        <w:pStyle w:val="Listaszerbekezds"/>
        <w:numPr>
          <w:ilvl w:val="0"/>
          <w:numId w:val="32"/>
        </w:numPr>
        <w:spacing w:after="0" w:line="276" w:lineRule="auto"/>
        <w:ind w:left="426" w:hanging="426"/>
        <w:jc w:val="both"/>
        <w:rPr>
          <w:rFonts w:ascii="Open Sans Light" w:hAnsi="Open Sans Light" w:cs="Open Sans Light"/>
          <w:b/>
          <w:noProof w:val="0"/>
          <w:sz w:val="20"/>
        </w:rPr>
      </w:pPr>
      <w:r w:rsidRPr="005077FD">
        <w:rPr>
          <w:rFonts w:ascii="Open Sans Light" w:hAnsi="Open Sans Light" w:cs="Open Sans Light"/>
          <w:b/>
          <w:noProof w:val="0"/>
          <w:sz w:val="20"/>
        </w:rPr>
        <w:t>A TÁMOGATÁS FOLYÓSÍTÁSA</w:t>
      </w:r>
    </w:p>
    <w:p w:rsidR="003C640D" w:rsidRPr="005077FD" w:rsidRDefault="009E185B" w:rsidP="005077FD">
      <w:pPr>
        <w:pStyle w:val="Listaszerbekezds"/>
        <w:numPr>
          <w:ilvl w:val="3"/>
          <w:numId w:val="4"/>
        </w:numPr>
        <w:spacing w:after="0" w:line="276" w:lineRule="auto"/>
        <w:ind w:left="728" w:hanging="444"/>
        <w:jc w:val="both"/>
        <w:rPr>
          <w:rFonts w:ascii="Open Sans Light" w:hAnsi="Open Sans Light" w:cs="Open Sans Light"/>
          <w:noProof w:val="0"/>
          <w:sz w:val="20"/>
        </w:rPr>
      </w:pPr>
      <w:r w:rsidRPr="005077FD">
        <w:rPr>
          <w:rFonts w:ascii="Open Sans Light" w:hAnsi="Open Sans Light" w:cs="Open Sans Light"/>
          <w:noProof w:val="0"/>
          <w:sz w:val="20"/>
        </w:rPr>
        <w:t>A vissza nem térítendő támogatás folyósítása a megkötésre kerülő támogatási szerződésben rögzített pénzügyi és időbeli ütemezésben történik.</w:t>
      </w:r>
    </w:p>
    <w:p w:rsidR="003C640D" w:rsidRPr="005077FD" w:rsidRDefault="009E185B" w:rsidP="005077FD">
      <w:pPr>
        <w:pStyle w:val="Listaszerbekezds"/>
        <w:numPr>
          <w:ilvl w:val="3"/>
          <w:numId w:val="4"/>
        </w:numPr>
        <w:spacing w:after="0" w:line="276" w:lineRule="auto"/>
        <w:ind w:left="728" w:hanging="444"/>
        <w:jc w:val="both"/>
        <w:rPr>
          <w:rFonts w:ascii="Open Sans Light" w:hAnsi="Open Sans Light" w:cs="Open Sans Light"/>
          <w:noProof w:val="0"/>
          <w:sz w:val="20"/>
        </w:rPr>
      </w:pPr>
      <w:r w:rsidRPr="005077FD">
        <w:rPr>
          <w:rFonts w:ascii="Open Sans Light" w:hAnsi="Open Sans Light" w:cs="Open Sans Light"/>
          <w:noProof w:val="0"/>
          <w:sz w:val="20"/>
        </w:rPr>
        <w:t>A támogatás folyósítása a támogató utalványozása után a meghatározott előirányzat terhére, banki utalás útján közvetlenül a támogatott bankszámlájára történik.</w:t>
      </w:r>
    </w:p>
    <w:p w:rsidR="00593324" w:rsidRDefault="00593324">
      <w:pPr>
        <w:rPr>
          <w:rFonts w:ascii="Open Sans Light" w:hAnsi="Open Sans Light" w:cs="Open Sans Light"/>
          <w:noProof w:val="0"/>
          <w:sz w:val="20"/>
        </w:rPr>
      </w:pPr>
      <w:r>
        <w:rPr>
          <w:rFonts w:ascii="Open Sans Light" w:hAnsi="Open Sans Light" w:cs="Open Sans Light"/>
          <w:noProof w:val="0"/>
          <w:sz w:val="20"/>
        </w:rPr>
        <w:br w:type="page"/>
      </w:r>
    </w:p>
    <w:p w:rsidR="003C640D" w:rsidRPr="005077FD" w:rsidRDefault="009E185B" w:rsidP="005077FD">
      <w:pPr>
        <w:pStyle w:val="Listaszerbekezds"/>
        <w:numPr>
          <w:ilvl w:val="0"/>
          <w:numId w:val="32"/>
        </w:numPr>
        <w:spacing w:after="0" w:line="276" w:lineRule="auto"/>
        <w:ind w:left="426" w:hanging="444"/>
        <w:jc w:val="both"/>
        <w:rPr>
          <w:rFonts w:ascii="Open Sans Light" w:hAnsi="Open Sans Light" w:cs="Open Sans Light"/>
          <w:b/>
          <w:noProof w:val="0"/>
          <w:sz w:val="20"/>
        </w:rPr>
      </w:pPr>
      <w:r w:rsidRPr="005077FD">
        <w:rPr>
          <w:rFonts w:ascii="Open Sans Light" w:hAnsi="Open Sans Light" w:cs="Open Sans Light"/>
          <w:b/>
          <w:noProof w:val="0"/>
          <w:sz w:val="20"/>
        </w:rPr>
        <w:lastRenderedPageBreak/>
        <w:t>ELSZÁMOLÁSI KÖTELEZETTSÉG</w:t>
      </w:r>
    </w:p>
    <w:p w:rsidR="003C640D" w:rsidRPr="005077FD" w:rsidRDefault="009E185B" w:rsidP="005077FD">
      <w:pPr>
        <w:pStyle w:val="Listaszerbekezds"/>
        <w:numPr>
          <w:ilvl w:val="0"/>
          <w:numId w:val="42"/>
        </w:numPr>
        <w:suppressAutoHyphens/>
        <w:spacing w:after="0" w:line="276" w:lineRule="auto"/>
        <w:ind w:hanging="436"/>
        <w:jc w:val="both"/>
        <w:rPr>
          <w:rFonts w:ascii="Open Sans Light" w:hAnsi="Open Sans Light" w:cs="Open Sans Light"/>
          <w:noProof w:val="0"/>
          <w:sz w:val="20"/>
        </w:rPr>
      </w:pPr>
      <w:r w:rsidRPr="005077FD">
        <w:rPr>
          <w:rFonts w:ascii="Open Sans Light" w:hAnsi="Open Sans Light" w:cs="Open Sans Light"/>
          <w:noProof w:val="0"/>
          <w:sz w:val="20"/>
        </w:rPr>
        <w:t xml:space="preserve">A támogatási jogviszony alapján a támogatottak az elnyert támogatás összegét </w:t>
      </w:r>
      <w:r w:rsidRPr="005077FD">
        <w:rPr>
          <w:rFonts w:ascii="Open Sans Light" w:hAnsi="Open Sans Light" w:cs="Open Sans Light"/>
          <w:b/>
          <w:noProof w:val="0"/>
          <w:sz w:val="20"/>
        </w:rPr>
        <w:t>elszámolási kötelezettséggel kapják</w:t>
      </w:r>
      <w:r w:rsidRPr="005077FD">
        <w:rPr>
          <w:rFonts w:ascii="Open Sans Light" w:hAnsi="Open Sans Light" w:cs="Open Sans Light"/>
          <w:noProof w:val="0"/>
          <w:sz w:val="20"/>
        </w:rPr>
        <w:t>.</w:t>
      </w:r>
    </w:p>
    <w:p w:rsidR="003C640D" w:rsidRPr="005077FD" w:rsidRDefault="009E185B" w:rsidP="005077FD">
      <w:pPr>
        <w:pStyle w:val="Listaszerbekezds"/>
        <w:numPr>
          <w:ilvl w:val="0"/>
          <w:numId w:val="42"/>
        </w:numPr>
        <w:suppressAutoHyphens/>
        <w:spacing w:after="0" w:line="276" w:lineRule="auto"/>
        <w:ind w:hanging="436"/>
        <w:jc w:val="both"/>
        <w:rPr>
          <w:rFonts w:ascii="Open Sans Light" w:hAnsi="Open Sans Light" w:cs="Open Sans Light"/>
          <w:noProof w:val="0"/>
          <w:sz w:val="20"/>
        </w:rPr>
      </w:pPr>
      <w:r w:rsidRPr="005077FD">
        <w:rPr>
          <w:rFonts w:ascii="Open Sans Light" w:hAnsi="Open Sans Light" w:cs="Open Sans Light"/>
          <w:noProof w:val="0"/>
          <w:sz w:val="20"/>
        </w:rPr>
        <w:t xml:space="preserve">A pályázat megvalósításának időintervalluma: </w:t>
      </w:r>
      <w:r w:rsidRPr="005077FD">
        <w:rPr>
          <w:rFonts w:ascii="Open Sans Light" w:hAnsi="Open Sans Light" w:cs="Open Sans Light"/>
          <w:b/>
          <w:noProof w:val="0"/>
          <w:sz w:val="20"/>
        </w:rPr>
        <w:t>a pályázati kiírás kelte napjától (2025. március 3.) a támogatási keretösszeg kimerüléséig.</w:t>
      </w:r>
    </w:p>
    <w:p w:rsidR="003C640D" w:rsidRPr="005077FD" w:rsidRDefault="009E185B" w:rsidP="005077FD">
      <w:pPr>
        <w:pStyle w:val="Listaszerbekezds"/>
        <w:numPr>
          <w:ilvl w:val="0"/>
          <w:numId w:val="42"/>
        </w:numPr>
        <w:suppressAutoHyphens/>
        <w:spacing w:after="0" w:line="276" w:lineRule="auto"/>
        <w:ind w:hanging="436"/>
        <w:jc w:val="both"/>
        <w:rPr>
          <w:rFonts w:ascii="Open Sans Light" w:hAnsi="Open Sans Light" w:cs="Open Sans Light"/>
          <w:noProof w:val="0"/>
          <w:sz w:val="20"/>
        </w:rPr>
      </w:pPr>
      <w:r w:rsidRPr="005077FD">
        <w:rPr>
          <w:rFonts w:ascii="Open Sans Light" w:hAnsi="Open Sans Light" w:cs="Open Sans Light"/>
          <w:noProof w:val="0"/>
          <w:sz w:val="20"/>
        </w:rPr>
        <w:t xml:space="preserve">Az elszámolást a pályázónak a támogatás felhasználásának igazolására a Pályázó és a Budapest I. kerület Budavári Önkormányzat (a továbbiakban: Támogató) között létrejövő támogatási szerződés utolsó aláírásának dátumától számított </w:t>
      </w:r>
      <w:r w:rsidRPr="005077FD">
        <w:rPr>
          <w:rFonts w:ascii="Open Sans Light" w:hAnsi="Open Sans Light" w:cs="Open Sans Light"/>
          <w:b/>
          <w:noProof w:val="0"/>
          <w:sz w:val="20"/>
        </w:rPr>
        <w:t xml:space="preserve">60 napon </w:t>
      </w:r>
      <w:r w:rsidRPr="005077FD">
        <w:rPr>
          <w:rFonts w:ascii="Open Sans Light" w:hAnsi="Open Sans Light" w:cs="Open Sans Light"/>
          <w:noProof w:val="0"/>
          <w:sz w:val="20"/>
        </w:rPr>
        <w:t>belül kell benyújtani.</w:t>
      </w:r>
    </w:p>
    <w:p w:rsidR="003C640D" w:rsidRPr="005077FD" w:rsidRDefault="009E185B" w:rsidP="005077FD">
      <w:pPr>
        <w:pStyle w:val="Listaszerbekezds"/>
        <w:numPr>
          <w:ilvl w:val="0"/>
          <w:numId w:val="42"/>
        </w:numPr>
        <w:suppressAutoHyphens/>
        <w:spacing w:after="0" w:line="276" w:lineRule="auto"/>
        <w:ind w:hanging="436"/>
        <w:jc w:val="both"/>
        <w:rPr>
          <w:rFonts w:ascii="Open Sans Light" w:hAnsi="Open Sans Light" w:cs="Open Sans Light"/>
          <w:noProof w:val="0"/>
          <w:sz w:val="20"/>
        </w:rPr>
      </w:pPr>
      <w:r w:rsidRPr="005077FD">
        <w:rPr>
          <w:rFonts w:ascii="Open Sans Light" w:hAnsi="Open Sans Light" w:cs="Open Sans Light"/>
          <w:noProof w:val="0"/>
          <w:sz w:val="20"/>
          <w:lang w:eastAsia="hu-HU"/>
        </w:rPr>
        <w:t>Az elszámolás részeként a Pályázónak be kell nyújtania a Minősítő és a Pályázó között létrejövő védjegyhasználati szerződés egy eredeti példányát, valamint a védjegyhasználati díj igazolásaként a támogatott nevére kiállított, az általános forgalmi adóról szóló törvény hatálya alá tartozó szolgáltatásnyújtásról kiállított számla másolatát, valamint a támogatási szerződésben meghatározott nyilatkozatokat.</w:t>
      </w:r>
    </w:p>
    <w:p w:rsidR="003C640D" w:rsidRPr="005077FD" w:rsidRDefault="009E185B" w:rsidP="005077FD">
      <w:pPr>
        <w:pStyle w:val="Listaszerbekezds"/>
        <w:numPr>
          <w:ilvl w:val="0"/>
          <w:numId w:val="42"/>
        </w:numPr>
        <w:suppressAutoHyphens/>
        <w:spacing w:after="0" w:line="276" w:lineRule="auto"/>
        <w:ind w:hanging="436"/>
        <w:jc w:val="both"/>
        <w:rPr>
          <w:rFonts w:ascii="Open Sans Light" w:hAnsi="Open Sans Light" w:cs="Open Sans Light"/>
          <w:noProof w:val="0"/>
          <w:sz w:val="20"/>
        </w:rPr>
      </w:pPr>
      <w:r w:rsidRPr="005077FD">
        <w:rPr>
          <w:rFonts w:ascii="Open Sans Light" w:hAnsi="Open Sans Light" w:cs="Open Sans Light"/>
          <w:noProof w:val="0"/>
          <w:sz w:val="20"/>
        </w:rPr>
        <w:t xml:space="preserve">A Minősítő által kiállított számla csak akkor fogadható be, ha a pályázó, mint az érintett szálláshely vagy vendéglátóhely üzemeltetője a támogatottnak nem közeli hozzátartozója, élettársa, vagy gazdálkodó szervezet esetében a támogatott vagy közeli hozzátartozója vagy élettársa annak nem tagja, munkavállalója vagy vezető tisztségviselője, melyről a támogatottnak az elszámolási lapon kell nyilatkoznia. </w:t>
      </w:r>
    </w:p>
    <w:p w:rsidR="003C640D" w:rsidRPr="005077FD" w:rsidRDefault="009E185B" w:rsidP="005077FD">
      <w:pPr>
        <w:pStyle w:val="Listaszerbekezds"/>
        <w:numPr>
          <w:ilvl w:val="0"/>
          <w:numId w:val="42"/>
        </w:numPr>
        <w:suppressAutoHyphens/>
        <w:spacing w:after="0" w:line="276" w:lineRule="auto"/>
        <w:ind w:hanging="436"/>
        <w:jc w:val="both"/>
        <w:rPr>
          <w:rFonts w:ascii="Open Sans Light" w:hAnsi="Open Sans Light" w:cs="Open Sans Light"/>
          <w:noProof w:val="0"/>
          <w:sz w:val="20"/>
        </w:rPr>
      </w:pPr>
      <w:r w:rsidRPr="005077FD">
        <w:rPr>
          <w:rFonts w:ascii="Open Sans Light" w:hAnsi="Open Sans Light" w:cs="Open Sans Light"/>
          <w:noProof w:val="0"/>
          <w:sz w:val="20"/>
        </w:rPr>
        <w:t xml:space="preserve">Amennyiben a támogatott a támogatás összegét nem a támogatási szerződésben foglaltak szerint használja fel, vagy a pénzügyi elszámolásra vonatkozó kötelezettségét részben vagy egészben nem teljesíti, és ezáltal lehetetlenné teszi annak megállapítását, hogy a támogatást rendeltetésszerűen használta-e fel, a támogatott a támogatási szerződésben rögzített, szerződésszegésre irányadó rendelkezések szerint köteles a támogatás visszafizetésére a támogató által megadott bankszámlaszámára történő utalással. Ennek elmulasztása esetén vele szemben a támogatási szerződésben rögzített, szerződésszegésre irányadó rendelkezések alkalmazásának van helye. </w:t>
      </w:r>
      <w:r w:rsidRPr="005077FD">
        <w:rPr>
          <w:rFonts w:ascii="Open Sans Light" w:hAnsi="Open Sans Light" w:cs="Open Sans Light"/>
          <w:noProof w:val="0"/>
          <w:sz w:val="20"/>
          <w:lang w:eastAsia="hu-HU"/>
        </w:rPr>
        <w:t>Amennyiben a visszafizetés nem történik meg 8 napon belül, a Támogató az összeg behajtása iránt intézkedik, figyelemmel arra, hogy a Budapest I. Kerület Budavári Önkormányzat Képviselő-testületének az államháztartáson kívülre nyújtott forrás átadásának rendjéről szóló 6/2022. (III. 7.) önkormányzati rendelet 11. § (3) bekezdés b) pontja alapján a Támogatott a Rendelet 11. § (2) bekezdése szerinti felhatalmazó levél nyújtása alól mentesül, mert a támogatás összege nem éri el a 200 000 forintot.</w:t>
      </w:r>
    </w:p>
    <w:p w:rsidR="003C640D" w:rsidRPr="005077FD" w:rsidRDefault="009E185B" w:rsidP="005077FD">
      <w:pPr>
        <w:pStyle w:val="Listaszerbekezds"/>
        <w:numPr>
          <w:ilvl w:val="0"/>
          <w:numId w:val="42"/>
        </w:numPr>
        <w:suppressAutoHyphens/>
        <w:spacing w:after="0" w:line="276" w:lineRule="auto"/>
        <w:ind w:hanging="436"/>
        <w:jc w:val="both"/>
        <w:rPr>
          <w:rFonts w:ascii="Open Sans Light" w:hAnsi="Open Sans Light" w:cs="Open Sans Light"/>
          <w:noProof w:val="0"/>
          <w:sz w:val="20"/>
        </w:rPr>
      </w:pPr>
      <w:r w:rsidRPr="005077FD">
        <w:rPr>
          <w:rFonts w:ascii="Open Sans Light" w:hAnsi="Open Sans Light" w:cs="Open Sans Light"/>
          <w:noProof w:val="0"/>
          <w:sz w:val="20"/>
        </w:rPr>
        <w:t>A pályázó a támogatás felhasználásával kapcsolatosan ellenőrzés-tűrésre és adatszolgáltatásra kötelezett, valamint vállalnia kell a nyilvánosság követelményeit.</w:t>
      </w:r>
    </w:p>
    <w:p w:rsidR="003C640D" w:rsidRPr="005077FD" w:rsidRDefault="003C640D" w:rsidP="005077FD">
      <w:pPr>
        <w:spacing w:after="0" w:line="276" w:lineRule="auto"/>
        <w:contextualSpacing/>
        <w:jc w:val="both"/>
        <w:rPr>
          <w:rFonts w:ascii="Open Sans Light" w:hAnsi="Open Sans Light" w:cs="Open Sans Light"/>
          <w:b/>
          <w:noProof w:val="0"/>
          <w:sz w:val="20"/>
        </w:rPr>
      </w:pPr>
    </w:p>
    <w:p w:rsidR="003C640D" w:rsidRPr="005077FD" w:rsidRDefault="009E185B" w:rsidP="005077FD">
      <w:pPr>
        <w:pStyle w:val="Listaszerbekezds"/>
        <w:numPr>
          <w:ilvl w:val="0"/>
          <w:numId w:val="32"/>
        </w:numPr>
        <w:spacing w:after="0" w:line="276" w:lineRule="auto"/>
        <w:ind w:left="426" w:hanging="426"/>
        <w:jc w:val="both"/>
        <w:rPr>
          <w:rFonts w:ascii="Open Sans Light" w:hAnsi="Open Sans Light" w:cs="Open Sans Light"/>
          <w:b/>
          <w:noProof w:val="0"/>
          <w:sz w:val="20"/>
        </w:rPr>
      </w:pPr>
      <w:r w:rsidRPr="005077FD">
        <w:rPr>
          <w:rFonts w:ascii="Open Sans Light" w:hAnsi="Open Sans Light" w:cs="Open Sans Light"/>
          <w:b/>
          <w:noProof w:val="0"/>
          <w:sz w:val="20"/>
        </w:rPr>
        <w:t>ELSZÁMOLHATÓ ÉS NEM ELSZÁMOLHATÓ KÖLTSÉGEK</w:t>
      </w:r>
    </w:p>
    <w:p w:rsidR="003C640D" w:rsidRPr="005077FD" w:rsidRDefault="009E185B" w:rsidP="005077FD">
      <w:pPr>
        <w:numPr>
          <w:ilvl w:val="0"/>
          <w:numId w:val="10"/>
        </w:numPr>
        <w:suppressAutoHyphens/>
        <w:spacing w:after="0" w:line="276" w:lineRule="auto"/>
        <w:ind w:left="714" w:hanging="430"/>
        <w:jc w:val="both"/>
        <w:rPr>
          <w:rFonts w:ascii="Open Sans Light" w:hAnsi="Open Sans Light" w:cs="Open Sans Light"/>
          <w:noProof w:val="0"/>
          <w:sz w:val="20"/>
        </w:rPr>
      </w:pPr>
      <w:r w:rsidRPr="005077FD">
        <w:rPr>
          <w:rFonts w:ascii="Open Sans Light" w:hAnsi="Open Sans Light" w:cs="Open Sans Light"/>
          <w:noProof w:val="0"/>
          <w:sz w:val="20"/>
        </w:rPr>
        <w:t>Elszámolható a „Kutyabarát hely” védjegyhasználat díja.</w:t>
      </w:r>
    </w:p>
    <w:p w:rsidR="003C640D" w:rsidRPr="005077FD" w:rsidRDefault="009E185B" w:rsidP="005077FD">
      <w:pPr>
        <w:numPr>
          <w:ilvl w:val="0"/>
          <w:numId w:val="10"/>
        </w:numPr>
        <w:suppressAutoHyphens/>
        <w:spacing w:after="0" w:line="276" w:lineRule="auto"/>
        <w:ind w:left="714" w:hanging="430"/>
        <w:jc w:val="both"/>
        <w:rPr>
          <w:rFonts w:ascii="Open Sans Light" w:hAnsi="Open Sans Light" w:cs="Open Sans Light"/>
          <w:noProof w:val="0"/>
          <w:sz w:val="20"/>
        </w:rPr>
      </w:pPr>
      <w:r w:rsidRPr="005077FD">
        <w:rPr>
          <w:rFonts w:ascii="Open Sans Light" w:hAnsi="Open Sans Light" w:cs="Open Sans Light"/>
          <w:b/>
          <w:noProof w:val="0"/>
          <w:sz w:val="20"/>
        </w:rPr>
        <w:t>A levonható ÁFA nem számolható el,</w:t>
      </w:r>
      <w:r w:rsidRPr="005077FD">
        <w:rPr>
          <w:rFonts w:ascii="Open Sans Light" w:hAnsi="Open Sans Light" w:cs="Open Sans Light"/>
          <w:noProof w:val="0"/>
          <w:sz w:val="20"/>
        </w:rPr>
        <w:t xml:space="preserve"> még abban az esetben sem, ha a végső kedvezményezett vagy az egyéni kedvezményezett ténylegesen nem él a visszaigénylés lehetőségével.</w:t>
      </w:r>
    </w:p>
    <w:p w:rsidR="00593324" w:rsidRDefault="00593324">
      <w:pPr>
        <w:rPr>
          <w:rFonts w:ascii="Open Sans Light" w:hAnsi="Open Sans Light" w:cs="Open Sans Light"/>
          <w:noProof w:val="0"/>
          <w:sz w:val="20"/>
        </w:rPr>
      </w:pPr>
    </w:p>
    <w:p w:rsidR="003C640D" w:rsidRPr="005077FD" w:rsidRDefault="009E185B" w:rsidP="005077FD">
      <w:pPr>
        <w:pStyle w:val="Listaszerbekezds"/>
        <w:numPr>
          <w:ilvl w:val="0"/>
          <w:numId w:val="32"/>
        </w:numPr>
        <w:spacing w:after="0" w:line="276" w:lineRule="auto"/>
        <w:ind w:left="426" w:hanging="426"/>
        <w:jc w:val="both"/>
        <w:rPr>
          <w:rFonts w:ascii="Open Sans Light" w:hAnsi="Open Sans Light" w:cs="Open Sans Light"/>
          <w:b/>
          <w:noProof w:val="0"/>
          <w:sz w:val="20"/>
        </w:rPr>
      </w:pPr>
      <w:r w:rsidRPr="005077FD">
        <w:rPr>
          <w:rFonts w:ascii="Open Sans Light" w:hAnsi="Open Sans Light" w:cs="Open Sans Light"/>
          <w:b/>
          <w:noProof w:val="0"/>
          <w:sz w:val="20"/>
        </w:rPr>
        <w:t>TÁJÉKOZTATÁS A TÁMOGATÁS NYÚJTÁSÁNAK FELTÉTELEIRŐL</w:t>
      </w:r>
    </w:p>
    <w:p w:rsidR="003C640D" w:rsidRPr="005077FD" w:rsidRDefault="009E185B" w:rsidP="005077FD">
      <w:pPr>
        <w:spacing w:after="0" w:line="276" w:lineRule="auto"/>
        <w:jc w:val="both"/>
        <w:rPr>
          <w:rFonts w:ascii="Open Sans Light" w:hAnsi="Open Sans Light" w:cs="Open Sans Light"/>
          <w:noProof w:val="0"/>
          <w:sz w:val="20"/>
        </w:rPr>
      </w:pPr>
      <w:r w:rsidRPr="005077FD">
        <w:rPr>
          <w:rFonts w:ascii="Open Sans Light" w:hAnsi="Open Sans Light" w:cs="Open Sans Light"/>
          <w:noProof w:val="0"/>
          <w:sz w:val="20"/>
        </w:rPr>
        <w:t xml:space="preserve">A támogatás nyújtásának feltétele a támogatási döntés meghozatalán kívül az, hogy az Önkormányzat a támogatási szerződés megkötése révén a pályázóval támogatási jogviszonyt létesítsen. </w:t>
      </w:r>
    </w:p>
    <w:p w:rsidR="003C640D" w:rsidRPr="005077FD" w:rsidRDefault="009E185B" w:rsidP="005077FD">
      <w:pPr>
        <w:spacing w:after="0" w:line="276" w:lineRule="auto"/>
        <w:jc w:val="both"/>
        <w:rPr>
          <w:rFonts w:ascii="Open Sans Light" w:hAnsi="Open Sans Light" w:cs="Open Sans Light"/>
          <w:noProof w:val="0"/>
          <w:sz w:val="20"/>
        </w:rPr>
      </w:pPr>
      <w:r w:rsidRPr="005077FD">
        <w:rPr>
          <w:rFonts w:ascii="Open Sans Light" w:hAnsi="Open Sans Light" w:cs="Open Sans Light"/>
          <w:noProof w:val="0"/>
          <w:sz w:val="20"/>
        </w:rPr>
        <w:lastRenderedPageBreak/>
        <w:t xml:space="preserve">Amennyiben a támogatási jogviszony a pályázó mulasztása miatt nem jön létre a pályázati kiírás </w:t>
      </w:r>
      <w:r w:rsidRPr="005077FD">
        <w:rPr>
          <w:rFonts w:ascii="Open Sans Light" w:hAnsi="Open Sans Light" w:cs="Open Sans Light"/>
          <w:b/>
          <w:noProof w:val="0"/>
          <w:sz w:val="20"/>
        </w:rPr>
        <w:t>VII. 2. pontjában</w:t>
      </w:r>
      <w:r w:rsidRPr="005077FD">
        <w:rPr>
          <w:rFonts w:ascii="Open Sans Light" w:hAnsi="Open Sans Light" w:cs="Open Sans Light"/>
          <w:noProof w:val="0"/>
          <w:sz w:val="20"/>
        </w:rPr>
        <w:t xml:space="preserve"> feltüntetett időpontig, az Önkormányzat a támogatási szerződés megkötését megtagadja, illetve amennyiben a támogatásra szánt keretösszeg kimerül.</w:t>
      </w:r>
    </w:p>
    <w:p w:rsidR="003C640D" w:rsidRPr="005077FD" w:rsidRDefault="003C640D" w:rsidP="005077FD">
      <w:pPr>
        <w:spacing w:after="0" w:line="276" w:lineRule="auto"/>
        <w:jc w:val="both"/>
        <w:rPr>
          <w:rFonts w:ascii="Open Sans Light" w:hAnsi="Open Sans Light" w:cs="Open Sans Light"/>
          <w:b/>
          <w:noProof w:val="0"/>
          <w:sz w:val="20"/>
        </w:rPr>
      </w:pPr>
    </w:p>
    <w:p w:rsidR="003C640D" w:rsidRPr="005077FD" w:rsidRDefault="009E185B" w:rsidP="005077FD">
      <w:pPr>
        <w:pStyle w:val="Listaszerbekezds"/>
        <w:numPr>
          <w:ilvl w:val="0"/>
          <w:numId w:val="32"/>
        </w:numPr>
        <w:suppressAutoHyphens/>
        <w:spacing w:after="0" w:line="276" w:lineRule="auto"/>
        <w:ind w:left="426" w:hanging="426"/>
        <w:jc w:val="both"/>
        <w:rPr>
          <w:rFonts w:ascii="Open Sans Light" w:hAnsi="Open Sans Light" w:cs="Open Sans Light"/>
          <w:b/>
          <w:caps/>
          <w:noProof w:val="0"/>
          <w:sz w:val="20"/>
        </w:rPr>
      </w:pPr>
      <w:r w:rsidRPr="005077FD">
        <w:rPr>
          <w:rFonts w:ascii="Open Sans Light" w:hAnsi="Open Sans Light" w:cs="Open Sans Light"/>
          <w:b/>
          <w:caps/>
          <w:noProof w:val="0"/>
          <w:sz w:val="20"/>
        </w:rPr>
        <w:t>Alkalmazandó jogszabályi rendelkezések</w:t>
      </w:r>
    </w:p>
    <w:p w:rsidR="003C640D" w:rsidRPr="005077FD" w:rsidRDefault="009E185B" w:rsidP="005077FD">
      <w:pPr>
        <w:suppressAutoHyphens/>
        <w:spacing w:after="0" w:line="276" w:lineRule="auto"/>
        <w:jc w:val="both"/>
        <w:rPr>
          <w:rFonts w:ascii="Open Sans Light" w:hAnsi="Open Sans Light" w:cs="Open Sans Light"/>
          <w:noProof w:val="0"/>
          <w:sz w:val="20"/>
        </w:rPr>
      </w:pPr>
      <w:r w:rsidRPr="005077FD">
        <w:rPr>
          <w:rFonts w:ascii="Open Sans Light" w:hAnsi="Open Sans Light" w:cs="Open Sans Light"/>
          <w:noProof w:val="0"/>
          <w:sz w:val="20"/>
        </w:rPr>
        <w:t>A pályázatok benyújtására, elbírálására, és a támogatási jogviszonyra a pályázati kiírásban foglalt feltételeken túl a hatályos jogszabályi rendelkezéseket, különösen az államháztartásról szóló 2011. évi CXCV. törvény, az államháztartásról szóló törvény végrehajtásáról szóló 368/2011. (XII. 31.) Korm. rendelet, a közpénzekből nyújtott támogatások átláthatóságáról szóló 2007. évi CLXXXI. törvény, továbbá Budapest I. kerület Budavári Önkormányzat Képviselő-testületének az államháztartáson kívülre nyújtott forrás átadásának rendjéről szóló 6/2022. (III. 7.) önkormányzati rendeletében meghatározott szabályokat is alkalmazni kell.</w:t>
      </w:r>
    </w:p>
    <w:p w:rsidR="003C640D" w:rsidRPr="005077FD" w:rsidRDefault="003C640D" w:rsidP="005077FD">
      <w:pPr>
        <w:spacing w:after="0" w:line="276" w:lineRule="auto"/>
        <w:jc w:val="both"/>
        <w:rPr>
          <w:rFonts w:ascii="Open Sans Light" w:hAnsi="Open Sans Light" w:cs="Open Sans Light"/>
          <w:b/>
          <w:noProof w:val="0"/>
          <w:sz w:val="20"/>
        </w:rPr>
      </w:pPr>
    </w:p>
    <w:p w:rsidR="003C640D" w:rsidRPr="005077FD" w:rsidRDefault="009E185B" w:rsidP="005077FD">
      <w:pPr>
        <w:pStyle w:val="Listaszerbekezds"/>
        <w:numPr>
          <w:ilvl w:val="0"/>
          <w:numId w:val="32"/>
        </w:numPr>
        <w:suppressAutoHyphens/>
        <w:spacing w:after="0" w:line="276" w:lineRule="auto"/>
        <w:ind w:left="426" w:hanging="426"/>
        <w:jc w:val="both"/>
        <w:rPr>
          <w:rFonts w:ascii="Open Sans Light" w:hAnsi="Open Sans Light" w:cs="Open Sans Light"/>
          <w:b/>
          <w:caps/>
          <w:noProof w:val="0"/>
          <w:sz w:val="20"/>
        </w:rPr>
      </w:pPr>
      <w:r w:rsidRPr="005077FD">
        <w:rPr>
          <w:rFonts w:ascii="Open Sans Light" w:hAnsi="Open Sans Light" w:cs="Open Sans Light"/>
          <w:b/>
          <w:caps/>
          <w:noProof w:val="0"/>
          <w:sz w:val="20"/>
        </w:rPr>
        <w:t xml:space="preserve">pályázati információk: </w:t>
      </w:r>
    </w:p>
    <w:p w:rsidR="003C640D" w:rsidRPr="005077FD" w:rsidRDefault="009E185B" w:rsidP="005077FD">
      <w:pPr>
        <w:pStyle w:val="Listaszerbekezds"/>
        <w:numPr>
          <w:ilvl w:val="3"/>
          <w:numId w:val="10"/>
        </w:numPr>
        <w:suppressAutoHyphens/>
        <w:spacing w:after="0" w:line="276" w:lineRule="auto"/>
        <w:ind w:left="426" w:hanging="426"/>
        <w:jc w:val="both"/>
        <w:rPr>
          <w:rStyle w:val="Hiperhivatkozs"/>
          <w:rFonts w:ascii="Open Sans Light" w:hAnsi="Open Sans Light" w:cs="Open Sans Light"/>
          <w:noProof w:val="0"/>
          <w:color w:val="auto"/>
          <w:sz w:val="20"/>
          <w:u w:val="none"/>
        </w:rPr>
      </w:pPr>
      <w:r w:rsidRPr="005077FD">
        <w:rPr>
          <w:rFonts w:ascii="Open Sans Light" w:hAnsi="Open Sans Light" w:cs="Open Sans Light"/>
          <w:noProof w:val="0"/>
          <w:sz w:val="20"/>
        </w:rPr>
        <w:t>Pályázati lebonyolító: Budapest Főváros I. kerület Budavári Polgármesteri Hivatal Szervezési Csoport; e-mail: kutyabarathely.palyazat@budavar.hu</w:t>
      </w:r>
    </w:p>
    <w:p w:rsidR="003C640D" w:rsidRPr="005077FD" w:rsidRDefault="009E185B" w:rsidP="005077FD">
      <w:pPr>
        <w:pStyle w:val="Listaszerbekezds"/>
        <w:numPr>
          <w:ilvl w:val="3"/>
          <w:numId w:val="10"/>
        </w:numPr>
        <w:suppressAutoHyphens/>
        <w:spacing w:after="0" w:line="276" w:lineRule="auto"/>
        <w:ind w:left="426" w:hanging="426"/>
        <w:jc w:val="both"/>
        <w:rPr>
          <w:rFonts w:ascii="Open Sans Light" w:hAnsi="Open Sans Light" w:cs="Open Sans Light"/>
          <w:noProof w:val="0"/>
          <w:sz w:val="20"/>
        </w:rPr>
      </w:pPr>
      <w:r w:rsidRPr="005077FD">
        <w:rPr>
          <w:rFonts w:ascii="Open Sans Light" w:hAnsi="Open Sans Light" w:cs="Open Sans Light"/>
          <w:noProof w:val="0"/>
          <w:sz w:val="20"/>
        </w:rPr>
        <w:t>Pályázati kapcsolattartó:</w:t>
      </w:r>
    </w:p>
    <w:p w:rsidR="003C640D" w:rsidRPr="005077FD" w:rsidRDefault="009E185B" w:rsidP="005077FD">
      <w:pPr>
        <w:spacing w:after="0" w:line="276" w:lineRule="auto"/>
        <w:ind w:left="426"/>
        <w:jc w:val="both"/>
        <w:rPr>
          <w:rFonts w:ascii="Open Sans Light" w:hAnsi="Open Sans Light" w:cs="Open Sans Light"/>
          <w:noProof w:val="0"/>
          <w:sz w:val="20"/>
        </w:rPr>
      </w:pPr>
      <w:r w:rsidRPr="00D33DD3">
        <w:rPr>
          <w:rFonts w:ascii="Open Sans Light" w:hAnsi="Open Sans Light" w:cs="Open Sans Light"/>
          <w:b/>
          <w:i/>
          <w:noProof w:val="0"/>
          <w:sz w:val="20"/>
        </w:rPr>
        <w:t>Pallagi Anett</w:t>
      </w:r>
      <w:r w:rsidRPr="005077FD">
        <w:rPr>
          <w:rFonts w:ascii="Open Sans Light" w:hAnsi="Open Sans Light" w:cs="Open Sans Light"/>
          <w:noProof w:val="0"/>
          <w:sz w:val="20"/>
        </w:rPr>
        <w:t xml:space="preserve"> támogatási és pályázati referens, </w:t>
      </w:r>
    </w:p>
    <w:p w:rsidR="003C640D" w:rsidRPr="005077FD" w:rsidRDefault="009E185B" w:rsidP="005077FD">
      <w:pPr>
        <w:spacing w:after="0" w:line="276" w:lineRule="auto"/>
        <w:ind w:left="426"/>
        <w:jc w:val="both"/>
        <w:rPr>
          <w:rFonts w:ascii="Open Sans Light" w:hAnsi="Open Sans Light" w:cs="Open Sans Light"/>
          <w:noProof w:val="0"/>
          <w:sz w:val="20"/>
        </w:rPr>
      </w:pPr>
      <w:r w:rsidRPr="005077FD">
        <w:rPr>
          <w:rFonts w:ascii="Open Sans Light" w:hAnsi="Open Sans Light" w:cs="Open Sans Light"/>
          <w:noProof w:val="0"/>
          <w:sz w:val="20"/>
        </w:rPr>
        <w:t xml:space="preserve">e-mail: </w:t>
      </w:r>
      <w:hyperlink r:id="rId13">
        <w:r w:rsidRPr="005077FD">
          <w:rPr>
            <w:rStyle w:val="Hiperhivatkozs"/>
            <w:rFonts w:ascii="Open Sans Light" w:hAnsi="Open Sans Light" w:cs="Open Sans Light"/>
            <w:noProof w:val="0"/>
            <w:sz w:val="20"/>
          </w:rPr>
          <w:t>pallagi.anett@budavar.hu</w:t>
        </w:r>
      </w:hyperlink>
      <w:r w:rsidRPr="005077FD">
        <w:rPr>
          <w:rFonts w:ascii="Open Sans Light" w:hAnsi="Open Sans Light" w:cs="Open Sans Light"/>
          <w:noProof w:val="0"/>
          <w:sz w:val="20"/>
        </w:rPr>
        <w:t xml:space="preserve">, </w:t>
      </w:r>
    </w:p>
    <w:p w:rsidR="003C640D" w:rsidRPr="005077FD" w:rsidRDefault="009E185B" w:rsidP="00D33DD3">
      <w:pPr>
        <w:spacing w:after="0" w:line="276" w:lineRule="auto"/>
        <w:ind w:left="426"/>
        <w:jc w:val="both"/>
        <w:rPr>
          <w:rFonts w:ascii="Open Sans Light" w:hAnsi="Open Sans Light" w:cs="Open Sans Light"/>
          <w:noProof w:val="0"/>
          <w:sz w:val="20"/>
        </w:rPr>
      </w:pPr>
      <w:r w:rsidRPr="005077FD">
        <w:rPr>
          <w:rFonts w:ascii="Open Sans Light" w:hAnsi="Open Sans Light" w:cs="Open Sans Light"/>
          <w:noProof w:val="0"/>
          <w:sz w:val="20"/>
        </w:rPr>
        <w:t>telefon: +36 1 458 3021</w:t>
      </w:r>
    </w:p>
    <w:p w:rsidR="003C640D" w:rsidRPr="005077FD" w:rsidRDefault="009E185B" w:rsidP="005077FD">
      <w:pPr>
        <w:spacing w:after="0" w:line="276" w:lineRule="auto"/>
        <w:ind w:left="426"/>
        <w:jc w:val="both"/>
        <w:rPr>
          <w:rFonts w:ascii="Open Sans Light" w:hAnsi="Open Sans Light" w:cs="Open Sans Light"/>
          <w:noProof w:val="0"/>
          <w:sz w:val="20"/>
        </w:rPr>
      </w:pPr>
      <w:r w:rsidRPr="00D33DD3">
        <w:rPr>
          <w:rFonts w:ascii="Open Sans Light" w:hAnsi="Open Sans Light" w:cs="Open Sans Light"/>
          <w:b/>
          <w:i/>
          <w:noProof w:val="0"/>
          <w:sz w:val="20"/>
        </w:rPr>
        <w:t>Muhari Patrik</w:t>
      </w:r>
      <w:r w:rsidRPr="005077FD">
        <w:rPr>
          <w:rFonts w:ascii="Open Sans Light" w:hAnsi="Open Sans Light" w:cs="Open Sans Light"/>
          <w:noProof w:val="0"/>
          <w:sz w:val="20"/>
        </w:rPr>
        <w:t xml:space="preserve"> támogatási és pályázati referens, </w:t>
      </w:r>
    </w:p>
    <w:p w:rsidR="003C640D" w:rsidRPr="005077FD" w:rsidRDefault="009E185B" w:rsidP="005077FD">
      <w:pPr>
        <w:spacing w:after="0" w:line="276" w:lineRule="auto"/>
        <w:ind w:left="426"/>
        <w:jc w:val="both"/>
        <w:rPr>
          <w:rFonts w:ascii="Open Sans Light" w:hAnsi="Open Sans Light" w:cs="Open Sans Light"/>
          <w:noProof w:val="0"/>
          <w:sz w:val="20"/>
        </w:rPr>
      </w:pPr>
      <w:r w:rsidRPr="005077FD">
        <w:rPr>
          <w:rFonts w:ascii="Open Sans Light" w:hAnsi="Open Sans Light" w:cs="Open Sans Light"/>
          <w:noProof w:val="0"/>
          <w:sz w:val="20"/>
        </w:rPr>
        <w:t xml:space="preserve">e-mail: </w:t>
      </w:r>
      <w:hyperlink r:id="rId14">
        <w:r w:rsidRPr="005077FD">
          <w:rPr>
            <w:rStyle w:val="Hiperhivatkozs"/>
            <w:rFonts w:ascii="Open Sans Light" w:hAnsi="Open Sans Light" w:cs="Open Sans Light"/>
            <w:noProof w:val="0"/>
            <w:sz w:val="20"/>
          </w:rPr>
          <w:t>muhari.patrik@budavar.hu</w:t>
        </w:r>
      </w:hyperlink>
      <w:r w:rsidRPr="005077FD">
        <w:rPr>
          <w:rFonts w:ascii="Open Sans Light" w:hAnsi="Open Sans Light" w:cs="Open Sans Light"/>
          <w:noProof w:val="0"/>
          <w:sz w:val="20"/>
        </w:rPr>
        <w:t xml:space="preserve">, </w:t>
      </w:r>
    </w:p>
    <w:p w:rsidR="003C640D" w:rsidRPr="005077FD" w:rsidRDefault="009E185B" w:rsidP="005077FD">
      <w:pPr>
        <w:spacing w:after="0" w:line="276" w:lineRule="auto"/>
        <w:ind w:left="426"/>
        <w:jc w:val="both"/>
        <w:rPr>
          <w:rFonts w:ascii="Open Sans Light" w:hAnsi="Open Sans Light" w:cs="Open Sans Light"/>
          <w:noProof w:val="0"/>
          <w:sz w:val="20"/>
        </w:rPr>
      </w:pPr>
      <w:r w:rsidRPr="005077FD">
        <w:rPr>
          <w:rFonts w:ascii="Open Sans Light" w:hAnsi="Open Sans Light" w:cs="Open Sans Light"/>
          <w:noProof w:val="0"/>
          <w:sz w:val="20"/>
        </w:rPr>
        <w:t>telefon: +36 1 458 3006</w:t>
      </w:r>
    </w:p>
    <w:p w:rsidR="003C640D" w:rsidRPr="005077FD" w:rsidRDefault="009E185B" w:rsidP="005077FD">
      <w:pPr>
        <w:spacing w:after="0" w:line="276" w:lineRule="auto"/>
        <w:contextualSpacing/>
        <w:jc w:val="both"/>
        <w:rPr>
          <w:rFonts w:ascii="Open Sans Light" w:hAnsi="Open Sans Light" w:cs="Open Sans Light"/>
          <w:noProof w:val="0"/>
          <w:sz w:val="20"/>
        </w:rPr>
      </w:pPr>
      <w:r w:rsidRPr="005077FD">
        <w:rPr>
          <w:rFonts w:ascii="Open Sans Light" w:hAnsi="Open Sans Light" w:cs="Open Sans Light"/>
          <w:noProof w:val="0"/>
          <w:sz w:val="20"/>
        </w:rPr>
        <w:t>A pályázattal kapcsolatban feltett kérdések és a válaszok a Budavári Önkormányzat honlapján közzétételre kerülnek.</w:t>
      </w:r>
    </w:p>
    <w:p w:rsidR="00F76180" w:rsidRPr="005077FD" w:rsidRDefault="00F76180" w:rsidP="005077FD">
      <w:pPr>
        <w:spacing w:after="0" w:line="276" w:lineRule="auto"/>
        <w:contextualSpacing/>
        <w:jc w:val="both"/>
        <w:rPr>
          <w:rFonts w:ascii="Open Sans Light" w:hAnsi="Open Sans Light" w:cs="Open Sans Light"/>
          <w:noProof w:val="0"/>
          <w:sz w:val="20"/>
        </w:rPr>
      </w:pPr>
    </w:p>
    <w:p w:rsidR="003C640D" w:rsidRPr="005077FD" w:rsidRDefault="009E185B" w:rsidP="005077FD">
      <w:pPr>
        <w:pStyle w:val="Szvegtrzs"/>
        <w:spacing w:after="0" w:line="276" w:lineRule="auto"/>
        <w:jc w:val="both"/>
        <w:rPr>
          <w:rFonts w:ascii="Open Sans Light" w:hAnsi="Open Sans Light" w:cs="Open Sans Light"/>
          <w:b/>
          <w:caps/>
          <w:noProof w:val="0"/>
          <w:sz w:val="20"/>
        </w:rPr>
      </w:pPr>
      <w:r w:rsidRPr="005077FD">
        <w:rPr>
          <w:rFonts w:ascii="Open Sans Light" w:hAnsi="Open Sans Light" w:cs="Open Sans Light"/>
          <w:b/>
          <w:caps/>
          <w:noProof w:val="0"/>
          <w:sz w:val="20"/>
        </w:rPr>
        <w:t>A pályázati Dokumentáció tartalma:</w:t>
      </w:r>
    </w:p>
    <w:p w:rsidR="003C640D" w:rsidRDefault="009E185B" w:rsidP="005077FD">
      <w:pPr>
        <w:pStyle w:val="Szvegtrzs"/>
        <w:numPr>
          <w:ilvl w:val="0"/>
          <w:numId w:val="26"/>
        </w:numPr>
        <w:suppressAutoHyphens/>
        <w:spacing w:after="0" w:line="276" w:lineRule="auto"/>
        <w:ind w:left="709" w:hanging="425"/>
        <w:jc w:val="both"/>
        <w:rPr>
          <w:rFonts w:ascii="Open Sans Light" w:hAnsi="Open Sans Light" w:cs="Open Sans Light"/>
          <w:b/>
          <w:caps/>
          <w:noProof w:val="0"/>
          <w:sz w:val="20"/>
        </w:rPr>
      </w:pPr>
      <w:r w:rsidRPr="005077FD">
        <w:rPr>
          <w:rFonts w:ascii="Open Sans Light" w:hAnsi="Open Sans Light" w:cs="Open Sans Light"/>
          <w:b/>
          <w:caps/>
          <w:noProof w:val="0"/>
          <w:sz w:val="20"/>
        </w:rPr>
        <w:t>pályázati KIÍRÁS</w:t>
      </w:r>
    </w:p>
    <w:p w:rsidR="003C640D" w:rsidRPr="005077FD" w:rsidRDefault="009E185B" w:rsidP="005077FD">
      <w:pPr>
        <w:pStyle w:val="Szvegtrzs"/>
        <w:numPr>
          <w:ilvl w:val="0"/>
          <w:numId w:val="26"/>
        </w:numPr>
        <w:suppressAutoHyphens/>
        <w:spacing w:after="0" w:line="276" w:lineRule="auto"/>
        <w:ind w:left="709" w:hanging="425"/>
        <w:jc w:val="both"/>
        <w:rPr>
          <w:rFonts w:ascii="Open Sans Light" w:hAnsi="Open Sans Light" w:cs="Open Sans Light"/>
          <w:b/>
          <w:caps/>
          <w:noProof w:val="0"/>
          <w:sz w:val="20"/>
        </w:rPr>
      </w:pPr>
      <w:r w:rsidRPr="005077FD">
        <w:rPr>
          <w:rFonts w:ascii="Open Sans Light" w:hAnsi="Open Sans Light" w:cs="Open Sans Light"/>
          <w:b/>
          <w:caps/>
          <w:noProof w:val="0"/>
          <w:sz w:val="20"/>
        </w:rPr>
        <w:t>kitöltési útmutató</w:t>
      </w:r>
    </w:p>
    <w:p w:rsidR="003C640D" w:rsidRPr="005077FD" w:rsidRDefault="009E185B" w:rsidP="005077FD">
      <w:pPr>
        <w:pStyle w:val="Szvegtrzs"/>
        <w:numPr>
          <w:ilvl w:val="2"/>
          <w:numId w:val="30"/>
        </w:numPr>
        <w:suppressAutoHyphens/>
        <w:spacing w:after="0" w:line="276" w:lineRule="auto"/>
        <w:ind w:left="993" w:hanging="284"/>
        <w:jc w:val="both"/>
        <w:rPr>
          <w:rFonts w:ascii="Open Sans Light" w:hAnsi="Open Sans Light" w:cs="Open Sans Light"/>
          <w:noProof w:val="0"/>
          <w:sz w:val="20"/>
        </w:rPr>
      </w:pPr>
      <w:r w:rsidRPr="005077FD">
        <w:rPr>
          <w:rFonts w:ascii="Open Sans Light" w:hAnsi="Open Sans Light" w:cs="Open Sans Light"/>
          <w:noProof w:val="0"/>
          <w:sz w:val="20"/>
        </w:rPr>
        <w:t>Pályázati kiírás és a pályázati eljárás során alkalmazott fogalommeghatározások</w:t>
      </w:r>
    </w:p>
    <w:p w:rsidR="003C640D" w:rsidRPr="005077FD" w:rsidRDefault="009E185B" w:rsidP="005077FD">
      <w:pPr>
        <w:pStyle w:val="Szvegtrzs"/>
        <w:numPr>
          <w:ilvl w:val="2"/>
          <w:numId w:val="30"/>
        </w:numPr>
        <w:suppressAutoHyphens/>
        <w:spacing w:after="0" w:line="276" w:lineRule="auto"/>
        <w:ind w:left="993" w:hanging="284"/>
        <w:jc w:val="both"/>
        <w:rPr>
          <w:rFonts w:ascii="Open Sans Light" w:hAnsi="Open Sans Light" w:cs="Open Sans Light"/>
          <w:noProof w:val="0"/>
          <w:sz w:val="20"/>
        </w:rPr>
      </w:pPr>
      <w:r w:rsidRPr="005077FD">
        <w:rPr>
          <w:rFonts w:ascii="Open Sans Light" w:hAnsi="Open Sans Light" w:cs="Open Sans Light"/>
          <w:noProof w:val="0"/>
          <w:sz w:val="20"/>
        </w:rPr>
        <w:t>Adatlap kitöltési útmutató</w:t>
      </w:r>
    </w:p>
    <w:p w:rsidR="003C640D" w:rsidRPr="005077FD" w:rsidRDefault="009E185B" w:rsidP="005077FD">
      <w:pPr>
        <w:pStyle w:val="Szvegtrzs"/>
        <w:numPr>
          <w:ilvl w:val="2"/>
          <w:numId w:val="30"/>
        </w:numPr>
        <w:suppressAutoHyphens/>
        <w:spacing w:after="0" w:line="276" w:lineRule="auto"/>
        <w:ind w:left="993" w:hanging="284"/>
        <w:jc w:val="both"/>
        <w:rPr>
          <w:rFonts w:ascii="Open Sans Light" w:hAnsi="Open Sans Light" w:cs="Open Sans Light"/>
          <w:noProof w:val="0"/>
          <w:sz w:val="20"/>
        </w:rPr>
      </w:pPr>
      <w:r w:rsidRPr="005077FD">
        <w:rPr>
          <w:rFonts w:ascii="Open Sans Light" w:hAnsi="Open Sans Light" w:cs="Open Sans Light"/>
          <w:noProof w:val="0"/>
          <w:sz w:val="20"/>
        </w:rPr>
        <w:t>Mellékletek összeállítására vonatkozó segédlet és ellenőrző lista a beadáshoz</w:t>
      </w:r>
    </w:p>
    <w:p w:rsidR="003C640D" w:rsidRPr="005077FD" w:rsidRDefault="009E185B" w:rsidP="005077FD">
      <w:pPr>
        <w:pStyle w:val="Szvegtrzs"/>
        <w:numPr>
          <w:ilvl w:val="2"/>
          <w:numId w:val="30"/>
        </w:numPr>
        <w:suppressAutoHyphens/>
        <w:spacing w:after="0" w:line="276" w:lineRule="auto"/>
        <w:ind w:left="993" w:hanging="284"/>
        <w:jc w:val="both"/>
        <w:rPr>
          <w:rFonts w:ascii="Open Sans Light" w:hAnsi="Open Sans Light" w:cs="Open Sans Light"/>
          <w:noProof w:val="0"/>
          <w:sz w:val="20"/>
        </w:rPr>
      </w:pPr>
      <w:r w:rsidRPr="005077FD">
        <w:rPr>
          <w:rFonts w:ascii="Open Sans Light" w:hAnsi="Open Sans Light" w:cs="Open Sans Light"/>
          <w:noProof w:val="0"/>
          <w:sz w:val="20"/>
        </w:rPr>
        <w:t>Jogszabály kivonatok és tájékoztató a nyilatkozatokhoz</w:t>
      </w:r>
    </w:p>
    <w:p w:rsidR="003C640D" w:rsidRPr="005077FD" w:rsidRDefault="009E185B" w:rsidP="005077FD">
      <w:pPr>
        <w:pStyle w:val="Szvegtrzs"/>
        <w:numPr>
          <w:ilvl w:val="0"/>
          <w:numId w:val="26"/>
        </w:numPr>
        <w:suppressAutoHyphens/>
        <w:spacing w:after="0" w:line="276" w:lineRule="auto"/>
        <w:ind w:left="709" w:hanging="425"/>
        <w:jc w:val="both"/>
        <w:rPr>
          <w:rFonts w:ascii="Open Sans Light" w:hAnsi="Open Sans Light" w:cs="Open Sans Light"/>
          <w:b/>
          <w:noProof w:val="0"/>
          <w:sz w:val="20"/>
        </w:rPr>
      </w:pPr>
      <w:r w:rsidRPr="005077FD">
        <w:rPr>
          <w:rFonts w:ascii="Open Sans Light" w:hAnsi="Open Sans Light" w:cs="Open Sans Light"/>
          <w:b/>
          <w:caps/>
          <w:noProof w:val="0"/>
          <w:sz w:val="20"/>
        </w:rPr>
        <w:t>Kitöltendő nyomtatványok:</w:t>
      </w:r>
    </w:p>
    <w:p w:rsidR="003C640D" w:rsidRPr="005077FD" w:rsidRDefault="009E185B" w:rsidP="005077FD">
      <w:pPr>
        <w:pStyle w:val="Szvegtrzs"/>
        <w:numPr>
          <w:ilvl w:val="0"/>
          <w:numId w:val="31"/>
        </w:numPr>
        <w:suppressAutoHyphens/>
        <w:spacing w:after="0" w:line="276" w:lineRule="auto"/>
        <w:ind w:left="993" w:hanging="251"/>
        <w:jc w:val="both"/>
        <w:rPr>
          <w:rFonts w:ascii="Open Sans Light" w:hAnsi="Open Sans Light" w:cs="Open Sans Light"/>
          <w:noProof w:val="0"/>
          <w:sz w:val="20"/>
        </w:rPr>
      </w:pPr>
      <w:r w:rsidRPr="005077FD">
        <w:rPr>
          <w:rFonts w:ascii="Open Sans Light" w:hAnsi="Open Sans Light" w:cs="Open Sans Light"/>
          <w:noProof w:val="0"/>
          <w:sz w:val="20"/>
        </w:rPr>
        <w:t>Adatlap</w:t>
      </w:r>
    </w:p>
    <w:p w:rsidR="003C640D" w:rsidRPr="005077FD" w:rsidRDefault="009E185B" w:rsidP="005077FD">
      <w:pPr>
        <w:pStyle w:val="Szvegtrzs"/>
        <w:numPr>
          <w:ilvl w:val="0"/>
          <w:numId w:val="31"/>
        </w:numPr>
        <w:suppressAutoHyphens/>
        <w:spacing w:after="0" w:line="276" w:lineRule="auto"/>
        <w:ind w:left="993" w:hanging="251"/>
        <w:jc w:val="both"/>
        <w:rPr>
          <w:rFonts w:ascii="Open Sans Light" w:hAnsi="Open Sans Light" w:cs="Open Sans Light"/>
          <w:noProof w:val="0"/>
          <w:sz w:val="20"/>
        </w:rPr>
      </w:pPr>
      <w:r w:rsidRPr="005077FD">
        <w:rPr>
          <w:rFonts w:ascii="Open Sans Light" w:hAnsi="Open Sans Light" w:cs="Open Sans Light"/>
          <w:noProof w:val="0"/>
          <w:sz w:val="20"/>
        </w:rPr>
        <w:t>Nyilatkozatok</w:t>
      </w:r>
    </w:p>
    <w:p w:rsidR="003C640D" w:rsidRPr="005077FD" w:rsidRDefault="003C640D" w:rsidP="005077FD">
      <w:pPr>
        <w:spacing w:after="0" w:line="276" w:lineRule="auto"/>
        <w:jc w:val="both"/>
        <w:rPr>
          <w:rFonts w:ascii="Open Sans Light" w:hAnsi="Open Sans Light" w:cs="Open Sans Light"/>
          <w:noProof w:val="0"/>
          <w:sz w:val="20"/>
        </w:rPr>
      </w:pPr>
    </w:p>
    <w:p w:rsidR="003C640D" w:rsidRPr="00D33DD3" w:rsidRDefault="007F791C" w:rsidP="00D33DD3">
      <w:pPr>
        <w:spacing w:after="0" w:line="276" w:lineRule="auto"/>
        <w:jc w:val="both"/>
        <w:rPr>
          <w:rFonts w:ascii="Open Sans Light" w:hAnsi="Open Sans Light"/>
          <w:noProof w:val="0"/>
          <w:sz w:val="20"/>
        </w:rPr>
      </w:pPr>
      <w:r>
        <w:rPr>
          <w:rFonts w:ascii="Open Sans Light" w:hAnsi="Open Sans Light"/>
          <w:noProof w:val="0"/>
          <w:sz w:val="20"/>
        </w:rPr>
        <w:t>Budapest, 2025. március 3.</w:t>
      </w:r>
    </w:p>
    <w:p w:rsidR="003C640D" w:rsidRDefault="003C640D" w:rsidP="005077FD">
      <w:pPr>
        <w:spacing w:after="0" w:line="276" w:lineRule="auto"/>
        <w:contextualSpacing/>
        <w:jc w:val="both"/>
        <w:rPr>
          <w:rFonts w:ascii="Open Sans Light" w:hAnsi="Open Sans Light" w:cs="Open Sans Light"/>
          <w:b/>
          <w:noProof w:val="0"/>
          <w:sz w:val="20"/>
        </w:rPr>
      </w:pPr>
    </w:p>
    <w:p w:rsidR="00D33DD3" w:rsidRPr="005077FD" w:rsidRDefault="00D33DD3" w:rsidP="005077FD">
      <w:pPr>
        <w:spacing w:after="0" w:line="276" w:lineRule="auto"/>
        <w:contextualSpacing/>
        <w:jc w:val="both"/>
        <w:rPr>
          <w:rFonts w:ascii="Open Sans Light" w:hAnsi="Open Sans Light" w:cs="Open Sans Light"/>
          <w:b/>
          <w:noProof w:val="0"/>
          <w:sz w:val="20"/>
        </w:rPr>
      </w:pPr>
    </w:p>
    <w:p w:rsidR="003C640D" w:rsidRPr="005077FD" w:rsidRDefault="009E185B" w:rsidP="005077FD">
      <w:pPr>
        <w:spacing w:after="0" w:line="276" w:lineRule="auto"/>
        <w:ind w:right="848"/>
        <w:contextualSpacing/>
        <w:jc w:val="right"/>
        <w:rPr>
          <w:rFonts w:ascii="Open Sans Light" w:hAnsi="Open Sans Light" w:cs="Open Sans Light"/>
          <w:b/>
          <w:noProof w:val="0"/>
          <w:sz w:val="20"/>
        </w:rPr>
      </w:pPr>
      <w:r w:rsidRPr="005077FD">
        <w:rPr>
          <w:rFonts w:ascii="Open Sans Light" w:hAnsi="Open Sans Light" w:cs="Open Sans Light"/>
          <w:b/>
          <w:noProof w:val="0"/>
          <w:sz w:val="20"/>
        </w:rPr>
        <w:t>Böröcz László</w:t>
      </w:r>
    </w:p>
    <w:p w:rsidR="003C640D" w:rsidRPr="005077FD" w:rsidRDefault="009E185B" w:rsidP="005077FD">
      <w:pPr>
        <w:spacing w:after="0" w:line="276" w:lineRule="auto"/>
        <w:ind w:right="848"/>
        <w:contextualSpacing/>
        <w:jc w:val="right"/>
        <w:rPr>
          <w:rFonts w:ascii="Open Sans Light" w:hAnsi="Open Sans Light" w:cs="Open Sans Light"/>
          <w:bCs/>
          <w:noProof w:val="0"/>
          <w:sz w:val="20"/>
          <w:lang w:eastAsia="hu-HU"/>
        </w:rPr>
      </w:pPr>
      <w:r w:rsidRPr="005077FD">
        <w:rPr>
          <w:rFonts w:ascii="Open Sans Light" w:hAnsi="Open Sans Light" w:cs="Open Sans Light"/>
          <w:b/>
          <w:bCs/>
          <w:noProof w:val="0"/>
          <w:sz w:val="20"/>
          <w:lang w:eastAsia="hu-HU"/>
        </w:rPr>
        <w:t>polgármester</w:t>
      </w:r>
      <w:r w:rsidRPr="005077FD">
        <w:rPr>
          <w:rFonts w:ascii="Open Sans Light" w:hAnsi="Open Sans Light" w:cs="Open Sans Light"/>
          <w:bCs/>
          <w:noProof w:val="0"/>
          <w:sz w:val="20"/>
          <w:lang w:eastAsia="hu-HU"/>
        </w:rPr>
        <w:br w:type="page"/>
      </w:r>
    </w:p>
    <w:p w:rsidR="003C640D" w:rsidRPr="005077FD" w:rsidRDefault="009E185B" w:rsidP="005077FD">
      <w:pPr>
        <w:spacing w:after="0" w:line="276" w:lineRule="auto"/>
        <w:jc w:val="right"/>
        <w:rPr>
          <w:rFonts w:ascii="Open Sans Light" w:hAnsi="Open Sans Light" w:cs="Open Sans Light"/>
          <w:b/>
          <w:bCs/>
          <w:noProof w:val="0"/>
          <w:sz w:val="20"/>
          <w:lang w:eastAsia="hu-HU"/>
        </w:rPr>
      </w:pPr>
      <w:r w:rsidRPr="005077FD">
        <w:rPr>
          <w:rFonts w:ascii="Open Sans Light" w:hAnsi="Open Sans Light" w:cs="Open Sans Light"/>
          <w:bCs/>
          <w:noProof w:val="0"/>
          <w:sz w:val="20"/>
          <w:lang w:eastAsia="hu-HU"/>
        </w:rPr>
        <w:lastRenderedPageBreak/>
        <w:t>1. melléklet</w:t>
      </w:r>
    </w:p>
    <w:p w:rsidR="003C640D" w:rsidRPr="005077FD" w:rsidRDefault="003C640D" w:rsidP="005077FD">
      <w:pPr>
        <w:spacing w:after="0" w:line="276" w:lineRule="auto"/>
        <w:ind w:firstLine="204"/>
        <w:contextualSpacing/>
        <w:jc w:val="center"/>
        <w:rPr>
          <w:rFonts w:ascii="Open Sans Light" w:hAnsi="Open Sans Light" w:cs="Open Sans Light"/>
          <w:b/>
          <w:bCs/>
          <w:noProof w:val="0"/>
          <w:sz w:val="20"/>
        </w:rPr>
      </w:pPr>
    </w:p>
    <w:p w:rsidR="003C640D" w:rsidRPr="005077FD" w:rsidRDefault="009E185B" w:rsidP="005077FD">
      <w:pPr>
        <w:spacing w:after="0" w:line="276" w:lineRule="auto"/>
        <w:jc w:val="center"/>
        <w:rPr>
          <w:rFonts w:ascii="Open Sans Light" w:hAnsi="Open Sans Light" w:cs="Open Sans Light"/>
          <w:b/>
          <w:bCs/>
          <w:caps/>
          <w:noProof w:val="0"/>
          <w:sz w:val="20"/>
        </w:rPr>
      </w:pPr>
      <w:r w:rsidRPr="005077FD">
        <w:rPr>
          <w:rFonts w:ascii="Open Sans Light" w:hAnsi="Open Sans Light" w:cs="Open Sans Light"/>
          <w:b/>
          <w:bCs/>
          <w:caps/>
          <w:noProof w:val="0"/>
          <w:sz w:val="20"/>
        </w:rPr>
        <w:t>Kitöltési útmutató</w:t>
      </w:r>
    </w:p>
    <w:p w:rsidR="003C640D" w:rsidRPr="005077FD" w:rsidRDefault="009E185B" w:rsidP="005077FD">
      <w:pPr>
        <w:spacing w:after="0" w:line="276" w:lineRule="auto"/>
        <w:jc w:val="center"/>
        <w:rPr>
          <w:rFonts w:ascii="Open Sans Light" w:hAnsi="Open Sans Light" w:cs="Open Sans Light"/>
          <w:b/>
          <w:bCs/>
          <w:caps/>
          <w:noProof w:val="0"/>
          <w:sz w:val="20"/>
        </w:rPr>
      </w:pPr>
      <w:r w:rsidRPr="005077FD">
        <w:rPr>
          <w:rFonts w:ascii="Open Sans Light" w:hAnsi="Open Sans Light" w:cs="Open Sans Light"/>
          <w:b/>
          <w:bCs/>
          <w:caps/>
          <w:noProof w:val="0"/>
          <w:sz w:val="20"/>
        </w:rPr>
        <w:t>pályázati adatlaphoz</w:t>
      </w:r>
    </w:p>
    <w:p w:rsidR="003C640D" w:rsidRPr="005077FD" w:rsidRDefault="003C640D" w:rsidP="005077FD">
      <w:pPr>
        <w:spacing w:after="0" w:line="276" w:lineRule="auto"/>
        <w:jc w:val="both"/>
        <w:rPr>
          <w:rFonts w:ascii="Open Sans Light" w:hAnsi="Open Sans Light" w:cs="Open Sans Light"/>
          <w:bCs/>
          <w:noProof w:val="0"/>
          <w:sz w:val="20"/>
        </w:rPr>
      </w:pPr>
    </w:p>
    <w:p w:rsidR="003C640D" w:rsidRPr="005077FD" w:rsidRDefault="009E185B" w:rsidP="005077FD">
      <w:pPr>
        <w:spacing w:after="0" w:line="276" w:lineRule="auto"/>
        <w:jc w:val="both"/>
        <w:rPr>
          <w:rFonts w:ascii="Open Sans Light" w:hAnsi="Open Sans Light" w:cs="Open Sans Light"/>
          <w:bCs/>
          <w:noProof w:val="0"/>
          <w:sz w:val="20"/>
        </w:rPr>
      </w:pPr>
      <w:r w:rsidRPr="005077FD">
        <w:rPr>
          <w:rFonts w:ascii="Open Sans Light" w:hAnsi="Open Sans Light" w:cs="Open Sans Light"/>
          <w:bCs/>
          <w:noProof w:val="0"/>
          <w:sz w:val="20"/>
        </w:rPr>
        <w:t xml:space="preserve">A kitöltési útmutató segítséget nyújt a pályázati adatlapon feltüntetettek értelmezéséhez és kitöltéséhez. </w:t>
      </w:r>
    </w:p>
    <w:p w:rsidR="003C640D" w:rsidRPr="005077FD" w:rsidRDefault="009E185B" w:rsidP="005077FD">
      <w:pPr>
        <w:spacing w:after="0" w:line="276" w:lineRule="auto"/>
        <w:jc w:val="both"/>
        <w:rPr>
          <w:rFonts w:ascii="Open Sans Light" w:hAnsi="Open Sans Light" w:cs="Open Sans Light"/>
          <w:b/>
          <w:bCs/>
          <w:noProof w:val="0"/>
          <w:sz w:val="20"/>
        </w:rPr>
      </w:pPr>
      <w:r w:rsidRPr="005077FD">
        <w:rPr>
          <w:rFonts w:ascii="Open Sans Light" w:hAnsi="Open Sans Light" w:cs="Open Sans Light"/>
          <w:b/>
          <w:bCs/>
          <w:noProof w:val="0"/>
          <w:sz w:val="20"/>
        </w:rPr>
        <w:t>Formai és tartalmi követelmények</w:t>
      </w:r>
    </w:p>
    <w:p w:rsidR="003C640D" w:rsidRPr="005077FD" w:rsidRDefault="009E185B" w:rsidP="005077FD">
      <w:pPr>
        <w:numPr>
          <w:ilvl w:val="0"/>
          <w:numId w:val="7"/>
        </w:numPr>
        <w:spacing w:after="0" w:line="276" w:lineRule="auto"/>
        <w:contextualSpacing/>
        <w:jc w:val="both"/>
        <w:rPr>
          <w:rFonts w:ascii="Open Sans Light" w:hAnsi="Open Sans Light" w:cs="Open Sans Light"/>
          <w:b/>
          <w:bCs/>
          <w:noProof w:val="0"/>
          <w:sz w:val="20"/>
        </w:rPr>
      </w:pPr>
      <w:r w:rsidRPr="005077FD">
        <w:rPr>
          <w:rFonts w:ascii="Open Sans Light" w:hAnsi="Open Sans Light" w:cs="Open Sans Light"/>
          <w:bCs/>
          <w:noProof w:val="0"/>
          <w:sz w:val="20"/>
        </w:rPr>
        <w:t xml:space="preserve">A pályázat magyar nyelven, kizárólag a pályázati adatlapon nyújtható be. A pályázati adatlap sem tartalmában, sem formájában nem változtatható meg. </w:t>
      </w:r>
      <w:r w:rsidRPr="005077FD">
        <w:rPr>
          <w:rFonts w:ascii="Open Sans Light" w:hAnsi="Open Sans Light" w:cs="Open Sans Light"/>
          <w:b/>
          <w:bCs/>
          <w:noProof w:val="0"/>
          <w:sz w:val="20"/>
        </w:rPr>
        <w:t>JPG formátumot</w:t>
      </w:r>
      <w:r w:rsidRPr="005077FD">
        <w:rPr>
          <w:rFonts w:ascii="Open Sans Light" w:hAnsi="Open Sans Light" w:cs="Open Sans Light"/>
          <w:bCs/>
          <w:noProof w:val="0"/>
          <w:sz w:val="20"/>
        </w:rPr>
        <w:t xml:space="preserve"> (lefényképezett dokumentumot)</w:t>
      </w:r>
      <w:r w:rsidRPr="005077FD">
        <w:rPr>
          <w:rFonts w:ascii="Open Sans Light" w:hAnsi="Open Sans Light" w:cs="Open Sans Light"/>
          <w:b/>
          <w:bCs/>
          <w:noProof w:val="0"/>
          <w:sz w:val="20"/>
        </w:rPr>
        <w:t xml:space="preserve"> nem fogadunk el.</w:t>
      </w:r>
    </w:p>
    <w:p w:rsidR="003C640D" w:rsidRPr="005077FD" w:rsidRDefault="009E185B" w:rsidP="005077FD">
      <w:pPr>
        <w:numPr>
          <w:ilvl w:val="0"/>
          <w:numId w:val="7"/>
        </w:numPr>
        <w:spacing w:after="0" w:line="276" w:lineRule="auto"/>
        <w:contextualSpacing/>
        <w:jc w:val="both"/>
        <w:rPr>
          <w:rFonts w:ascii="Open Sans Light" w:hAnsi="Open Sans Light" w:cs="Open Sans Light"/>
          <w:bCs/>
          <w:noProof w:val="0"/>
          <w:sz w:val="20"/>
        </w:rPr>
      </w:pPr>
      <w:r w:rsidRPr="005077FD">
        <w:rPr>
          <w:rFonts w:ascii="Open Sans Light" w:hAnsi="Open Sans Light" w:cs="Open Sans Light"/>
          <w:bCs/>
          <w:noProof w:val="0"/>
          <w:sz w:val="20"/>
        </w:rPr>
        <w:t xml:space="preserve">Kérjük, hogy a pályázati adatlap kitöltése során törekedjenek a világos, könnyen érthető, tömör és pontos megfogalmazásra. </w:t>
      </w:r>
    </w:p>
    <w:p w:rsidR="003C640D" w:rsidRPr="005077FD" w:rsidRDefault="009E185B" w:rsidP="005077FD">
      <w:pPr>
        <w:numPr>
          <w:ilvl w:val="0"/>
          <w:numId w:val="7"/>
        </w:numPr>
        <w:spacing w:after="0" w:line="276" w:lineRule="auto"/>
        <w:contextualSpacing/>
        <w:jc w:val="both"/>
        <w:rPr>
          <w:rFonts w:ascii="Open Sans Light" w:hAnsi="Open Sans Light" w:cs="Open Sans Light"/>
          <w:bCs/>
          <w:noProof w:val="0"/>
          <w:sz w:val="20"/>
        </w:rPr>
      </w:pPr>
      <w:r w:rsidRPr="005077FD">
        <w:rPr>
          <w:rFonts w:ascii="Open Sans Light" w:hAnsi="Open Sans Light" w:cs="Open Sans Light"/>
          <w:bCs/>
          <w:noProof w:val="0"/>
          <w:sz w:val="20"/>
        </w:rPr>
        <w:t>Amennyiben a pályázati adatlap egy adott kérdése nem vonatkozik a pályázatukra, kérjük a megfelelő helyen kihúzni.</w:t>
      </w:r>
    </w:p>
    <w:p w:rsidR="003C640D" w:rsidRPr="005077FD" w:rsidRDefault="009E185B" w:rsidP="005077FD">
      <w:pPr>
        <w:numPr>
          <w:ilvl w:val="0"/>
          <w:numId w:val="7"/>
        </w:numPr>
        <w:spacing w:after="0" w:line="276" w:lineRule="auto"/>
        <w:contextualSpacing/>
        <w:jc w:val="both"/>
        <w:rPr>
          <w:rFonts w:ascii="Open Sans Light" w:hAnsi="Open Sans Light" w:cs="Open Sans Light"/>
          <w:bCs/>
          <w:noProof w:val="0"/>
          <w:sz w:val="20"/>
        </w:rPr>
      </w:pPr>
      <w:r w:rsidRPr="005077FD">
        <w:rPr>
          <w:rFonts w:ascii="Open Sans Light" w:hAnsi="Open Sans Light" w:cs="Open Sans Light"/>
          <w:bCs/>
          <w:noProof w:val="0"/>
          <w:sz w:val="20"/>
        </w:rPr>
        <w:t>A pályázati adatlapot hiánytalanul, mindenre választ adva, minden rubrikát kitöltve és az előírt dokumentumok csatolásával kell benyújtani – hitelesen aláírva, a képviseletre jogosult által  a pályázati kiírásban előírt úton szükséges benyújtani.</w:t>
      </w:r>
    </w:p>
    <w:p w:rsidR="003C640D" w:rsidRPr="005077FD" w:rsidRDefault="009E185B" w:rsidP="005077FD">
      <w:pPr>
        <w:numPr>
          <w:ilvl w:val="0"/>
          <w:numId w:val="7"/>
        </w:numPr>
        <w:spacing w:after="0" w:line="276" w:lineRule="auto"/>
        <w:contextualSpacing/>
        <w:jc w:val="both"/>
        <w:rPr>
          <w:rFonts w:ascii="Open Sans Light" w:hAnsi="Open Sans Light" w:cs="Open Sans Light"/>
          <w:bCs/>
          <w:noProof w:val="0"/>
          <w:sz w:val="20"/>
        </w:rPr>
      </w:pPr>
      <w:r w:rsidRPr="005077FD">
        <w:rPr>
          <w:rFonts w:ascii="Open Sans Light" w:hAnsi="Open Sans Light" w:cs="Open Sans Light"/>
          <w:bCs/>
          <w:noProof w:val="0"/>
          <w:sz w:val="20"/>
        </w:rPr>
        <w:t>A pályázathoz kizárólag olyan dokumentum csatolható, amelyet a kiírás szerint be kell vagy be lehet nyújtani.</w:t>
      </w:r>
    </w:p>
    <w:p w:rsidR="003C640D" w:rsidRPr="005077FD" w:rsidRDefault="009E185B" w:rsidP="005077FD">
      <w:pPr>
        <w:numPr>
          <w:ilvl w:val="0"/>
          <w:numId w:val="7"/>
        </w:numPr>
        <w:spacing w:after="0" w:line="276" w:lineRule="auto"/>
        <w:contextualSpacing/>
        <w:jc w:val="both"/>
        <w:rPr>
          <w:rFonts w:ascii="Open Sans Light" w:hAnsi="Open Sans Light" w:cs="Open Sans Light"/>
          <w:bCs/>
          <w:noProof w:val="0"/>
          <w:sz w:val="20"/>
        </w:rPr>
      </w:pPr>
      <w:r w:rsidRPr="005077FD">
        <w:rPr>
          <w:rFonts w:ascii="Open Sans Light" w:hAnsi="Open Sans Light" w:cs="Open Sans Light"/>
          <w:bCs/>
          <w:noProof w:val="0"/>
          <w:sz w:val="20"/>
        </w:rPr>
        <w:t>A pályázó bemutatkozása</w:t>
      </w:r>
    </w:p>
    <w:p w:rsidR="003C640D" w:rsidRPr="005077FD" w:rsidRDefault="009E185B" w:rsidP="005077FD">
      <w:pPr>
        <w:numPr>
          <w:ilvl w:val="0"/>
          <w:numId w:val="11"/>
        </w:numPr>
        <w:spacing w:after="0" w:line="276" w:lineRule="auto"/>
        <w:contextualSpacing/>
        <w:jc w:val="both"/>
        <w:rPr>
          <w:rFonts w:ascii="Open Sans Light" w:hAnsi="Open Sans Light" w:cs="Open Sans Light"/>
          <w:bCs/>
          <w:noProof w:val="0"/>
          <w:sz w:val="20"/>
        </w:rPr>
      </w:pPr>
      <w:r w:rsidRPr="005077FD">
        <w:rPr>
          <w:rFonts w:ascii="Open Sans Light" w:hAnsi="Open Sans Light" w:cs="Open Sans Light"/>
          <w:bCs/>
          <w:noProof w:val="0"/>
          <w:sz w:val="20"/>
        </w:rPr>
        <w:t>melyben ki kell térni a pályázó eddigi tevékenységére, kerületi vonatkozásaira, főbb eredményeire.</w:t>
      </w:r>
    </w:p>
    <w:p w:rsidR="003C640D" w:rsidRPr="005077FD" w:rsidRDefault="009E185B" w:rsidP="005077FD">
      <w:pPr>
        <w:numPr>
          <w:ilvl w:val="0"/>
          <w:numId w:val="7"/>
        </w:numPr>
        <w:spacing w:after="0" w:line="276" w:lineRule="auto"/>
        <w:ind w:left="714" w:hanging="357"/>
        <w:contextualSpacing/>
        <w:jc w:val="both"/>
        <w:rPr>
          <w:rFonts w:ascii="Open Sans Light" w:hAnsi="Open Sans Light" w:cs="Open Sans Light"/>
          <w:bCs/>
          <w:noProof w:val="0"/>
          <w:sz w:val="20"/>
        </w:rPr>
      </w:pPr>
      <w:r w:rsidRPr="005077FD">
        <w:rPr>
          <w:rFonts w:ascii="Open Sans Light" w:hAnsi="Open Sans Light" w:cs="Open Sans Light"/>
          <w:bCs/>
          <w:noProof w:val="0"/>
          <w:sz w:val="20"/>
        </w:rPr>
        <w:t>A támogatásra fordítandó cél részletes  leírása</w:t>
      </w:r>
    </w:p>
    <w:p w:rsidR="003C640D" w:rsidRPr="005077FD" w:rsidRDefault="009E185B" w:rsidP="005077FD">
      <w:pPr>
        <w:pStyle w:val="Listaszerbekezds"/>
        <w:numPr>
          <w:ilvl w:val="0"/>
          <w:numId w:val="11"/>
        </w:numPr>
        <w:spacing w:after="0" w:line="276" w:lineRule="auto"/>
        <w:jc w:val="both"/>
        <w:rPr>
          <w:rFonts w:ascii="Open Sans Light" w:hAnsi="Open Sans Light" w:cs="Open Sans Light"/>
          <w:bCs/>
          <w:noProof w:val="0"/>
          <w:sz w:val="20"/>
        </w:rPr>
      </w:pPr>
      <w:r w:rsidRPr="005077FD">
        <w:rPr>
          <w:rFonts w:ascii="Open Sans Light" w:hAnsi="Open Sans Light" w:cs="Open Sans Light"/>
          <w:bCs/>
          <w:noProof w:val="0"/>
          <w:sz w:val="20"/>
        </w:rPr>
        <w:t>oly módon, hogy megállapítható legyen a támogatási igény indokoltsága (tartalmi leírás a tervezett program, esemény, tábor stb. tematikájának tekintetében);</w:t>
      </w:r>
    </w:p>
    <w:p w:rsidR="003C640D" w:rsidRPr="005077FD" w:rsidRDefault="009E185B" w:rsidP="005077FD">
      <w:pPr>
        <w:pStyle w:val="Listaszerbekezds"/>
        <w:numPr>
          <w:ilvl w:val="0"/>
          <w:numId w:val="11"/>
        </w:numPr>
        <w:spacing w:after="0" w:line="276" w:lineRule="auto"/>
        <w:ind w:hanging="357"/>
        <w:jc w:val="both"/>
        <w:rPr>
          <w:rFonts w:ascii="Open Sans Light" w:hAnsi="Open Sans Light" w:cs="Open Sans Light"/>
          <w:bCs/>
          <w:noProof w:val="0"/>
          <w:sz w:val="20"/>
        </w:rPr>
      </w:pPr>
      <w:r w:rsidRPr="005077FD">
        <w:rPr>
          <w:rFonts w:ascii="Open Sans Light" w:hAnsi="Open Sans Light" w:cs="Open Sans Light"/>
          <w:bCs/>
          <w:noProof w:val="0"/>
          <w:sz w:val="20"/>
        </w:rPr>
        <w:t>a pályázattal megvalósítani kívánt helyi társadalmi szükséglet, elérendő helyi társadalmi hatás.</w:t>
      </w:r>
    </w:p>
    <w:p w:rsidR="003C640D" w:rsidRPr="005077FD" w:rsidRDefault="009E185B" w:rsidP="005077FD">
      <w:pPr>
        <w:pStyle w:val="Listaszerbekezds"/>
        <w:numPr>
          <w:ilvl w:val="0"/>
          <w:numId w:val="11"/>
        </w:numPr>
        <w:spacing w:after="0" w:line="276" w:lineRule="auto"/>
        <w:ind w:hanging="357"/>
        <w:jc w:val="both"/>
        <w:rPr>
          <w:rFonts w:ascii="Open Sans Light" w:hAnsi="Open Sans Light" w:cs="Open Sans Light"/>
          <w:bCs/>
          <w:noProof w:val="0"/>
          <w:sz w:val="20"/>
        </w:rPr>
      </w:pPr>
      <w:r w:rsidRPr="005077FD">
        <w:rPr>
          <w:rFonts w:ascii="Open Sans Light" w:hAnsi="Open Sans Light" w:cs="Open Sans Light"/>
          <w:bCs/>
          <w:noProof w:val="0"/>
          <w:sz w:val="20"/>
        </w:rPr>
        <w:t xml:space="preserve">a támogatásra fordítandó cél részletes leírásában ki kell térni arra, hogy ez mennyiben jelentős az I. kerület vonatkozásában. </w:t>
      </w:r>
    </w:p>
    <w:p w:rsidR="003C640D" w:rsidRPr="005077FD" w:rsidRDefault="009E185B" w:rsidP="005077FD">
      <w:pPr>
        <w:numPr>
          <w:ilvl w:val="0"/>
          <w:numId w:val="7"/>
        </w:numPr>
        <w:spacing w:after="0" w:line="276" w:lineRule="auto"/>
        <w:ind w:hanging="357"/>
        <w:contextualSpacing/>
        <w:jc w:val="both"/>
        <w:rPr>
          <w:rFonts w:ascii="Open Sans Light" w:hAnsi="Open Sans Light" w:cs="Open Sans Light"/>
          <w:bCs/>
          <w:noProof w:val="0"/>
          <w:sz w:val="20"/>
        </w:rPr>
      </w:pPr>
      <w:r w:rsidRPr="005077FD">
        <w:rPr>
          <w:rFonts w:ascii="Open Sans Light" w:hAnsi="Open Sans Light" w:cs="Open Sans Light"/>
          <w:bCs/>
          <w:noProof w:val="0"/>
          <w:sz w:val="20"/>
        </w:rPr>
        <w:t>A program költségvetése</w:t>
      </w:r>
    </w:p>
    <w:p w:rsidR="003C640D" w:rsidRPr="005077FD" w:rsidRDefault="009E185B" w:rsidP="005077FD">
      <w:pPr>
        <w:numPr>
          <w:ilvl w:val="0"/>
          <w:numId w:val="11"/>
        </w:numPr>
        <w:spacing w:after="0" w:line="276" w:lineRule="auto"/>
        <w:contextualSpacing/>
        <w:jc w:val="both"/>
        <w:rPr>
          <w:rFonts w:ascii="Open Sans Light" w:hAnsi="Open Sans Light" w:cs="Open Sans Light"/>
          <w:bCs/>
          <w:noProof w:val="0"/>
          <w:sz w:val="20"/>
        </w:rPr>
      </w:pPr>
      <w:r w:rsidRPr="005077FD">
        <w:rPr>
          <w:rFonts w:ascii="Open Sans Light" w:hAnsi="Open Sans Light" w:cs="Open Sans Light"/>
          <w:bCs/>
          <w:noProof w:val="0"/>
          <w:sz w:val="20"/>
        </w:rPr>
        <w:t xml:space="preserve">részletezve a megvalósítás költségeit. </w:t>
      </w:r>
    </w:p>
    <w:p w:rsidR="003C640D" w:rsidRPr="005077FD" w:rsidRDefault="009E185B" w:rsidP="005077FD">
      <w:pPr>
        <w:numPr>
          <w:ilvl w:val="0"/>
          <w:numId w:val="7"/>
        </w:numPr>
        <w:spacing w:after="0" w:line="276" w:lineRule="auto"/>
        <w:contextualSpacing/>
        <w:jc w:val="both"/>
        <w:rPr>
          <w:rFonts w:ascii="Open Sans Light" w:hAnsi="Open Sans Light" w:cs="Open Sans Light"/>
          <w:bCs/>
          <w:noProof w:val="0"/>
          <w:sz w:val="20"/>
        </w:rPr>
      </w:pPr>
      <w:r w:rsidRPr="005077FD">
        <w:rPr>
          <w:rFonts w:ascii="Open Sans Light" w:hAnsi="Open Sans Light" w:cs="Open Sans Light"/>
          <w:bCs/>
          <w:noProof w:val="0"/>
          <w:sz w:val="20"/>
        </w:rPr>
        <w:t xml:space="preserve">A pályázatban megadott információk alapul szolgálnak a pályázat értékelése során; a támogatásban részesülő pályázók esetében a támogatási szerződés mellékletét képezik, alapul szolgálnak a pályázat megvalósításának nyomon követése és ellenőrzése során. </w:t>
      </w:r>
    </w:p>
    <w:p w:rsidR="003C640D" w:rsidRPr="005077FD" w:rsidRDefault="003C640D" w:rsidP="005077FD">
      <w:pPr>
        <w:spacing w:after="0" w:line="276" w:lineRule="auto"/>
        <w:jc w:val="both"/>
        <w:rPr>
          <w:rFonts w:ascii="Open Sans Light" w:hAnsi="Open Sans Light" w:cs="Open Sans Light"/>
          <w:b/>
          <w:bCs/>
          <w:noProof w:val="0"/>
          <w:sz w:val="20"/>
        </w:rPr>
      </w:pPr>
    </w:p>
    <w:p w:rsidR="003C640D" w:rsidRPr="005077FD" w:rsidRDefault="009E185B" w:rsidP="005077FD">
      <w:pPr>
        <w:spacing w:after="0" w:line="276" w:lineRule="auto"/>
        <w:jc w:val="both"/>
        <w:rPr>
          <w:rFonts w:ascii="Open Sans Light" w:hAnsi="Open Sans Light" w:cs="Open Sans Light"/>
          <w:b/>
          <w:bCs/>
          <w:noProof w:val="0"/>
          <w:sz w:val="20"/>
        </w:rPr>
      </w:pPr>
      <w:r w:rsidRPr="005077FD">
        <w:rPr>
          <w:rFonts w:ascii="Open Sans Light" w:hAnsi="Open Sans Light" w:cs="Open Sans Light"/>
          <w:b/>
          <w:bCs/>
          <w:noProof w:val="0"/>
          <w:sz w:val="20"/>
        </w:rPr>
        <w:t>A pályázati dokumentáció tartalma</w:t>
      </w:r>
    </w:p>
    <w:p w:rsidR="003C640D" w:rsidRPr="005077FD" w:rsidRDefault="009E185B" w:rsidP="005077FD">
      <w:pPr>
        <w:numPr>
          <w:ilvl w:val="0"/>
          <w:numId w:val="8"/>
        </w:numPr>
        <w:spacing w:after="0" w:line="276" w:lineRule="auto"/>
        <w:contextualSpacing/>
        <w:jc w:val="both"/>
        <w:rPr>
          <w:rFonts w:ascii="Open Sans Light" w:hAnsi="Open Sans Light" w:cs="Open Sans Light"/>
          <w:bCs/>
          <w:noProof w:val="0"/>
          <w:sz w:val="20"/>
        </w:rPr>
      </w:pPr>
      <w:r w:rsidRPr="005077FD">
        <w:rPr>
          <w:rFonts w:ascii="Open Sans Light" w:hAnsi="Open Sans Light" w:cs="Open Sans Light"/>
          <w:bCs/>
          <w:noProof w:val="0"/>
          <w:sz w:val="20"/>
        </w:rPr>
        <w:t xml:space="preserve">Pályázati felhívás </w:t>
      </w:r>
    </w:p>
    <w:p w:rsidR="003C640D" w:rsidRPr="005077FD" w:rsidRDefault="009E185B" w:rsidP="005077FD">
      <w:pPr>
        <w:numPr>
          <w:ilvl w:val="0"/>
          <w:numId w:val="8"/>
        </w:numPr>
        <w:spacing w:after="0" w:line="276" w:lineRule="auto"/>
        <w:contextualSpacing/>
        <w:jc w:val="both"/>
        <w:rPr>
          <w:rFonts w:ascii="Open Sans Light" w:hAnsi="Open Sans Light" w:cs="Open Sans Light"/>
          <w:bCs/>
          <w:noProof w:val="0"/>
          <w:sz w:val="20"/>
        </w:rPr>
      </w:pPr>
      <w:r w:rsidRPr="005077FD">
        <w:rPr>
          <w:rFonts w:ascii="Open Sans Light" w:hAnsi="Open Sans Light" w:cs="Open Sans Light"/>
          <w:bCs/>
          <w:noProof w:val="0"/>
          <w:sz w:val="20"/>
        </w:rPr>
        <w:t>Kitöltési útmutató (1. melléklet)</w:t>
      </w:r>
    </w:p>
    <w:p w:rsidR="003C640D" w:rsidRPr="005077FD" w:rsidRDefault="009E185B" w:rsidP="005077FD">
      <w:pPr>
        <w:numPr>
          <w:ilvl w:val="0"/>
          <w:numId w:val="8"/>
        </w:numPr>
        <w:spacing w:after="0" w:line="276" w:lineRule="auto"/>
        <w:contextualSpacing/>
        <w:jc w:val="both"/>
        <w:rPr>
          <w:rFonts w:ascii="Open Sans Light" w:hAnsi="Open Sans Light" w:cs="Open Sans Light"/>
          <w:bCs/>
          <w:noProof w:val="0"/>
          <w:sz w:val="20"/>
        </w:rPr>
      </w:pPr>
      <w:r w:rsidRPr="005077FD">
        <w:rPr>
          <w:rFonts w:ascii="Open Sans Light" w:hAnsi="Open Sans Light" w:cs="Open Sans Light"/>
          <w:bCs/>
          <w:noProof w:val="0"/>
          <w:sz w:val="20"/>
        </w:rPr>
        <w:t>Pályázati adatlap (2. melléklet)</w:t>
      </w:r>
    </w:p>
    <w:p w:rsidR="003C640D" w:rsidRPr="005077FD" w:rsidRDefault="009E185B" w:rsidP="005077FD">
      <w:pPr>
        <w:numPr>
          <w:ilvl w:val="0"/>
          <w:numId w:val="8"/>
        </w:numPr>
        <w:spacing w:after="0" w:line="276" w:lineRule="auto"/>
        <w:contextualSpacing/>
        <w:jc w:val="both"/>
        <w:rPr>
          <w:rFonts w:ascii="Open Sans Light" w:hAnsi="Open Sans Light" w:cs="Open Sans Light"/>
          <w:bCs/>
          <w:noProof w:val="0"/>
          <w:sz w:val="20"/>
        </w:rPr>
      </w:pPr>
      <w:r w:rsidRPr="005077FD">
        <w:rPr>
          <w:rFonts w:ascii="Open Sans Light" w:hAnsi="Open Sans Light" w:cs="Open Sans Light"/>
          <w:bCs/>
          <w:noProof w:val="0"/>
          <w:sz w:val="20"/>
        </w:rPr>
        <w:t>Nyilatkozat I. (3. melléklet)</w:t>
      </w:r>
    </w:p>
    <w:p w:rsidR="003C640D" w:rsidRPr="005077FD" w:rsidRDefault="009E185B" w:rsidP="005077FD">
      <w:pPr>
        <w:numPr>
          <w:ilvl w:val="0"/>
          <w:numId w:val="8"/>
        </w:numPr>
        <w:spacing w:after="0" w:line="276" w:lineRule="auto"/>
        <w:contextualSpacing/>
        <w:jc w:val="both"/>
        <w:rPr>
          <w:rFonts w:ascii="Open Sans Light" w:hAnsi="Open Sans Light" w:cs="Open Sans Light"/>
          <w:bCs/>
          <w:noProof w:val="0"/>
          <w:sz w:val="20"/>
        </w:rPr>
      </w:pPr>
      <w:r w:rsidRPr="005077FD">
        <w:rPr>
          <w:rFonts w:ascii="Open Sans Light" w:hAnsi="Open Sans Light" w:cs="Open Sans Light"/>
          <w:bCs/>
          <w:noProof w:val="0"/>
          <w:sz w:val="20"/>
        </w:rPr>
        <w:t>Nyilatkozat II. (4. melléklet, melynek része az összeférhetetlenségi és az érintettségi nyilatkozat, valamint a Kivonat)</w:t>
      </w:r>
    </w:p>
    <w:p w:rsidR="003C640D" w:rsidRPr="005077FD" w:rsidRDefault="009E185B" w:rsidP="005077FD">
      <w:pPr>
        <w:numPr>
          <w:ilvl w:val="0"/>
          <w:numId w:val="8"/>
        </w:numPr>
        <w:spacing w:after="0" w:line="276" w:lineRule="auto"/>
        <w:contextualSpacing/>
        <w:jc w:val="both"/>
        <w:rPr>
          <w:rFonts w:ascii="Open Sans Light" w:hAnsi="Open Sans Light" w:cs="Open Sans Light"/>
          <w:bCs/>
          <w:noProof w:val="0"/>
          <w:sz w:val="20"/>
        </w:rPr>
      </w:pPr>
      <w:r w:rsidRPr="005077FD">
        <w:rPr>
          <w:rFonts w:ascii="Open Sans Light" w:hAnsi="Open Sans Light" w:cs="Open Sans Light"/>
          <w:bCs/>
          <w:noProof w:val="0"/>
          <w:sz w:val="20"/>
        </w:rPr>
        <w:t>ÁFA nyilatkozat (5. melléklet)</w:t>
      </w:r>
    </w:p>
    <w:p w:rsidR="003C640D" w:rsidRPr="005077FD" w:rsidRDefault="009E185B" w:rsidP="005077FD">
      <w:pPr>
        <w:numPr>
          <w:ilvl w:val="0"/>
          <w:numId w:val="8"/>
        </w:numPr>
        <w:spacing w:after="0" w:line="276" w:lineRule="auto"/>
        <w:contextualSpacing/>
        <w:jc w:val="both"/>
        <w:rPr>
          <w:rFonts w:ascii="Open Sans Light" w:hAnsi="Open Sans Light" w:cs="Open Sans Light"/>
          <w:bCs/>
          <w:noProof w:val="0"/>
          <w:sz w:val="20"/>
        </w:rPr>
      </w:pPr>
      <w:r w:rsidRPr="005077FD">
        <w:rPr>
          <w:rFonts w:ascii="Open Sans Light" w:hAnsi="Open Sans Light" w:cs="Open Sans Light"/>
          <w:bCs/>
          <w:noProof w:val="0"/>
          <w:sz w:val="20"/>
        </w:rPr>
        <w:lastRenderedPageBreak/>
        <w:t>Adatkezelési nyilatkozat (6. melléklet)</w:t>
      </w:r>
    </w:p>
    <w:p w:rsidR="003C640D" w:rsidRPr="005077FD" w:rsidRDefault="009E185B" w:rsidP="005077FD">
      <w:pPr>
        <w:numPr>
          <w:ilvl w:val="0"/>
          <w:numId w:val="8"/>
        </w:numPr>
        <w:spacing w:after="0" w:line="276" w:lineRule="auto"/>
        <w:contextualSpacing/>
        <w:jc w:val="both"/>
        <w:rPr>
          <w:rFonts w:ascii="Open Sans Light" w:hAnsi="Open Sans Light" w:cs="Open Sans Light"/>
          <w:bCs/>
          <w:noProof w:val="0"/>
          <w:sz w:val="20"/>
        </w:rPr>
      </w:pPr>
      <w:r w:rsidRPr="005077FD">
        <w:rPr>
          <w:rFonts w:ascii="Open Sans Light" w:hAnsi="Open Sans Light" w:cs="Open Sans Light"/>
          <w:bCs/>
          <w:noProof w:val="0"/>
          <w:sz w:val="20"/>
        </w:rPr>
        <w:t>Átláthatósági nyilatkozat (7. melléklet)</w:t>
      </w:r>
    </w:p>
    <w:p w:rsidR="003C640D" w:rsidRPr="005077FD" w:rsidRDefault="003C640D" w:rsidP="005077FD">
      <w:pPr>
        <w:spacing w:after="0" w:line="276" w:lineRule="auto"/>
        <w:contextualSpacing/>
        <w:jc w:val="both"/>
        <w:rPr>
          <w:rFonts w:ascii="Open Sans Light" w:hAnsi="Open Sans Light" w:cs="Open Sans Light"/>
          <w:bCs/>
          <w:noProof w:val="0"/>
          <w:sz w:val="20"/>
          <w:lang w:eastAsia="hu-HU"/>
        </w:rPr>
      </w:pPr>
    </w:p>
    <w:p w:rsidR="003C640D" w:rsidRPr="005077FD" w:rsidRDefault="009E185B" w:rsidP="005077FD">
      <w:pPr>
        <w:spacing w:after="0" w:line="276" w:lineRule="auto"/>
        <w:contextualSpacing/>
        <w:jc w:val="both"/>
        <w:rPr>
          <w:rFonts w:ascii="Open Sans Light" w:hAnsi="Open Sans Light" w:cs="Open Sans Light"/>
          <w:bCs/>
          <w:noProof w:val="0"/>
          <w:sz w:val="20"/>
          <w:lang w:eastAsia="hu-HU"/>
        </w:rPr>
      </w:pPr>
      <w:r w:rsidRPr="005077FD">
        <w:rPr>
          <w:rFonts w:ascii="Open Sans Light" w:hAnsi="Open Sans Light" w:cs="Open Sans Light"/>
          <w:bCs/>
          <w:noProof w:val="0"/>
          <w:sz w:val="20"/>
          <w:lang w:eastAsia="hu-HU"/>
        </w:rPr>
        <w:t>A pályázó a pályázat benyújtásával tudomásul veszi,</w:t>
      </w:r>
      <w:r w:rsidRPr="005077FD">
        <w:rPr>
          <w:rFonts w:ascii="Open Sans Light" w:hAnsi="Open Sans Light" w:cs="Open Sans Light"/>
          <w:noProof w:val="0"/>
          <w:sz w:val="20"/>
          <w:lang w:eastAsia="hu-HU"/>
        </w:rPr>
        <w:t xml:space="preserve"> hogy a pályázatra kizárólag a p</w:t>
      </w:r>
      <w:r w:rsidRPr="005077FD">
        <w:rPr>
          <w:rFonts w:ascii="Open Sans Light" w:hAnsi="Open Sans Light" w:cs="Open Sans Light"/>
          <w:bCs/>
          <w:noProof w:val="0"/>
          <w:sz w:val="20"/>
          <w:lang w:eastAsia="hu-HU"/>
        </w:rPr>
        <w:t>ályázati felhívásban és az útmutatóban előírtak az irányadók.</w:t>
      </w:r>
    </w:p>
    <w:p w:rsidR="003C640D" w:rsidRPr="005077FD" w:rsidRDefault="003C640D" w:rsidP="005077FD">
      <w:pPr>
        <w:spacing w:after="0" w:line="276" w:lineRule="auto"/>
        <w:contextualSpacing/>
        <w:jc w:val="both"/>
        <w:rPr>
          <w:rFonts w:ascii="Open Sans Light" w:hAnsi="Open Sans Light" w:cs="Open Sans Light"/>
          <w:bCs/>
          <w:noProof w:val="0"/>
          <w:sz w:val="20"/>
          <w:lang w:eastAsia="hu-HU"/>
        </w:rPr>
      </w:pPr>
    </w:p>
    <w:p w:rsidR="003C640D" w:rsidRPr="005077FD" w:rsidRDefault="009E185B" w:rsidP="005077FD">
      <w:pPr>
        <w:spacing w:after="0" w:line="276" w:lineRule="auto"/>
        <w:contextualSpacing/>
        <w:jc w:val="both"/>
        <w:rPr>
          <w:rFonts w:ascii="Open Sans Light" w:hAnsi="Open Sans Light" w:cs="Open Sans Light"/>
          <w:bCs/>
          <w:noProof w:val="0"/>
          <w:sz w:val="20"/>
          <w:lang w:eastAsia="hu-HU"/>
        </w:rPr>
      </w:pPr>
      <w:r w:rsidRPr="005077FD">
        <w:rPr>
          <w:rFonts w:ascii="Open Sans Light" w:hAnsi="Open Sans Light" w:cs="Open Sans Light"/>
          <w:bCs/>
          <w:noProof w:val="0"/>
          <w:sz w:val="20"/>
          <w:lang w:eastAsia="hu-HU"/>
        </w:rPr>
        <w:t>Amennyiben a benyújtott pályázattal kapcsolatban érvénytelenségi ok nem merül fel, úgy az érvényesnek minősül.</w:t>
      </w:r>
    </w:p>
    <w:p w:rsidR="003C640D" w:rsidRPr="005077FD" w:rsidRDefault="009E185B" w:rsidP="005077FD">
      <w:pPr>
        <w:spacing w:after="0" w:line="276" w:lineRule="auto"/>
        <w:contextualSpacing/>
        <w:jc w:val="both"/>
        <w:rPr>
          <w:rFonts w:ascii="Open Sans Light" w:hAnsi="Open Sans Light" w:cs="Open Sans Light"/>
          <w:noProof w:val="0"/>
          <w:sz w:val="20"/>
        </w:rPr>
      </w:pPr>
      <w:r w:rsidRPr="005077FD">
        <w:rPr>
          <w:rFonts w:ascii="Open Sans Light" w:hAnsi="Open Sans Light" w:cs="Open Sans Light"/>
          <w:noProof w:val="0"/>
          <w:sz w:val="20"/>
        </w:rPr>
        <w:t>A pályázat elbírálója fenntartja a jogot, hogy a pályázatot – érvényes pályázat esetén is –eredménytelenné nyilvánítja.</w:t>
      </w:r>
    </w:p>
    <w:p w:rsidR="00F76180" w:rsidRDefault="00F76180">
      <w:pPr>
        <w:rPr>
          <w:rFonts w:ascii="Open Sans Light" w:hAnsi="Open Sans Light" w:cs="Open Sans Light"/>
          <w:b/>
          <w:noProof w:val="0"/>
          <w:sz w:val="20"/>
        </w:rPr>
      </w:pPr>
      <w:r>
        <w:rPr>
          <w:rFonts w:ascii="Open Sans Light" w:hAnsi="Open Sans Light" w:cs="Open Sans Light"/>
          <w:b/>
          <w:noProof w:val="0"/>
          <w:sz w:val="20"/>
        </w:rPr>
        <w:br w:type="page"/>
      </w:r>
    </w:p>
    <w:p w:rsidR="003C640D" w:rsidRPr="005077FD" w:rsidRDefault="003C640D" w:rsidP="005077FD">
      <w:pPr>
        <w:spacing w:after="0" w:line="276" w:lineRule="auto"/>
        <w:rPr>
          <w:rFonts w:ascii="Open Sans Light" w:hAnsi="Open Sans Light" w:cs="Open Sans Light"/>
          <w:b/>
          <w:noProof w:val="0"/>
          <w:sz w:val="20"/>
        </w:rPr>
      </w:pPr>
    </w:p>
    <w:p w:rsidR="003C640D" w:rsidRPr="005077FD" w:rsidRDefault="009E185B" w:rsidP="005077FD">
      <w:pPr>
        <w:pStyle w:val="Szvegtrzs"/>
        <w:suppressAutoHyphens/>
        <w:spacing w:after="0" w:line="276" w:lineRule="auto"/>
        <w:jc w:val="center"/>
        <w:rPr>
          <w:rFonts w:ascii="Open Sans Light" w:hAnsi="Open Sans Light" w:cs="Open Sans Light"/>
          <w:b/>
          <w:bCs/>
          <w:noProof w:val="0"/>
          <w:sz w:val="20"/>
        </w:rPr>
      </w:pPr>
      <w:r w:rsidRPr="005077FD">
        <w:rPr>
          <w:rFonts w:ascii="Open Sans Light" w:hAnsi="Open Sans Light" w:cs="Open Sans Light"/>
          <w:b/>
          <w:bCs/>
          <w:noProof w:val="0"/>
          <w:sz w:val="20"/>
        </w:rPr>
        <w:t>Jogszabály kivonatok és tájékoztatók</w:t>
      </w:r>
    </w:p>
    <w:p w:rsidR="003C640D" w:rsidRPr="005077FD" w:rsidRDefault="003C640D" w:rsidP="005077FD">
      <w:pPr>
        <w:pStyle w:val="Szvegtrzs"/>
        <w:suppressAutoHyphens/>
        <w:spacing w:after="0" w:line="276" w:lineRule="auto"/>
        <w:jc w:val="both"/>
        <w:rPr>
          <w:rFonts w:ascii="Open Sans Light" w:hAnsi="Open Sans Light" w:cs="Open Sans Light"/>
          <w:b/>
          <w:caps/>
          <w:noProof w:val="0"/>
          <w:sz w:val="20"/>
        </w:rPr>
      </w:pPr>
    </w:p>
    <w:p w:rsidR="003C640D" w:rsidRPr="005077FD" w:rsidRDefault="009E185B" w:rsidP="005077FD">
      <w:pPr>
        <w:pStyle w:val="Default"/>
        <w:spacing w:line="276" w:lineRule="auto"/>
        <w:jc w:val="both"/>
        <w:rPr>
          <w:rFonts w:ascii="Open Sans Light" w:hAnsi="Open Sans Light" w:cs="Open Sans Light"/>
          <w:b/>
          <w:bCs/>
          <w:color w:val="auto"/>
          <w:sz w:val="20"/>
          <w:szCs w:val="20"/>
          <w:lang w:eastAsia="hu-HU"/>
        </w:rPr>
      </w:pPr>
      <w:r w:rsidRPr="005077FD">
        <w:rPr>
          <w:rFonts w:ascii="Open Sans Light" w:hAnsi="Open Sans Light" w:cs="Open Sans Light"/>
          <w:b/>
          <w:bCs/>
          <w:color w:val="auto"/>
          <w:sz w:val="20"/>
          <w:szCs w:val="20"/>
          <w:lang w:eastAsia="hu-HU"/>
        </w:rPr>
        <w:t>2011. évi CXCV. törvény</w:t>
      </w:r>
      <w:bookmarkStart w:id="1" w:name="chp1"/>
      <w:bookmarkEnd w:id="1"/>
      <w:r w:rsidRPr="005077FD">
        <w:rPr>
          <w:rFonts w:ascii="Open Sans Light" w:hAnsi="Open Sans Light" w:cs="Open Sans Light"/>
          <w:b/>
          <w:bCs/>
          <w:color w:val="auto"/>
          <w:sz w:val="20"/>
          <w:szCs w:val="20"/>
          <w:lang w:eastAsia="hu-HU"/>
        </w:rPr>
        <w:t xml:space="preserve"> az államháztartásról</w:t>
      </w:r>
    </w:p>
    <w:p w:rsidR="003C640D" w:rsidRPr="005077FD" w:rsidRDefault="009E185B" w:rsidP="005077FD">
      <w:pPr>
        <w:shd w:val="clear" w:color="auto" w:fill="FFFFFF"/>
        <w:spacing w:after="0" w:line="276" w:lineRule="auto"/>
        <w:jc w:val="both"/>
        <w:rPr>
          <w:rFonts w:ascii="Open Sans Light" w:hAnsi="Open Sans Light" w:cs="Open Sans Light"/>
          <w:bCs/>
          <w:noProof w:val="0"/>
          <w:sz w:val="20"/>
          <w:lang w:eastAsia="hu-HU"/>
        </w:rPr>
      </w:pPr>
      <w:r w:rsidRPr="005077FD">
        <w:rPr>
          <w:rFonts w:ascii="Open Sans Light" w:hAnsi="Open Sans Light" w:cs="Open Sans Light"/>
          <w:bCs/>
          <w:noProof w:val="0"/>
          <w:sz w:val="20"/>
          <w:lang w:eastAsia="hu-HU"/>
        </w:rPr>
        <w:t xml:space="preserve">48/B. § (1) Nem lehet a támogatási jogviszonyban kedvezményezett </w:t>
      </w:r>
    </w:p>
    <w:p w:rsidR="003C640D" w:rsidRPr="005077FD" w:rsidRDefault="009E185B" w:rsidP="005077FD">
      <w:pPr>
        <w:shd w:val="clear" w:color="auto" w:fill="FFFFFF"/>
        <w:spacing w:after="0" w:line="276" w:lineRule="auto"/>
        <w:jc w:val="both"/>
        <w:rPr>
          <w:rFonts w:ascii="Open Sans Light" w:hAnsi="Open Sans Light" w:cs="Open Sans Light"/>
          <w:bCs/>
          <w:noProof w:val="0"/>
          <w:sz w:val="20"/>
          <w:lang w:eastAsia="hu-HU"/>
        </w:rPr>
      </w:pPr>
      <w:r w:rsidRPr="005077FD">
        <w:rPr>
          <w:rFonts w:ascii="Open Sans Light" w:hAnsi="Open Sans Light" w:cs="Open Sans Light"/>
          <w:bCs/>
          <w:noProof w:val="0"/>
          <w:sz w:val="20"/>
          <w:lang w:eastAsia="hu-HU"/>
        </w:rPr>
        <w:t xml:space="preserve">a) az, aki a támogatási döntést meghozta vagy aki a támogatási döntés meghozatalában döntés-előkészítőként részt vett, </w:t>
      </w:r>
    </w:p>
    <w:p w:rsidR="003C640D" w:rsidRPr="005077FD" w:rsidRDefault="009E185B" w:rsidP="005077FD">
      <w:pPr>
        <w:shd w:val="clear" w:color="auto" w:fill="FFFFFF"/>
        <w:spacing w:after="0" w:line="276" w:lineRule="auto"/>
        <w:jc w:val="both"/>
        <w:rPr>
          <w:rFonts w:ascii="Open Sans Light" w:hAnsi="Open Sans Light" w:cs="Open Sans Light"/>
          <w:bCs/>
          <w:noProof w:val="0"/>
          <w:sz w:val="20"/>
          <w:lang w:eastAsia="hu-HU"/>
        </w:rPr>
      </w:pPr>
      <w:r w:rsidRPr="005077FD">
        <w:rPr>
          <w:rFonts w:ascii="Open Sans Light" w:hAnsi="Open Sans Light" w:cs="Open Sans Light"/>
          <w:bCs/>
          <w:noProof w:val="0"/>
          <w:sz w:val="20"/>
          <w:lang w:eastAsia="hu-HU"/>
        </w:rPr>
        <w:t xml:space="preserve">b) az, aki a támogatási döntés időpontjában a Kormány tagja, a miniszterelnök politikai igazgatója, a miniszterelnök nemzetbiztonsági főtanácsadója, államtitkár, közigazgatási államtitkár, helyettes államtitkár, főispán, kormánybiztos, miniszterelnöki megbízott, miniszterelnöki biztos, vármegyei közgyűlés elnöke, főpolgármester, polgármester – az 5000 fő vagy ez alatti lakosságszámú település polgármestere kivételével –, regionális fejlesztési ügynökség vezető tisztségviselője, </w:t>
      </w:r>
    </w:p>
    <w:p w:rsidR="003C640D" w:rsidRPr="005077FD" w:rsidRDefault="009E185B" w:rsidP="005077FD">
      <w:pPr>
        <w:shd w:val="clear" w:color="auto" w:fill="FFFFFF"/>
        <w:spacing w:after="0" w:line="276" w:lineRule="auto"/>
        <w:jc w:val="both"/>
        <w:rPr>
          <w:rFonts w:ascii="Open Sans Light" w:hAnsi="Open Sans Light" w:cs="Open Sans Light"/>
          <w:bCs/>
          <w:noProof w:val="0"/>
          <w:sz w:val="20"/>
          <w:lang w:eastAsia="hu-HU"/>
        </w:rPr>
      </w:pPr>
      <w:r w:rsidRPr="005077FD">
        <w:rPr>
          <w:rFonts w:ascii="Open Sans Light" w:hAnsi="Open Sans Light" w:cs="Open Sans Light"/>
          <w:bCs/>
          <w:noProof w:val="0"/>
          <w:sz w:val="20"/>
          <w:lang w:eastAsia="hu-HU"/>
        </w:rPr>
        <w:t xml:space="preserve">c) az a) és b) pont szerinti személlyel közös háztartásban élő hozzátartozó, </w:t>
      </w:r>
    </w:p>
    <w:p w:rsidR="003C640D" w:rsidRPr="005077FD" w:rsidRDefault="009E185B" w:rsidP="005077FD">
      <w:pPr>
        <w:shd w:val="clear" w:color="auto" w:fill="FFFFFF"/>
        <w:spacing w:after="0" w:line="276" w:lineRule="auto"/>
        <w:jc w:val="both"/>
        <w:rPr>
          <w:rFonts w:ascii="Open Sans Light" w:hAnsi="Open Sans Light" w:cs="Open Sans Light"/>
          <w:bCs/>
          <w:noProof w:val="0"/>
          <w:sz w:val="20"/>
          <w:lang w:eastAsia="hu-HU"/>
        </w:rPr>
      </w:pPr>
      <w:r w:rsidRPr="005077FD">
        <w:rPr>
          <w:rFonts w:ascii="Open Sans Light" w:hAnsi="Open Sans Light" w:cs="Open Sans Light"/>
          <w:bCs/>
          <w:noProof w:val="0"/>
          <w:sz w:val="20"/>
          <w:lang w:eastAsia="hu-HU"/>
        </w:rPr>
        <w:t xml:space="preserve">d) – a nyilvánosan működő részvénytársaság kivételével – az a) és b) pont szerinti személy tulajdonában álló gazdasági társaság, </w:t>
      </w:r>
    </w:p>
    <w:p w:rsidR="003C640D" w:rsidRPr="005077FD" w:rsidRDefault="009E185B" w:rsidP="005077FD">
      <w:pPr>
        <w:shd w:val="clear" w:color="auto" w:fill="FFFFFF"/>
        <w:spacing w:after="0" w:line="276" w:lineRule="auto"/>
        <w:jc w:val="both"/>
        <w:rPr>
          <w:rFonts w:ascii="Open Sans Light" w:hAnsi="Open Sans Light" w:cs="Open Sans Light"/>
          <w:bCs/>
          <w:noProof w:val="0"/>
          <w:sz w:val="20"/>
          <w:lang w:eastAsia="hu-HU"/>
        </w:rPr>
      </w:pPr>
      <w:r w:rsidRPr="005077FD">
        <w:rPr>
          <w:rFonts w:ascii="Open Sans Light" w:hAnsi="Open Sans Light" w:cs="Open Sans Light"/>
          <w:bCs/>
          <w:noProof w:val="0"/>
          <w:sz w:val="20"/>
          <w:lang w:eastAsia="hu-HU"/>
        </w:rPr>
        <w:t>e) – az állam, a helyi önkormányzat, illetve a köztestület legalább 50%-os közvetlen vagy közvetett tulajdonában lévő gazdasági társaság, valamint a sportszervezet, a sportszövetség, a polgárőr szervezet és az állam által alapított vagyonkezelő alapítvány és közfeladatot ellátó közérdekű vagyonkezelő alapítvány, valamint azon vagyonkezelő alapítvány és közfeladatot ellátó közérdekű vagyonkezelő alapítvány, amelyhez az állam csatlakozott kivételével – az olyan gazdasági társaság, alapítvány, egyesület, egyházi jogi személy vagy szakszervezet, illetve ezek önálló jogi személyiséggel rendelkező olyan szervezeti egysége, amelyben az a)–c) pont szerinti személy vezető tisztségviselő, az alapítvány kezelő szervének, szervezetének tagja, tisztségviselője, az egyesület, az egyházi jogi személy vagy a szakszervezet ügyintéző vagy képviseleti szervének tagja.</w:t>
      </w:r>
    </w:p>
    <w:p w:rsidR="003C640D" w:rsidRPr="005077FD" w:rsidRDefault="003C640D" w:rsidP="005077FD">
      <w:pPr>
        <w:shd w:val="clear" w:color="auto" w:fill="FFFFFF"/>
        <w:spacing w:after="0" w:line="276" w:lineRule="auto"/>
        <w:jc w:val="both"/>
        <w:rPr>
          <w:rFonts w:ascii="Open Sans Light" w:hAnsi="Open Sans Light" w:cs="Open Sans Light"/>
          <w:bCs/>
          <w:noProof w:val="0"/>
          <w:sz w:val="20"/>
          <w:lang w:eastAsia="hu-HU"/>
        </w:rPr>
      </w:pPr>
    </w:p>
    <w:p w:rsidR="003C640D" w:rsidRPr="005077FD" w:rsidRDefault="009E185B" w:rsidP="005077FD">
      <w:pPr>
        <w:pStyle w:val="Default"/>
        <w:spacing w:line="276" w:lineRule="auto"/>
        <w:jc w:val="both"/>
        <w:rPr>
          <w:rFonts w:ascii="Open Sans Light" w:hAnsi="Open Sans Light" w:cs="Open Sans Light"/>
          <w:b/>
          <w:bCs/>
          <w:color w:val="auto"/>
          <w:sz w:val="20"/>
          <w:szCs w:val="20"/>
          <w:lang w:eastAsia="hu-HU"/>
        </w:rPr>
      </w:pPr>
      <w:r w:rsidRPr="005077FD">
        <w:rPr>
          <w:rFonts w:ascii="Open Sans Light" w:hAnsi="Open Sans Light" w:cs="Open Sans Light"/>
          <w:b/>
          <w:bCs/>
          <w:color w:val="auto"/>
          <w:sz w:val="20"/>
          <w:szCs w:val="20"/>
          <w:lang w:eastAsia="hu-HU"/>
        </w:rPr>
        <w:t xml:space="preserve">2007. évi CLXXXI. törvény a közpénzekből nyújtott támogatások átláthatóságáról </w:t>
      </w:r>
    </w:p>
    <w:p w:rsidR="003C640D" w:rsidRPr="005077FD" w:rsidRDefault="009E185B" w:rsidP="005077FD">
      <w:pPr>
        <w:shd w:val="clear" w:color="auto" w:fill="FFFFFF"/>
        <w:spacing w:after="0" w:line="276" w:lineRule="auto"/>
        <w:jc w:val="both"/>
        <w:rPr>
          <w:rFonts w:ascii="Open Sans Light" w:hAnsi="Open Sans Light" w:cs="Open Sans Light"/>
          <w:bCs/>
          <w:noProof w:val="0"/>
          <w:sz w:val="20"/>
          <w:lang w:eastAsia="hu-HU"/>
        </w:rPr>
      </w:pPr>
      <w:r w:rsidRPr="005077FD">
        <w:rPr>
          <w:rFonts w:ascii="Open Sans Light" w:hAnsi="Open Sans Light" w:cs="Open Sans Light"/>
          <w:bCs/>
          <w:noProof w:val="0"/>
          <w:sz w:val="20"/>
          <w:lang w:eastAsia="hu-HU"/>
        </w:rPr>
        <w:t xml:space="preserve">6. § (1) Nem indulhat pályázóként, és nem részesülhet támogatásban </w:t>
      </w:r>
    </w:p>
    <w:p w:rsidR="003C640D" w:rsidRPr="005077FD" w:rsidRDefault="009E185B" w:rsidP="005077FD">
      <w:pPr>
        <w:shd w:val="clear" w:color="auto" w:fill="FFFFFF"/>
        <w:spacing w:after="0" w:line="276" w:lineRule="auto"/>
        <w:jc w:val="both"/>
        <w:rPr>
          <w:rFonts w:ascii="Open Sans Light" w:hAnsi="Open Sans Light" w:cs="Open Sans Light"/>
          <w:bCs/>
          <w:noProof w:val="0"/>
          <w:sz w:val="20"/>
          <w:lang w:eastAsia="hu-HU"/>
        </w:rPr>
      </w:pPr>
      <w:r w:rsidRPr="005077FD">
        <w:rPr>
          <w:rFonts w:ascii="Open Sans Light" w:hAnsi="Open Sans Light" w:cs="Open Sans Light"/>
          <w:bCs/>
          <w:noProof w:val="0"/>
          <w:sz w:val="20"/>
          <w:lang w:eastAsia="hu-HU"/>
        </w:rPr>
        <w:t xml:space="preserve">a) aki a pályázati eljárásban döntés-előkészítőként közreműködő vagy döntéshozó, </w:t>
      </w:r>
    </w:p>
    <w:p w:rsidR="003C640D" w:rsidRPr="005077FD" w:rsidRDefault="009E185B" w:rsidP="005077FD">
      <w:pPr>
        <w:shd w:val="clear" w:color="auto" w:fill="FFFFFF"/>
        <w:spacing w:after="0" w:line="276" w:lineRule="auto"/>
        <w:jc w:val="both"/>
        <w:rPr>
          <w:rFonts w:ascii="Open Sans Light" w:hAnsi="Open Sans Light" w:cs="Open Sans Light"/>
          <w:bCs/>
          <w:noProof w:val="0"/>
          <w:sz w:val="20"/>
          <w:lang w:eastAsia="hu-HU"/>
        </w:rPr>
      </w:pPr>
      <w:r w:rsidRPr="005077FD">
        <w:rPr>
          <w:rFonts w:ascii="Open Sans Light" w:hAnsi="Open Sans Light" w:cs="Open Sans Light"/>
          <w:bCs/>
          <w:noProof w:val="0"/>
          <w:sz w:val="20"/>
          <w:lang w:eastAsia="hu-HU"/>
        </w:rPr>
        <w:t xml:space="preserve">b) a kizárt közjogi tisztségviselő, </w:t>
      </w:r>
    </w:p>
    <w:p w:rsidR="003C640D" w:rsidRPr="005077FD" w:rsidRDefault="009E185B" w:rsidP="005077FD">
      <w:pPr>
        <w:shd w:val="clear" w:color="auto" w:fill="FFFFFF"/>
        <w:spacing w:after="0" w:line="276" w:lineRule="auto"/>
        <w:jc w:val="both"/>
        <w:rPr>
          <w:rFonts w:ascii="Open Sans Light" w:hAnsi="Open Sans Light" w:cs="Open Sans Light"/>
          <w:bCs/>
          <w:noProof w:val="0"/>
          <w:sz w:val="20"/>
          <w:lang w:eastAsia="hu-HU"/>
        </w:rPr>
      </w:pPr>
      <w:r w:rsidRPr="005077FD">
        <w:rPr>
          <w:rFonts w:ascii="Open Sans Light" w:hAnsi="Open Sans Light" w:cs="Open Sans Light"/>
          <w:bCs/>
          <w:noProof w:val="0"/>
          <w:sz w:val="20"/>
          <w:lang w:eastAsia="hu-HU"/>
        </w:rPr>
        <w:t xml:space="preserve">c) az a)–b) pont alá tartozó személy közeli hozzátartozója, </w:t>
      </w:r>
    </w:p>
    <w:p w:rsidR="003C640D" w:rsidRPr="005077FD" w:rsidRDefault="009E185B" w:rsidP="005077FD">
      <w:pPr>
        <w:shd w:val="clear" w:color="auto" w:fill="FFFFFF"/>
        <w:spacing w:after="0" w:line="276" w:lineRule="auto"/>
        <w:jc w:val="both"/>
        <w:rPr>
          <w:rFonts w:ascii="Open Sans Light" w:hAnsi="Open Sans Light" w:cs="Open Sans Light"/>
          <w:bCs/>
          <w:noProof w:val="0"/>
          <w:sz w:val="20"/>
          <w:lang w:eastAsia="hu-HU"/>
        </w:rPr>
      </w:pPr>
      <w:r w:rsidRPr="005077FD">
        <w:rPr>
          <w:rFonts w:ascii="Open Sans Light" w:hAnsi="Open Sans Light" w:cs="Open Sans Light"/>
          <w:bCs/>
          <w:noProof w:val="0"/>
          <w:sz w:val="20"/>
          <w:lang w:eastAsia="hu-HU"/>
        </w:rPr>
        <w:t xml:space="preserve">d) az a)–c) pontban megjelölt személy tulajdonában álló gazdasági társaság, </w:t>
      </w:r>
    </w:p>
    <w:p w:rsidR="003C640D" w:rsidRPr="005077FD" w:rsidRDefault="009E185B" w:rsidP="005077FD">
      <w:pPr>
        <w:shd w:val="clear" w:color="auto" w:fill="FFFFFF"/>
        <w:spacing w:after="0" w:line="276" w:lineRule="auto"/>
        <w:jc w:val="both"/>
        <w:rPr>
          <w:rFonts w:ascii="Open Sans Light" w:hAnsi="Open Sans Light" w:cs="Open Sans Light"/>
          <w:bCs/>
          <w:noProof w:val="0"/>
          <w:sz w:val="20"/>
          <w:lang w:eastAsia="hu-HU"/>
        </w:rPr>
      </w:pPr>
      <w:r w:rsidRPr="005077FD">
        <w:rPr>
          <w:rFonts w:ascii="Open Sans Light" w:hAnsi="Open Sans Light" w:cs="Open Sans Light"/>
          <w:bCs/>
          <w:noProof w:val="0"/>
          <w:sz w:val="20"/>
          <w:lang w:eastAsia="hu-HU"/>
        </w:rPr>
        <w:t xml:space="preserve">e) olyan gazdasági társaság, alapítvány, egyesület, egyházi jogi személy vagy szakszervezet, illetve ezek önálló jogi személyiséggel rendelkező olyan szervezeti egysége, amelyben az a)–c) pont alá tartozó személy vezető tisztségviselő, az alapítvány kezelő szervének, szervezetének tagja, tisztségviselője, az egyesület, az egyházi jogi személy vagy a szakszervezet ügyintéző vagy képviseleti szervének tagja, </w:t>
      </w:r>
    </w:p>
    <w:p w:rsidR="003C640D" w:rsidRPr="005077FD" w:rsidRDefault="009E185B" w:rsidP="005077FD">
      <w:pPr>
        <w:shd w:val="clear" w:color="auto" w:fill="FFFFFF"/>
        <w:spacing w:after="0" w:line="276" w:lineRule="auto"/>
        <w:jc w:val="both"/>
        <w:rPr>
          <w:rFonts w:ascii="Open Sans Light" w:hAnsi="Open Sans Light" w:cs="Open Sans Light"/>
          <w:bCs/>
          <w:noProof w:val="0"/>
          <w:sz w:val="20"/>
          <w:lang w:eastAsia="hu-HU"/>
        </w:rPr>
      </w:pPr>
      <w:r w:rsidRPr="005077FD">
        <w:rPr>
          <w:rFonts w:ascii="Open Sans Light" w:hAnsi="Open Sans Light" w:cs="Open Sans Light"/>
          <w:bCs/>
          <w:noProof w:val="0"/>
          <w:sz w:val="20"/>
          <w:lang w:eastAsia="hu-HU"/>
        </w:rPr>
        <w:t xml:space="preserve">f) az az egyesület vagy szakszervezet, illetve ezek önálló jogi személyiséggel rendelkező azon szervezeti egysége, valamint az egyházi jogi személy </w:t>
      </w:r>
    </w:p>
    <w:p w:rsidR="003C640D" w:rsidRPr="005077FD" w:rsidRDefault="009E185B" w:rsidP="005077FD">
      <w:pPr>
        <w:shd w:val="clear" w:color="auto" w:fill="FFFFFF"/>
        <w:spacing w:after="0" w:line="276" w:lineRule="auto"/>
        <w:jc w:val="both"/>
        <w:rPr>
          <w:rFonts w:ascii="Open Sans Light" w:hAnsi="Open Sans Light" w:cs="Open Sans Light"/>
          <w:bCs/>
          <w:noProof w:val="0"/>
          <w:sz w:val="20"/>
          <w:lang w:eastAsia="hu-HU"/>
        </w:rPr>
      </w:pPr>
      <w:r w:rsidRPr="005077FD">
        <w:rPr>
          <w:rFonts w:ascii="Open Sans Light" w:hAnsi="Open Sans Light" w:cs="Open Sans Light"/>
          <w:bCs/>
          <w:noProof w:val="0"/>
          <w:sz w:val="20"/>
          <w:lang w:eastAsia="hu-HU"/>
        </w:rPr>
        <w:t xml:space="preserve">fa) amely a pályázat kiírását megelőző öt évben együttműködési megállapodást kötött vagy tartott fenn Magyarországon bejegyzett párttal (a továbbiakban: párt), </w:t>
      </w:r>
    </w:p>
    <w:p w:rsidR="003C640D" w:rsidRPr="005077FD" w:rsidRDefault="009E185B" w:rsidP="005077FD">
      <w:pPr>
        <w:shd w:val="clear" w:color="auto" w:fill="FFFFFF"/>
        <w:spacing w:after="0" w:line="276" w:lineRule="auto"/>
        <w:jc w:val="both"/>
        <w:rPr>
          <w:rFonts w:ascii="Open Sans Light" w:hAnsi="Open Sans Light" w:cs="Open Sans Light"/>
          <w:bCs/>
          <w:noProof w:val="0"/>
          <w:sz w:val="20"/>
          <w:lang w:eastAsia="hu-HU"/>
        </w:rPr>
      </w:pPr>
      <w:r w:rsidRPr="005077FD">
        <w:rPr>
          <w:rFonts w:ascii="Open Sans Light" w:hAnsi="Open Sans Light" w:cs="Open Sans Light"/>
          <w:bCs/>
          <w:noProof w:val="0"/>
          <w:sz w:val="20"/>
          <w:lang w:eastAsia="hu-HU"/>
        </w:rPr>
        <w:t xml:space="preserve">fb) amely a pályázat kiírását megelőző öt évben párttal közös jelöltet állított országgyűlési, európai parlamenti vagy helyi önkormányzati választáson, </w:t>
      </w:r>
    </w:p>
    <w:p w:rsidR="003C640D" w:rsidRPr="005077FD" w:rsidRDefault="009E185B" w:rsidP="005077FD">
      <w:pPr>
        <w:shd w:val="clear" w:color="auto" w:fill="FFFFFF"/>
        <w:spacing w:after="0" w:line="276" w:lineRule="auto"/>
        <w:jc w:val="both"/>
        <w:rPr>
          <w:rFonts w:ascii="Open Sans Light" w:hAnsi="Open Sans Light" w:cs="Open Sans Light"/>
          <w:bCs/>
          <w:noProof w:val="0"/>
          <w:sz w:val="20"/>
          <w:lang w:eastAsia="hu-HU"/>
        </w:rPr>
      </w:pPr>
      <w:r w:rsidRPr="005077FD">
        <w:rPr>
          <w:rFonts w:ascii="Open Sans Light" w:hAnsi="Open Sans Light" w:cs="Open Sans Light"/>
          <w:bCs/>
          <w:noProof w:val="0"/>
          <w:sz w:val="20"/>
          <w:lang w:eastAsia="hu-HU"/>
        </w:rPr>
        <w:t xml:space="preserve">g) akinek a részvételből való kizártságának tényét a 13. § alapján a honlapon közzétették. </w:t>
      </w:r>
    </w:p>
    <w:p w:rsidR="003C640D" w:rsidRPr="005077FD" w:rsidRDefault="009E185B" w:rsidP="005077FD">
      <w:pPr>
        <w:shd w:val="clear" w:color="auto" w:fill="FFFFFF"/>
        <w:spacing w:after="0" w:line="276" w:lineRule="auto"/>
        <w:jc w:val="both"/>
        <w:rPr>
          <w:rFonts w:ascii="Open Sans Light" w:hAnsi="Open Sans Light" w:cs="Open Sans Light"/>
          <w:bCs/>
          <w:noProof w:val="0"/>
          <w:sz w:val="20"/>
          <w:lang w:eastAsia="hu-HU"/>
        </w:rPr>
      </w:pPr>
      <w:r w:rsidRPr="005077FD">
        <w:rPr>
          <w:rFonts w:ascii="Open Sans Light" w:hAnsi="Open Sans Light" w:cs="Open Sans Light"/>
          <w:bCs/>
          <w:noProof w:val="0"/>
          <w:sz w:val="20"/>
          <w:lang w:eastAsia="hu-HU"/>
        </w:rPr>
        <w:t>(1a)</w:t>
      </w:r>
    </w:p>
    <w:p w:rsidR="003C640D" w:rsidRPr="005077FD" w:rsidRDefault="009E185B" w:rsidP="005077FD">
      <w:pPr>
        <w:shd w:val="clear" w:color="auto" w:fill="FFFFFF"/>
        <w:spacing w:after="0" w:line="276" w:lineRule="auto"/>
        <w:jc w:val="both"/>
        <w:rPr>
          <w:rFonts w:ascii="Open Sans Light" w:hAnsi="Open Sans Light" w:cs="Open Sans Light"/>
          <w:bCs/>
          <w:noProof w:val="0"/>
          <w:sz w:val="20"/>
          <w:lang w:eastAsia="hu-HU"/>
        </w:rPr>
      </w:pPr>
      <w:r w:rsidRPr="005077FD">
        <w:rPr>
          <w:rFonts w:ascii="Open Sans Light" w:hAnsi="Open Sans Light" w:cs="Open Sans Light"/>
          <w:bCs/>
          <w:noProof w:val="0"/>
          <w:sz w:val="20"/>
          <w:lang w:eastAsia="hu-HU"/>
        </w:rPr>
        <w:lastRenderedPageBreak/>
        <w:t xml:space="preserve">(2) Az (1) bekezdés e) pontját nem kell alkalmazni a területfejlesztésről és a területrendezésről szóló törvény által meghatározott regionális fejlesztési ügynökségre, ha a támogatás célja a fejlesztési támogatások elosztása intézményrendszere működésének támogatása, továbbá olyan támogatás, amelynek előkészítésében, lebonyolításában a regionális fejlesztési ügynökség nem vesz részt, illetve a támogatással kapcsolatos döntésre befolyással nem rendelkezik. </w:t>
      </w:r>
    </w:p>
    <w:p w:rsidR="003C640D" w:rsidRPr="005077FD" w:rsidRDefault="009E185B" w:rsidP="005077FD">
      <w:pPr>
        <w:shd w:val="clear" w:color="auto" w:fill="FFFFFF"/>
        <w:spacing w:after="0" w:line="276" w:lineRule="auto"/>
        <w:jc w:val="both"/>
        <w:rPr>
          <w:rFonts w:ascii="Open Sans Light" w:hAnsi="Open Sans Light" w:cs="Open Sans Light"/>
          <w:bCs/>
          <w:noProof w:val="0"/>
          <w:sz w:val="20"/>
          <w:lang w:eastAsia="hu-HU"/>
        </w:rPr>
      </w:pPr>
      <w:r w:rsidRPr="005077FD">
        <w:rPr>
          <w:rFonts w:ascii="Open Sans Light" w:hAnsi="Open Sans Light" w:cs="Open Sans Light"/>
          <w:bCs/>
          <w:noProof w:val="0"/>
          <w:sz w:val="20"/>
          <w:lang w:eastAsia="hu-HU"/>
        </w:rPr>
        <w:t xml:space="preserve">(3) A Nemzeti Kulturális Alap bizottsága és kollégiumai által elbírált pályázatok tekintetében az (1) bekezdés e) pontja nem akadálya annak, hogy olyan egyesület, alapítvány, gazdasági társaság, egyházi jogi személy vagy szakszervezet pályázzon, amelyben a pályázati eljárásban döntés-előkészítőként közreműködő vagy döntéshozó személy, vagy ennek közeli hozzátartozója vezető tisztségviselő, az alapítvány kezelő szervének, szervezetének tagja, tisztségviselője, az egyesület, az egyházi jogi személy vagy a szakszervezet ügyintéző vagy képviseleti szervének tagja. </w:t>
      </w:r>
    </w:p>
    <w:p w:rsidR="003C640D" w:rsidRPr="005077FD" w:rsidRDefault="009E185B" w:rsidP="005077FD">
      <w:pPr>
        <w:shd w:val="clear" w:color="auto" w:fill="FFFFFF"/>
        <w:spacing w:after="0" w:line="276" w:lineRule="auto"/>
        <w:jc w:val="both"/>
        <w:rPr>
          <w:rFonts w:ascii="Open Sans Light" w:hAnsi="Open Sans Light" w:cs="Open Sans Light"/>
          <w:bCs/>
          <w:noProof w:val="0"/>
          <w:sz w:val="20"/>
          <w:lang w:eastAsia="hu-HU"/>
        </w:rPr>
      </w:pPr>
      <w:r w:rsidRPr="005077FD">
        <w:rPr>
          <w:rFonts w:ascii="Open Sans Light" w:hAnsi="Open Sans Light" w:cs="Open Sans Light"/>
          <w:bCs/>
          <w:noProof w:val="0"/>
          <w:sz w:val="20"/>
          <w:lang w:eastAsia="hu-HU"/>
        </w:rPr>
        <w:t xml:space="preserve">(4) Ha a (3) bekezdés szerinti pályázatról a döntést a Nemzeti Kulturális Alap kollégiuma vagy a Nemzeti Kulturális Alapról szóló 1993. évi XXIII. törvény (a továbbiakban: NKA tv.) 2. §-ának (6) bekezdése szerint a bizottság hozná, a 6. § (1) bekezdés e) pontjában meghatározott valamely körülmény fennállása az érintett kollégiumi vagy bizottsági tag NKA tv. 2/A. § (5) bekezdésében meghatározott összeférhetetlenségét alapozza meg. </w:t>
      </w:r>
    </w:p>
    <w:p w:rsidR="003C640D" w:rsidRPr="005077FD" w:rsidRDefault="009E185B" w:rsidP="005077FD">
      <w:pPr>
        <w:shd w:val="clear" w:color="auto" w:fill="FFFFFF"/>
        <w:spacing w:after="0" w:line="276" w:lineRule="auto"/>
        <w:jc w:val="both"/>
        <w:rPr>
          <w:rFonts w:ascii="Open Sans Light" w:hAnsi="Open Sans Light" w:cs="Open Sans Light"/>
          <w:bCs/>
          <w:noProof w:val="0"/>
          <w:sz w:val="20"/>
          <w:lang w:eastAsia="hu-HU"/>
        </w:rPr>
      </w:pPr>
      <w:r w:rsidRPr="005077FD">
        <w:rPr>
          <w:rFonts w:ascii="Open Sans Light" w:hAnsi="Open Sans Light" w:cs="Open Sans Light"/>
          <w:bCs/>
          <w:noProof w:val="0"/>
          <w:sz w:val="20"/>
          <w:lang w:eastAsia="hu-HU"/>
        </w:rPr>
        <w:t xml:space="preserve">(5) Az (1) bekezdés e) pontja alkalmazásában nem minősül alapítványnak a külön törvény alapján létrehozott, a párt működését segítő tudományos, ismeretterjesztő, kutatási, oktatási tevékenységet végző alapítvány. </w:t>
      </w:r>
    </w:p>
    <w:p w:rsidR="003C640D" w:rsidRPr="005077FD" w:rsidRDefault="009E185B" w:rsidP="005077FD">
      <w:pPr>
        <w:shd w:val="clear" w:color="auto" w:fill="FFFFFF"/>
        <w:spacing w:after="0" w:line="276" w:lineRule="auto"/>
        <w:jc w:val="both"/>
        <w:rPr>
          <w:rFonts w:ascii="Open Sans Light" w:hAnsi="Open Sans Light" w:cs="Open Sans Light"/>
          <w:bCs/>
          <w:noProof w:val="0"/>
          <w:sz w:val="20"/>
          <w:lang w:eastAsia="hu-HU"/>
        </w:rPr>
      </w:pPr>
      <w:r w:rsidRPr="005077FD">
        <w:rPr>
          <w:rFonts w:ascii="Open Sans Light" w:hAnsi="Open Sans Light" w:cs="Open Sans Light"/>
          <w:bCs/>
          <w:noProof w:val="0"/>
          <w:sz w:val="20"/>
          <w:lang w:eastAsia="hu-HU"/>
        </w:rPr>
        <w:t>(6) Az (1) bekezdés alkalmazásában nem minősül tisztségviselőnek a vagyonkezelő alapítvány és a közfeladatot ellátó közérdekű vagyonkezelő alapítvány vagyonellenőre.</w:t>
      </w:r>
    </w:p>
    <w:p w:rsidR="003C640D" w:rsidRPr="005077FD" w:rsidRDefault="003C640D" w:rsidP="005077FD">
      <w:pPr>
        <w:spacing w:after="0" w:line="276" w:lineRule="auto"/>
        <w:rPr>
          <w:rFonts w:ascii="Open Sans Light" w:hAnsi="Open Sans Light" w:cs="Open Sans Light"/>
          <w:bCs/>
          <w:noProof w:val="0"/>
          <w:sz w:val="20"/>
          <w:lang w:eastAsia="hu-HU"/>
        </w:rPr>
      </w:pPr>
    </w:p>
    <w:p w:rsidR="003C640D" w:rsidRPr="005077FD" w:rsidRDefault="009E185B" w:rsidP="005077FD">
      <w:pPr>
        <w:pStyle w:val="Default"/>
        <w:spacing w:line="276" w:lineRule="auto"/>
        <w:jc w:val="both"/>
        <w:rPr>
          <w:rFonts w:ascii="Open Sans Light" w:hAnsi="Open Sans Light" w:cs="Open Sans Light"/>
          <w:b/>
          <w:bCs/>
          <w:color w:val="auto"/>
          <w:sz w:val="20"/>
          <w:szCs w:val="20"/>
          <w:lang w:eastAsia="hu-HU"/>
        </w:rPr>
      </w:pPr>
      <w:r w:rsidRPr="005077FD">
        <w:rPr>
          <w:rFonts w:ascii="Open Sans Light" w:hAnsi="Open Sans Light" w:cs="Open Sans Light"/>
          <w:b/>
          <w:bCs/>
          <w:color w:val="auto"/>
          <w:sz w:val="20"/>
          <w:szCs w:val="20"/>
          <w:lang w:eastAsia="hu-HU"/>
        </w:rPr>
        <w:t xml:space="preserve">2007. évi CLXXXI. törvény a közpénzekből nyújtott támogatások átláthatóságáról </w:t>
      </w:r>
    </w:p>
    <w:p w:rsidR="003C640D" w:rsidRPr="005077FD" w:rsidRDefault="009E185B" w:rsidP="005077FD">
      <w:pPr>
        <w:shd w:val="clear" w:color="auto" w:fill="FFFFFF"/>
        <w:spacing w:after="0" w:line="276" w:lineRule="auto"/>
        <w:jc w:val="both"/>
        <w:rPr>
          <w:rFonts w:ascii="Open Sans Light" w:hAnsi="Open Sans Light" w:cs="Open Sans Light"/>
          <w:bCs/>
          <w:noProof w:val="0"/>
          <w:sz w:val="20"/>
          <w:lang w:eastAsia="hu-HU"/>
        </w:rPr>
      </w:pPr>
      <w:r w:rsidRPr="005077FD">
        <w:rPr>
          <w:rFonts w:ascii="Open Sans Light" w:hAnsi="Open Sans Light" w:cs="Open Sans Light"/>
          <w:bCs/>
          <w:noProof w:val="0"/>
          <w:sz w:val="20"/>
          <w:lang w:eastAsia="hu-HU"/>
        </w:rPr>
        <w:t xml:space="preserve">8. § (1) Ha a pályázó </w:t>
      </w:r>
    </w:p>
    <w:p w:rsidR="003C640D" w:rsidRPr="005077FD" w:rsidRDefault="009E185B" w:rsidP="005077FD">
      <w:pPr>
        <w:shd w:val="clear" w:color="auto" w:fill="FFFFFF"/>
        <w:spacing w:after="0" w:line="276" w:lineRule="auto"/>
        <w:jc w:val="both"/>
        <w:rPr>
          <w:rFonts w:ascii="Open Sans Light" w:hAnsi="Open Sans Light" w:cs="Open Sans Light"/>
          <w:bCs/>
          <w:noProof w:val="0"/>
          <w:sz w:val="20"/>
          <w:lang w:eastAsia="hu-HU"/>
        </w:rPr>
      </w:pPr>
      <w:r w:rsidRPr="005077FD">
        <w:rPr>
          <w:rFonts w:ascii="Open Sans Light" w:hAnsi="Open Sans Light" w:cs="Open Sans Light"/>
          <w:bCs/>
          <w:noProof w:val="0"/>
          <w:sz w:val="20"/>
          <w:lang w:eastAsia="hu-HU"/>
        </w:rPr>
        <w:t xml:space="preserve">a) a pályázati eljárásban döntés-előkészítőként közreműködő vagy döntést hozó szervnél munkavégzésre irányuló jogviszonyban áll, </w:t>
      </w:r>
    </w:p>
    <w:p w:rsidR="003C640D" w:rsidRPr="005077FD" w:rsidRDefault="009E185B" w:rsidP="005077FD">
      <w:pPr>
        <w:shd w:val="clear" w:color="auto" w:fill="FFFFFF"/>
        <w:spacing w:after="0" w:line="276" w:lineRule="auto"/>
        <w:jc w:val="both"/>
        <w:rPr>
          <w:rFonts w:ascii="Open Sans Light" w:hAnsi="Open Sans Light" w:cs="Open Sans Light"/>
          <w:bCs/>
          <w:noProof w:val="0"/>
          <w:sz w:val="20"/>
          <w:lang w:eastAsia="hu-HU"/>
        </w:rPr>
      </w:pPr>
      <w:r w:rsidRPr="005077FD">
        <w:rPr>
          <w:rFonts w:ascii="Open Sans Light" w:hAnsi="Open Sans Light" w:cs="Open Sans Light"/>
          <w:bCs/>
          <w:noProof w:val="0"/>
          <w:sz w:val="20"/>
          <w:lang w:eastAsia="hu-HU"/>
        </w:rPr>
        <w:t xml:space="preserve">b) nem kizárt közjogi tisztségviselő, </w:t>
      </w:r>
    </w:p>
    <w:p w:rsidR="003C640D" w:rsidRPr="005077FD" w:rsidRDefault="009E185B" w:rsidP="005077FD">
      <w:pPr>
        <w:shd w:val="clear" w:color="auto" w:fill="FFFFFF"/>
        <w:spacing w:after="0" w:line="276" w:lineRule="auto"/>
        <w:jc w:val="both"/>
        <w:rPr>
          <w:rFonts w:ascii="Open Sans Light" w:hAnsi="Open Sans Light" w:cs="Open Sans Light"/>
          <w:bCs/>
          <w:noProof w:val="0"/>
          <w:sz w:val="20"/>
          <w:lang w:eastAsia="hu-HU"/>
        </w:rPr>
      </w:pPr>
      <w:r w:rsidRPr="005077FD">
        <w:rPr>
          <w:rFonts w:ascii="Open Sans Light" w:hAnsi="Open Sans Light" w:cs="Open Sans Light"/>
          <w:bCs/>
          <w:noProof w:val="0"/>
          <w:sz w:val="20"/>
          <w:lang w:eastAsia="hu-HU"/>
        </w:rPr>
        <w:t xml:space="preserve">c) az a)–b) pont alá tartozó személy közeli hozzátartozója, </w:t>
      </w:r>
    </w:p>
    <w:p w:rsidR="003C640D" w:rsidRPr="005077FD" w:rsidRDefault="009E185B" w:rsidP="005077FD">
      <w:pPr>
        <w:shd w:val="clear" w:color="auto" w:fill="FFFFFF"/>
        <w:spacing w:after="0" w:line="276" w:lineRule="auto"/>
        <w:jc w:val="both"/>
        <w:rPr>
          <w:rFonts w:ascii="Open Sans Light" w:hAnsi="Open Sans Light" w:cs="Open Sans Light"/>
          <w:bCs/>
          <w:noProof w:val="0"/>
          <w:sz w:val="20"/>
          <w:lang w:eastAsia="hu-HU"/>
        </w:rPr>
      </w:pPr>
      <w:r w:rsidRPr="005077FD">
        <w:rPr>
          <w:rFonts w:ascii="Open Sans Light" w:hAnsi="Open Sans Light" w:cs="Open Sans Light"/>
          <w:bCs/>
          <w:noProof w:val="0"/>
          <w:sz w:val="20"/>
          <w:lang w:eastAsia="hu-HU"/>
        </w:rPr>
        <w:t xml:space="preserve">d) az a)–c) pontban megjelölt személy tulajdonában álló gazdasági társaság, </w:t>
      </w:r>
    </w:p>
    <w:p w:rsidR="003C640D" w:rsidRPr="005077FD" w:rsidRDefault="009E185B" w:rsidP="005077FD">
      <w:pPr>
        <w:shd w:val="clear" w:color="auto" w:fill="FFFFFF"/>
        <w:spacing w:after="0" w:line="276" w:lineRule="auto"/>
        <w:jc w:val="both"/>
        <w:rPr>
          <w:rFonts w:ascii="Open Sans Light" w:hAnsi="Open Sans Light" w:cs="Open Sans Light"/>
          <w:bCs/>
          <w:noProof w:val="0"/>
          <w:sz w:val="20"/>
          <w:lang w:eastAsia="hu-HU"/>
        </w:rPr>
      </w:pPr>
      <w:r w:rsidRPr="005077FD">
        <w:rPr>
          <w:rFonts w:ascii="Open Sans Light" w:hAnsi="Open Sans Light" w:cs="Open Sans Light"/>
          <w:bCs/>
          <w:noProof w:val="0"/>
          <w:sz w:val="20"/>
          <w:lang w:eastAsia="hu-HU"/>
        </w:rPr>
        <w:t xml:space="preserve">e) olyan gazdasági társaság, alapítvány, egyesület, egyházi jogi személy vagy szakszervezet, amelyben az a)–c) pont alá tartozó személy vezető tisztségviselő, az alapítvány kezelő szervének, szervezetének tagja, tisztségviselője vagy az egyesület ügyintéző vagy képviseleti szervének tagja, köteles kezdeményezni e körülménynek a honlapon történő közzétételét a pályázat benyújtásával egyidejűleg. (2) Ha az érintettséget megalapozó körülmény a pályázat benyújtása után, de a támogatási döntés előtt következik be, a pályázó köteles 8 munkanapon belül kezdeményezni e körülménynek a honlapon történő közzétételét. </w:t>
      </w:r>
    </w:p>
    <w:p w:rsidR="003C640D" w:rsidRPr="005077FD" w:rsidRDefault="009E185B" w:rsidP="005077FD">
      <w:pPr>
        <w:shd w:val="clear" w:color="auto" w:fill="FFFFFF"/>
        <w:spacing w:after="0" w:line="276" w:lineRule="auto"/>
        <w:jc w:val="both"/>
        <w:rPr>
          <w:rFonts w:ascii="Open Sans Light" w:hAnsi="Open Sans Light" w:cs="Open Sans Light"/>
          <w:bCs/>
          <w:noProof w:val="0"/>
          <w:sz w:val="20"/>
          <w:lang w:eastAsia="hu-HU"/>
        </w:rPr>
      </w:pPr>
      <w:r w:rsidRPr="005077FD">
        <w:rPr>
          <w:rFonts w:ascii="Open Sans Light" w:hAnsi="Open Sans Light" w:cs="Open Sans Light"/>
          <w:bCs/>
          <w:noProof w:val="0"/>
          <w:sz w:val="20"/>
          <w:lang w:eastAsia="hu-HU"/>
        </w:rPr>
        <w:t>(3) Ha a pályázó a közzétételt határidőben nem kezdeményezte, támogatásban nem részesülhet.</w:t>
      </w:r>
    </w:p>
    <w:p w:rsidR="003C640D" w:rsidRPr="005077FD" w:rsidRDefault="009E185B" w:rsidP="005077FD">
      <w:pPr>
        <w:spacing w:after="0" w:line="276" w:lineRule="auto"/>
        <w:rPr>
          <w:rFonts w:ascii="Open Sans Light" w:hAnsi="Open Sans Light" w:cs="Open Sans Light"/>
          <w:bCs/>
          <w:noProof w:val="0"/>
          <w:sz w:val="20"/>
          <w:lang w:eastAsia="hu-HU"/>
        </w:rPr>
      </w:pPr>
      <w:r w:rsidRPr="005077FD">
        <w:rPr>
          <w:rFonts w:ascii="Open Sans Light" w:hAnsi="Open Sans Light" w:cs="Open Sans Light"/>
          <w:bCs/>
          <w:noProof w:val="0"/>
          <w:sz w:val="20"/>
          <w:lang w:eastAsia="hu-HU"/>
        </w:rPr>
        <w:br w:type="page"/>
      </w:r>
    </w:p>
    <w:p w:rsidR="003C640D" w:rsidRPr="005077FD" w:rsidRDefault="003C640D" w:rsidP="005077FD">
      <w:pPr>
        <w:spacing w:after="0" w:line="276" w:lineRule="auto"/>
        <w:rPr>
          <w:rFonts w:ascii="Open Sans Light" w:hAnsi="Open Sans Light" w:cs="Open Sans Light"/>
          <w:bCs/>
          <w:noProof w:val="0"/>
          <w:sz w:val="20"/>
          <w:lang w:eastAsia="hu-HU"/>
        </w:rPr>
      </w:pPr>
    </w:p>
    <w:p w:rsidR="003C640D" w:rsidRPr="005077FD" w:rsidRDefault="009E185B" w:rsidP="005077FD">
      <w:pPr>
        <w:spacing w:after="0" w:line="276" w:lineRule="auto"/>
        <w:jc w:val="center"/>
        <w:rPr>
          <w:rFonts w:ascii="Open Sans Light" w:hAnsi="Open Sans Light" w:cs="Open Sans Light"/>
          <w:b/>
          <w:noProof w:val="0"/>
          <w:sz w:val="20"/>
          <w:lang w:eastAsia="hu-HU"/>
        </w:rPr>
      </w:pPr>
      <w:r w:rsidRPr="005077FD">
        <w:rPr>
          <w:rFonts w:ascii="Open Sans Light" w:hAnsi="Open Sans Light" w:cs="Open Sans Light"/>
          <w:b/>
          <w:noProof w:val="0"/>
          <w:sz w:val="20"/>
          <w:lang w:eastAsia="hu-HU"/>
        </w:rPr>
        <w:t>Adatkezelési tájékoztató</w:t>
      </w:r>
    </w:p>
    <w:p w:rsidR="003C640D" w:rsidRPr="005077FD" w:rsidRDefault="003C640D" w:rsidP="005077FD">
      <w:pPr>
        <w:spacing w:after="0" w:line="276" w:lineRule="auto"/>
        <w:jc w:val="both"/>
        <w:rPr>
          <w:rFonts w:ascii="Open Sans Light" w:hAnsi="Open Sans Light" w:cs="Open Sans Light"/>
          <w:noProof w:val="0"/>
          <w:sz w:val="20"/>
        </w:rPr>
      </w:pPr>
    </w:p>
    <w:p w:rsidR="003C640D" w:rsidRPr="005077FD" w:rsidRDefault="009E185B" w:rsidP="005077FD">
      <w:pPr>
        <w:pStyle w:val="Default"/>
        <w:spacing w:line="276" w:lineRule="auto"/>
        <w:jc w:val="both"/>
        <w:rPr>
          <w:rFonts w:ascii="Open Sans Light" w:hAnsi="Open Sans Light" w:cs="Open Sans Light"/>
          <w:b/>
          <w:bCs/>
          <w:color w:val="auto"/>
          <w:sz w:val="20"/>
          <w:szCs w:val="20"/>
          <w:lang w:eastAsia="hu-HU"/>
        </w:rPr>
      </w:pPr>
      <w:r w:rsidRPr="005077FD">
        <w:rPr>
          <w:rFonts w:ascii="Open Sans Light" w:hAnsi="Open Sans Light" w:cs="Open Sans Light"/>
          <w:bCs/>
          <w:color w:val="auto"/>
          <w:sz w:val="20"/>
          <w:szCs w:val="20"/>
          <w:lang w:eastAsia="hu-HU"/>
        </w:rPr>
        <w:t>Jelen adatkezelési tájékoztató a Budapest I. kerület Budavári Önkormányzat (a továbbiakban: Önkormányzat) mint Adatkezelő által kiírt, „</w:t>
      </w:r>
      <w:r w:rsidRPr="005077FD">
        <w:rPr>
          <w:rFonts w:ascii="Open Sans Light" w:hAnsi="Open Sans Light" w:cs="Open Sans Light"/>
          <w:sz w:val="20"/>
          <w:szCs w:val="20"/>
        </w:rPr>
        <w:t xml:space="preserve">az I. kerület illetékességi területén működő szálláshelyek és vendéglátóhelyek részére </w:t>
      </w:r>
      <w:r w:rsidRPr="005077FD">
        <w:rPr>
          <w:rFonts w:ascii="Open Sans Light" w:hAnsi="Open Sans Light" w:cs="Open Sans Light"/>
          <w:i/>
          <w:iCs/>
          <w:sz w:val="20"/>
          <w:szCs w:val="20"/>
        </w:rPr>
        <w:t xml:space="preserve">„Kutyabarát hely” – tanúsító védjegy </w:t>
      </w:r>
      <w:r w:rsidRPr="005077FD">
        <w:rPr>
          <w:rFonts w:ascii="Open Sans Light" w:hAnsi="Open Sans Light" w:cs="Open Sans Light"/>
          <w:sz w:val="20"/>
          <w:szCs w:val="20"/>
        </w:rPr>
        <w:t>megszerzésének</w:t>
      </w:r>
      <w:r w:rsidRPr="005077FD">
        <w:rPr>
          <w:rFonts w:ascii="Open Sans Light" w:hAnsi="Open Sans Light" w:cs="Open Sans Light"/>
          <w:bCs/>
          <w:sz w:val="20"/>
          <w:szCs w:val="20"/>
          <w:lang w:eastAsia="hu-HU"/>
        </w:rPr>
        <w:t xml:space="preserve"> </w:t>
      </w:r>
      <w:r w:rsidRPr="005077FD">
        <w:rPr>
          <w:rFonts w:ascii="Open Sans Light" w:hAnsi="Open Sans Light" w:cs="Open Sans Light"/>
          <w:bCs/>
          <w:color w:val="auto"/>
          <w:sz w:val="20"/>
          <w:szCs w:val="20"/>
          <w:lang w:eastAsia="hu-HU"/>
        </w:rPr>
        <w:t xml:space="preserve">támogatása” tárgyú pályázattal összefüggő </w:t>
      </w:r>
      <w:r w:rsidRPr="005077FD">
        <w:rPr>
          <w:rFonts w:ascii="Open Sans Light" w:hAnsi="Open Sans Light" w:cs="Open Sans Light"/>
          <w:sz w:val="20"/>
          <w:szCs w:val="20"/>
        </w:rPr>
        <w:t>személyes adatok kezelésére vonatkozik.</w:t>
      </w:r>
    </w:p>
    <w:p w:rsidR="003C640D" w:rsidRPr="005077FD" w:rsidRDefault="003C640D" w:rsidP="005077FD">
      <w:pPr>
        <w:spacing w:after="0" w:line="276" w:lineRule="auto"/>
        <w:jc w:val="both"/>
        <w:rPr>
          <w:rFonts w:ascii="Open Sans Light" w:hAnsi="Open Sans Light" w:cs="Open Sans Light"/>
          <w:noProof w:val="0"/>
          <w:sz w:val="20"/>
        </w:rPr>
      </w:pPr>
    </w:p>
    <w:p w:rsidR="003C640D" w:rsidRPr="005077FD" w:rsidRDefault="003C640D" w:rsidP="005077FD">
      <w:pPr>
        <w:spacing w:after="0" w:line="276" w:lineRule="auto"/>
        <w:jc w:val="both"/>
        <w:rPr>
          <w:rFonts w:ascii="Open Sans Light" w:hAnsi="Open Sans Light" w:cs="Open Sans Light"/>
          <w:noProof w:val="0"/>
          <w:sz w:val="20"/>
        </w:rPr>
      </w:pPr>
    </w:p>
    <w:p w:rsidR="003C640D" w:rsidRPr="005077FD" w:rsidRDefault="009E185B" w:rsidP="005077FD">
      <w:pPr>
        <w:spacing w:after="0" w:line="276" w:lineRule="auto"/>
        <w:jc w:val="both"/>
        <w:rPr>
          <w:rFonts w:ascii="Open Sans Light" w:hAnsi="Open Sans Light" w:cs="Open Sans Light"/>
          <w:b/>
          <w:noProof w:val="0"/>
          <w:sz w:val="20"/>
        </w:rPr>
      </w:pPr>
      <w:r w:rsidRPr="005077FD">
        <w:rPr>
          <w:rFonts w:ascii="Open Sans Light" w:hAnsi="Open Sans Light" w:cs="Open Sans Light"/>
          <w:b/>
          <w:noProof w:val="0"/>
          <w:sz w:val="20"/>
        </w:rPr>
        <w:t>1. Az adatkezelő megnevezése és elérhetőségei</w:t>
      </w:r>
    </w:p>
    <w:p w:rsidR="003C640D" w:rsidRPr="005077FD" w:rsidRDefault="009E185B" w:rsidP="005077FD">
      <w:pPr>
        <w:shd w:val="clear" w:color="auto" w:fill="FFFFFF"/>
        <w:spacing w:after="0" w:line="276" w:lineRule="auto"/>
        <w:jc w:val="both"/>
        <w:rPr>
          <w:rFonts w:ascii="Open Sans Light" w:hAnsi="Open Sans Light" w:cs="Open Sans Light"/>
          <w:noProof w:val="0"/>
          <w:sz w:val="20"/>
        </w:rPr>
      </w:pPr>
      <w:r w:rsidRPr="005077FD">
        <w:rPr>
          <w:rFonts w:ascii="Open Sans Light" w:hAnsi="Open Sans Light" w:cs="Open Sans Light"/>
          <w:noProof w:val="0"/>
          <w:sz w:val="20"/>
        </w:rPr>
        <w:t>Adatkezelő: Budapest I. kerület Budavári Önkormányzat</w:t>
      </w:r>
    </w:p>
    <w:p w:rsidR="003C640D" w:rsidRPr="005077FD" w:rsidRDefault="009E185B" w:rsidP="005077FD">
      <w:pPr>
        <w:shd w:val="clear" w:color="auto" w:fill="FFFFFF"/>
        <w:spacing w:after="0" w:line="276" w:lineRule="auto"/>
        <w:jc w:val="both"/>
        <w:rPr>
          <w:rFonts w:ascii="Open Sans Light" w:hAnsi="Open Sans Light" w:cs="Open Sans Light"/>
          <w:noProof w:val="0"/>
          <w:sz w:val="20"/>
        </w:rPr>
      </w:pPr>
      <w:r w:rsidRPr="005077FD">
        <w:rPr>
          <w:rFonts w:ascii="Open Sans Light" w:hAnsi="Open Sans Light" w:cs="Open Sans Light"/>
          <w:noProof w:val="0"/>
          <w:sz w:val="20"/>
        </w:rPr>
        <w:t>Székhely: 1014 Budapest, Kapisztrán tér 1.</w:t>
      </w:r>
    </w:p>
    <w:p w:rsidR="003C640D" w:rsidRPr="005077FD" w:rsidRDefault="009E185B" w:rsidP="005077FD">
      <w:pPr>
        <w:shd w:val="clear" w:color="auto" w:fill="FFFFFF"/>
        <w:spacing w:after="0" w:line="276" w:lineRule="auto"/>
        <w:jc w:val="both"/>
        <w:rPr>
          <w:rFonts w:ascii="Open Sans Light" w:hAnsi="Open Sans Light" w:cs="Open Sans Light"/>
          <w:noProof w:val="0"/>
          <w:sz w:val="20"/>
        </w:rPr>
      </w:pPr>
      <w:r w:rsidRPr="005077FD">
        <w:rPr>
          <w:rFonts w:ascii="Open Sans Light" w:hAnsi="Open Sans Light" w:cs="Open Sans Light"/>
          <w:noProof w:val="0"/>
          <w:sz w:val="20"/>
        </w:rPr>
        <w:t>Postacím: 1276 Budapest, Pf. 1198</w:t>
      </w:r>
    </w:p>
    <w:p w:rsidR="003C640D" w:rsidRPr="005077FD" w:rsidRDefault="009E185B" w:rsidP="005077FD">
      <w:pPr>
        <w:shd w:val="clear" w:color="auto" w:fill="FFFFFF"/>
        <w:spacing w:after="0" w:line="276" w:lineRule="auto"/>
        <w:jc w:val="both"/>
        <w:rPr>
          <w:rFonts w:ascii="Open Sans Light" w:hAnsi="Open Sans Light" w:cs="Open Sans Light"/>
          <w:noProof w:val="0"/>
          <w:sz w:val="20"/>
        </w:rPr>
      </w:pPr>
      <w:r w:rsidRPr="005077FD">
        <w:rPr>
          <w:rFonts w:ascii="Open Sans Light" w:hAnsi="Open Sans Light" w:cs="Open Sans Light"/>
          <w:noProof w:val="0"/>
          <w:sz w:val="20"/>
        </w:rPr>
        <w:t xml:space="preserve">E-mail: </w:t>
      </w:r>
      <w:hyperlink r:id="rId15">
        <w:r w:rsidRPr="005077FD">
          <w:rPr>
            <w:rStyle w:val="Hiperhivatkozs"/>
            <w:rFonts w:ascii="Open Sans Light" w:hAnsi="Open Sans Light" w:cs="Open Sans Light"/>
            <w:noProof w:val="0"/>
            <w:sz w:val="20"/>
          </w:rPr>
          <w:t>hivatal@budavar.hu</w:t>
        </w:r>
      </w:hyperlink>
      <w:r w:rsidRPr="005077FD">
        <w:rPr>
          <w:rFonts w:ascii="Open Sans Light" w:hAnsi="Open Sans Light" w:cs="Open Sans Light"/>
          <w:noProof w:val="0"/>
          <w:sz w:val="20"/>
        </w:rPr>
        <w:t xml:space="preserve"> </w:t>
      </w:r>
    </w:p>
    <w:p w:rsidR="003C640D" w:rsidRPr="005077FD" w:rsidRDefault="009E185B" w:rsidP="005077FD">
      <w:pPr>
        <w:shd w:val="clear" w:color="auto" w:fill="FFFFFF"/>
        <w:spacing w:after="0" w:line="276" w:lineRule="auto"/>
        <w:jc w:val="both"/>
        <w:rPr>
          <w:rFonts w:ascii="Open Sans Light" w:hAnsi="Open Sans Light" w:cs="Open Sans Light"/>
          <w:noProof w:val="0"/>
          <w:sz w:val="20"/>
        </w:rPr>
      </w:pPr>
      <w:r w:rsidRPr="005077FD">
        <w:rPr>
          <w:rFonts w:ascii="Open Sans Light" w:hAnsi="Open Sans Light" w:cs="Open Sans Light"/>
          <w:noProof w:val="0"/>
          <w:sz w:val="20"/>
        </w:rPr>
        <w:t>Telefon: +36 (1) 458-3000</w:t>
      </w:r>
    </w:p>
    <w:p w:rsidR="003C640D" w:rsidRPr="005077FD" w:rsidRDefault="003C640D" w:rsidP="005077FD">
      <w:pPr>
        <w:shd w:val="clear" w:color="auto" w:fill="FFFFFF"/>
        <w:spacing w:after="0" w:line="276" w:lineRule="auto"/>
        <w:jc w:val="both"/>
        <w:rPr>
          <w:rFonts w:ascii="Open Sans Light" w:hAnsi="Open Sans Light" w:cs="Open Sans Light"/>
          <w:noProof w:val="0"/>
          <w:sz w:val="20"/>
        </w:rPr>
      </w:pPr>
    </w:p>
    <w:p w:rsidR="003C640D" w:rsidRPr="005077FD" w:rsidRDefault="009E185B" w:rsidP="005077FD">
      <w:pPr>
        <w:shd w:val="clear" w:color="auto" w:fill="FFFFFF"/>
        <w:spacing w:after="0" w:line="276" w:lineRule="auto"/>
        <w:jc w:val="both"/>
        <w:rPr>
          <w:rFonts w:ascii="Open Sans Light" w:hAnsi="Open Sans Light" w:cs="Open Sans Light"/>
          <w:noProof w:val="0"/>
          <w:sz w:val="20"/>
        </w:rPr>
      </w:pPr>
      <w:r w:rsidRPr="005077FD">
        <w:rPr>
          <w:rFonts w:ascii="Open Sans Light" w:hAnsi="Open Sans Light" w:cs="Open Sans Light"/>
          <w:noProof w:val="0"/>
          <w:sz w:val="20"/>
        </w:rPr>
        <w:t>Adatkezelő: Budapest Főváros I. kerület Budavári Polgármesteri Hivatal (a továbbiakban: Hivatal)</w:t>
      </w:r>
    </w:p>
    <w:p w:rsidR="003C640D" w:rsidRPr="005077FD" w:rsidRDefault="009E185B" w:rsidP="005077FD">
      <w:pPr>
        <w:shd w:val="clear" w:color="auto" w:fill="FFFFFF"/>
        <w:spacing w:after="0" w:line="276" w:lineRule="auto"/>
        <w:jc w:val="both"/>
        <w:rPr>
          <w:rFonts w:ascii="Open Sans Light" w:hAnsi="Open Sans Light" w:cs="Open Sans Light"/>
          <w:noProof w:val="0"/>
          <w:sz w:val="20"/>
        </w:rPr>
      </w:pPr>
      <w:r w:rsidRPr="005077FD">
        <w:rPr>
          <w:rFonts w:ascii="Open Sans Light" w:hAnsi="Open Sans Light" w:cs="Open Sans Light"/>
          <w:noProof w:val="0"/>
          <w:sz w:val="20"/>
        </w:rPr>
        <w:t>Székhely: 1014 Budapest, Kapisztrán tér 1.</w:t>
      </w:r>
    </w:p>
    <w:p w:rsidR="003C640D" w:rsidRPr="005077FD" w:rsidRDefault="009E185B" w:rsidP="005077FD">
      <w:pPr>
        <w:shd w:val="clear" w:color="auto" w:fill="FFFFFF"/>
        <w:spacing w:after="0" w:line="276" w:lineRule="auto"/>
        <w:jc w:val="both"/>
        <w:rPr>
          <w:rFonts w:ascii="Open Sans Light" w:hAnsi="Open Sans Light" w:cs="Open Sans Light"/>
          <w:noProof w:val="0"/>
          <w:sz w:val="20"/>
        </w:rPr>
      </w:pPr>
      <w:r w:rsidRPr="005077FD">
        <w:rPr>
          <w:rFonts w:ascii="Open Sans Light" w:hAnsi="Open Sans Light" w:cs="Open Sans Light"/>
          <w:noProof w:val="0"/>
          <w:sz w:val="20"/>
        </w:rPr>
        <w:t>Postacím: 1276 Budapest, Pf. 1198</w:t>
      </w:r>
    </w:p>
    <w:p w:rsidR="003C640D" w:rsidRPr="005077FD" w:rsidRDefault="009E185B" w:rsidP="005077FD">
      <w:pPr>
        <w:shd w:val="clear" w:color="auto" w:fill="FFFFFF"/>
        <w:spacing w:after="0" w:line="276" w:lineRule="auto"/>
        <w:jc w:val="both"/>
        <w:rPr>
          <w:rFonts w:ascii="Open Sans Light" w:hAnsi="Open Sans Light" w:cs="Open Sans Light"/>
          <w:noProof w:val="0"/>
          <w:sz w:val="20"/>
        </w:rPr>
      </w:pPr>
      <w:r w:rsidRPr="005077FD">
        <w:rPr>
          <w:rFonts w:ascii="Open Sans Light" w:hAnsi="Open Sans Light" w:cs="Open Sans Light"/>
          <w:noProof w:val="0"/>
          <w:sz w:val="20"/>
        </w:rPr>
        <w:t xml:space="preserve">E-mail: </w:t>
      </w:r>
      <w:hyperlink r:id="rId16">
        <w:r w:rsidRPr="005077FD">
          <w:rPr>
            <w:rStyle w:val="Hiperhivatkozs"/>
            <w:rFonts w:ascii="Open Sans Light" w:hAnsi="Open Sans Light" w:cs="Open Sans Light"/>
            <w:noProof w:val="0"/>
            <w:sz w:val="20"/>
          </w:rPr>
          <w:t>hivatal@budavar.hu</w:t>
        </w:r>
      </w:hyperlink>
      <w:r w:rsidRPr="005077FD">
        <w:rPr>
          <w:rFonts w:ascii="Open Sans Light" w:hAnsi="Open Sans Light" w:cs="Open Sans Light"/>
          <w:noProof w:val="0"/>
          <w:sz w:val="20"/>
        </w:rPr>
        <w:t xml:space="preserve"> </w:t>
      </w:r>
    </w:p>
    <w:p w:rsidR="003C640D" w:rsidRPr="005077FD" w:rsidRDefault="009E185B" w:rsidP="005077FD">
      <w:pPr>
        <w:shd w:val="clear" w:color="auto" w:fill="FFFFFF"/>
        <w:spacing w:after="0" w:line="276" w:lineRule="auto"/>
        <w:jc w:val="both"/>
        <w:rPr>
          <w:rFonts w:ascii="Open Sans Light" w:hAnsi="Open Sans Light" w:cs="Open Sans Light"/>
          <w:noProof w:val="0"/>
          <w:sz w:val="20"/>
        </w:rPr>
      </w:pPr>
      <w:r w:rsidRPr="005077FD">
        <w:rPr>
          <w:rFonts w:ascii="Open Sans Light" w:hAnsi="Open Sans Light" w:cs="Open Sans Light"/>
          <w:noProof w:val="0"/>
          <w:sz w:val="20"/>
        </w:rPr>
        <w:t>Telefon: +36 (1) 458-3000</w:t>
      </w:r>
    </w:p>
    <w:p w:rsidR="003C640D" w:rsidRPr="005077FD" w:rsidRDefault="003C640D" w:rsidP="005077FD">
      <w:pPr>
        <w:shd w:val="clear" w:color="auto" w:fill="FFFFFF"/>
        <w:spacing w:after="0" w:line="276" w:lineRule="auto"/>
        <w:jc w:val="both"/>
        <w:rPr>
          <w:rFonts w:ascii="Open Sans Light" w:hAnsi="Open Sans Light" w:cs="Open Sans Light"/>
          <w:noProof w:val="0"/>
          <w:sz w:val="20"/>
        </w:rPr>
      </w:pPr>
    </w:p>
    <w:p w:rsidR="003C640D" w:rsidRPr="005077FD" w:rsidRDefault="009E185B" w:rsidP="005077FD">
      <w:pPr>
        <w:shd w:val="clear" w:color="auto" w:fill="FFFFFF"/>
        <w:spacing w:after="0" w:line="276" w:lineRule="auto"/>
        <w:jc w:val="both"/>
        <w:rPr>
          <w:rFonts w:ascii="Open Sans Light" w:hAnsi="Open Sans Light" w:cs="Open Sans Light"/>
          <w:b/>
          <w:noProof w:val="0"/>
          <w:sz w:val="20"/>
        </w:rPr>
      </w:pPr>
      <w:r w:rsidRPr="005077FD">
        <w:rPr>
          <w:rFonts w:ascii="Open Sans Light" w:hAnsi="Open Sans Light" w:cs="Open Sans Light"/>
          <w:b/>
          <w:noProof w:val="0"/>
          <w:sz w:val="20"/>
        </w:rPr>
        <w:t>3. Az adatvédelmi tisztségviselő elérhetőségei</w:t>
      </w:r>
    </w:p>
    <w:p w:rsidR="003C640D" w:rsidRPr="005077FD" w:rsidRDefault="009E185B" w:rsidP="005077FD">
      <w:pPr>
        <w:shd w:val="clear" w:color="auto" w:fill="FFFFFF"/>
        <w:spacing w:after="0" w:line="276" w:lineRule="auto"/>
        <w:jc w:val="both"/>
        <w:rPr>
          <w:rFonts w:ascii="Open Sans Light" w:hAnsi="Open Sans Light" w:cs="Open Sans Light"/>
          <w:noProof w:val="0"/>
          <w:sz w:val="20"/>
        </w:rPr>
      </w:pPr>
      <w:r w:rsidRPr="005077FD">
        <w:rPr>
          <w:rFonts w:ascii="Open Sans Light" w:hAnsi="Open Sans Light" w:cs="Open Sans Light"/>
          <w:noProof w:val="0"/>
          <w:sz w:val="20"/>
        </w:rPr>
        <w:t xml:space="preserve">cím: 1014 Budapest, Kapisztrán tér 1., </w:t>
      </w:r>
    </w:p>
    <w:p w:rsidR="003C640D" w:rsidRPr="005077FD" w:rsidRDefault="009E185B" w:rsidP="005077FD">
      <w:pPr>
        <w:shd w:val="clear" w:color="auto" w:fill="FFFFFF"/>
        <w:spacing w:after="0" w:line="276" w:lineRule="auto"/>
        <w:jc w:val="both"/>
        <w:rPr>
          <w:rFonts w:ascii="Open Sans Light" w:hAnsi="Open Sans Light" w:cs="Open Sans Light"/>
          <w:noProof w:val="0"/>
          <w:sz w:val="20"/>
        </w:rPr>
      </w:pPr>
      <w:r w:rsidRPr="005077FD">
        <w:rPr>
          <w:rFonts w:ascii="Open Sans Light" w:hAnsi="Open Sans Light" w:cs="Open Sans Light"/>
          <w:noProof w:val="0"/>
          <w:sz w:val="20"/>
        </w:rPr>
        <w:t xml:space="preserve">e-mail címe: </w:t>
      </w:r>
      <w:hyperlink r:id="rId17" w:tgtFrame="_blank">
        <w:r w:rsidRPr="005077FD">
          <w:rPr>
            <w:rFonts w:ascii="Open Sans Light" w:hAnsi="Open Sans Light" w:cs="Open Sans Light"/>
            <w:noProof w:val="0"/>
            <w:sz w:val="20"/>
          </w:rPr>
          <w:t>adatvedelem@budavar.hu</w:t>
        </w:r>
      </w:hyperlink>
      <w:r w:rsidRPr="005077FD">
        <w:rPr>
          <w:rFonts w:ascii="Open Sans Light" w:hAnsi="Open Sans Light" w:cs="Open Sans Light"/>
          <w:noProof w:val="0"/>
          <w:sz w:val="20"/>
        </w:rPr>
        <w:t xml:space="preserve">; </w:t>
      </w:r>
    </w:p>
    <w:p w:rsidR="003C640D" w:rsidRPr="005077FD" w:rsidRDefault="009E185B" w:rsidP="005077FD">
      <w:pPr>
        <w:shd w:val="clear" w:color="auto" w:fill="FFFFFF"/>
        <w:spacing w:after="0" w:line="276" w:lineRule="auto"/>
        <w:jc w:val="both"/>
        <w:rPr>
          <w:rFonts w:ascii="Open Sans Light" w:hAnsi="Open Sans Light" w:cs="Open Sans Light"/>
          <w:noProof w:val="0"/>
          <w:sz w:val="20"/>
        </w:rPr>
      </w:pPr>
      <w:r w:rsidRPr="005077FD">
        <w:rPr>
          <w:rFonts w:ascii="Open Sans Light" w:hAnsi="Open Sans Light" w:cs="Open Sans Light"/>
          <w:noProof w:val="0"/>
          <w:sz w:val="20"/>
        </w:rPr>
        <w:t>telefonszám: +36 (1) 458-3056</w:t>
      </w:r>
    </w:p>
    <w:p w:rsidR="003C640D" w:rsidRPr="005077FD" w:rsidRDefault="003C640D" w:rsidP="005077FD">
      <w:pPr>
        <w:spacing w:after="0" w:line="276" w:lineRule="auto"/>
        <w:jc w:val="both"/>
        <w:rPr>
          <w:rFonts w:ascii="Open Sans Light" w:hAnsi="Open Sans Light" w:cs="Open Sans Light"/>
          <w:noProof w:val="0"/>
          <w:sz w:val="20"/>
        </w:rPr>
      </w:pPr>
    </w:p>
    <w:p w:rsidR="003C640D" w:rsidRPr="005077FD" w:rsidRDefault="009E185B" w:rsidP="005077FD">
      <w:pPr>
        <w:spacing w:after="0" w:line="276" w:lineRule="auto"/>
        <w:jc w:val="both"/>
        <w:rPr>
          <w:rFonts w:ascii="Open Sans Light" w:hAnsi="Open Sans Light" w:cs="Open Sans Light"/>
          <w:b/>
          <w:noProof w:val="0"/>
          <w:sz w:val="20"/>
        </w:rPr>
      </w:pPr>
      <w:r w:rsidRPr="005077FD">
        <w:rPr>
          <w:rFonts w:ascii="Open Sans Light" w:hAnsi="Open Sans Light" w:cs="Open Sans Light"/>
          <w:b/>
          <w:noProof w:val="0"/>
          <w:sz w:val="20"/>
        </w:rPr>
        <w:t xml:space="preserve">4. Az adatkezelés célja: </w:t>
      </w:r>
    </w:p>
    <w:p w:rsidR="003C640D" w:rsidRPr="005077FD" w:rsidRDefault="009E185B" w:rsidP="005077FD">
      <w:pPr>
        <w:pStyle w:val="Default"/>
        <w:spacing w:line="276" w:lineRule="auto"/>
        <w:jc w:val="both"/>
        <w:rPr>
          <w:rFonts w:ascii="Open Sans Light" w:hAnsi="Open Sans Light" w:cs="Open Sans Light"/>
          <w:bCs/>
          <w:color w:val="auto"/>
          <w:sz w:val="20"/>
          <w:szCs w:val="20"/>
          <w:lang w:eastAsia="hu-HU"/>
        </w:rPr>
      </w:pPr>
      <w:r w:rsidRPr="005077FD">
        <w:rPr>
          <w:rFonts w:ascii="Open Sans Light" w:hAnsi="Open Sans Light" w:cs="Open Sans Light"/>
          <w:bCs/>
          <w:color w:val="auto"/>
          <w:sz w:val="20"/>
          <w:szCs w:val="20"/>
          <w:lang w:eastAsia="hu-HU"/>
        </w:rPr>
        <w:t>A személyes adatok kezelése „</w:t>
      </w:r>
      <w:r w:rsidRPr="005077FD">
        <w:rPr>
          <w:rFonts w:ascii="Open Sans Light" w:hAnsi="Open Sans Light" w:cs="Open Sans Light"/>
          <w:sz w:val="20"/>
          <w:szCs w:val="20"/>
        </w:rPr>
        <w:t xml:space="preserve">az I. kerület illetékességi területén működő szálláshelyek és vendéglátóhelyek részére </w:t>
      </w:r>
      <w:r w:rsidRPr="005077FD">
        <w:rPr>
          <w:rFonts w:ascii="Open Sans Light" w:hAnsi="Open Sans Light" w:cs="Open Sans Light"/>
          <w:i/>
          <w:iCs/>
          <w:sz w:val="20"/>
          <w:szCs w:val="20"/>
        </w:rPr>
        <w:t xml:space="preserve">„Kutyabarát hely” – tanúsító védjegy </w:t>
      </w:r>
      <w:r w:rsidRPr="005077FD">
        <w:rPr>
          <w:rFonts w:ascii="Open Sans Light" w:hAnsi="Open Sans Light" w:cs="Open Sans Light"/>
          <w:sz w:val="20"/>
          <w:szCs w:val="20"/>
        </w:rPr>
        <w:t xml:space="preserve">megszerzésének </w:t>
      </w:r>
      <w:r w:rsidRPr="005077FD">
        <w:rPr>
          <w:rFonts w:ascii="Open Sans Light" w:hAnsi="Open Sans Light" w:cs="Open Sans Light"/>
          <w:bCs/>
          <w:color w:val="auto"/>
          <w:sz w:val="20"/>
          <w:szCs w:val="20"/>
          <w:lang w:eastAsia="hu-HU"/>
        </w:rPr>
        <w:t>támogatása” tárgyú pályázat keretében a pályázatok értékeléséhez, a pályázóval történő kapcsolattartáshoz, valamint a pályázaton támogatásban részesülőkkel kötendő szerződés megkötése érdekében szükséges.</w:t>
      </w:r>
    </w:p>
    <w:p w:rsidR="003C640D" w:rsidRPr="005077FD" w:rsidRDefault="003C640D" w:rsidP="005077FD">
      <w:pPr>
        <w:spacing w:after="0" w:line="276" w:lineRule="auto"/>
        <w:jc w:val="both"/>
        <w:rPr>
          <w:rFonts w:ascii="Open Sans Light" w:hAnsi="Open Sans Light" w:cs="Open Sans Light"/>
          <w:noProof w:val="0"/>
          <w:sz w:val="20"/>
        </w:rPr>
      </w:pPr>
    </w:p>
    <w:p w:rsidR="003C640D" w:rsidRPr="005077FD" w:rsidRDefault="009E185B" w:rsidP="005077FD">
      <w:pPr>
        <w:pStyle w:val="Default"/>
        <w:spacing w:line="276" w:lineRule="auto"/>
        <w:jc w:val="both"/>
        <w:rPr>
          <w:rFonts w:ascii="Open Sans Light" w:hAnsi="Open Sans Light" w:cs="Open Sans Light"/>
          <w:b/>
          <w:bCs/>
          <w:color w:val="auto"/>
          <w:sz w:val="20"/>
          <w:szCs w:val="20"/>
          <w:lang w:eastAsia="hu-HU"/>
        </w:rPr>
      </w:pPr>
      <w:r w:rsidRPr="005077FD">
        <w:rPr>
          <w:rFonts w:ascii="Open Sans Light" w:hAnsi="Open Sans Light" w:cs="Open Sans Light"/>
          <w:b/>
          <w:bCs/>
          <w:color w:val="auto"/>
          <w:sz w:val="20"/>
          <w:szCs w:val="20"/>
          <w:lang w:eastAsia="hu-HU"/>
        </w:rPr>
        <w:t xml:space="preserve">5. A kezelt adatok köre és az adatkezelés időtartama: </w:t>
      </w:r>
    </w:p>
    <w:p w:rsidR="003C640D" w:rsidRPr="005077FD" w:rsidRDefault="009E185B" w:rsidP="005077FD">
      <w:pPr>
        <w:pStyle w:val="Default"/>
        <w:numPr>
          <w:ilvl w:val="0"/>
          <w:numId w:val="13"/>
        </w:numPr>
        <w:suppressAutoHyphens/>
        <w:spacing w:line="276" w:lineRule="auto"/>
        <w:jc w:val="both"/>
        <w:rPr>
          <w:rFonts w:ascii="Open Sans Light" w:hAnsi="Open Sans Light" w:cs="Open Sans Light"/>
          <w:bCs/>
          <w:color w:val="auto"/>
          <w:sz w:val="20"/>
          <w:szCs w:val="20"/>
          <w:lang w:eastAsia="hu-HU"/>
        </w:rPr>
      </w:pPr>
      <w:r w:rsidRPr="005077FD">
        <w:rPr>
          <w:rFonts w:ascii="Open Sans Light" w:hAnsi="Open Sans Light" w:cs="Open Sans Light"/>
          <w:bCs/>
          <w:color w:val="auto"/>
          <w:sz w:val="20"/>
          <w:szCs w:val="20"/>
          <w:lang w:eastAsia="hu-HU"/>
        </w:rPr>
        <w:t xml:space="preserve">Adatkezelő az alábbi személyes adatokat kezeli: név; születési név; születés hely, idő; anyja neve; családi állapot; adószám; bankszámlaszám, lakóhely (bejelentett); tartózkodási hely (bejelentett), lakóhely létesítésének ideje, tartózkodási hely létesítésének ideje, elérhetőségek, telefon, e-mail, </w:t>
      </w:r>
    </w:p>
    <w:p w:rsidR="003C640D" w:rsidRPr="005077FD" w:rsidRDefault="009E185B" w:rsidP="005077FD">
      <w:pPr>
        <w:pStyle w:val="Default"/>
        <w:numPr>
          <w:ilvl w:val="0"/>
          <w:numId w:val="13"/>
        </w:numPr>
        <w:suppressAutoHyphens/>
        <w:spacing w:line="276" w:lineRule="auto"/>
        <w:jc w:val="both"/>
        <w:rPr>
          <w:rFonts w:ascii="Open Sans Light" w:hAnsi="Open Sans Light" w:cs="Open Sans Light"/>
          <w:bCs/>
          <w:color w:val="auto"/>
          <w:sz w:val="20"/>
          <w:szCs w:val="20"/>
          <w:lang w:eastAsia="hu-HU"/>
        </w:rPr>
      </w:pPr>
      <w:r w:rsidRPr="005077FD">
        <w:rPr>
          <w:rFonts w:ascii="Open Sans Light" w:hAnsi="Open Sans Light" w:cs="Open Sans Light"/>
          <w:bCs/>
          <w:color w:val="auto"/>
          <w:sz w:val="20"/>
          <w:szCs w:val="20"/>
          <w:lang w:eastAsia="hu-HU"/>
        </w:rPr>
        <w:t xml:space="preserve">Adatkezelő a megjelölt adatokat az alábbi időpontig kezeli: a személyes adatokat az önkormányzati hivatalok egységes irattári tervének kiadásáról szóló 78/2012. (XII.28.) BM rendelet és belső szabályzatok szerinti időtartamig, a számviteli bizonylatokat nyolc évig őrzi meg. </w:t>
      </w:r>
    </w:p>
    <w:p w:rsidR="003C640D" w:rsidRPr="005077FD" w:rsidRDefault="003C640D" w:rsidP="005077FD">
      <w:pPr>
        <w:spacing w:after="0" w:line="276" w:lineRule="auto"/>
        <w:jc w:val="both"/>
        <w:rPr>
          <w:rFonts w:ascii="Open Sans Light" w:hAnsi="Open Sans Light" w:cs="Open Sans Light"/>
          <w:noProof w:val="0"/>
          <w:sz w:val="20"/>
        </w:rPr>
      </w:pPr>
    </w:p>
    <w:p w:rsidR="003C640D" w:rsidRPr="005077FD" w:rsidRDefault="003C640D" w:rsidP="005077FD">
      <w:pPr>
        <w:spacing w:after="0" w:line="276" w:lineRule="auto"/>
        <w:jc w:val="both"/>
        <w:rPr>
          <w:rFonts w:ascii="Open Sans Light" w:hAnsi="Open Sans Light" w:cs="Open Sans Light"/>
          <w:noProof w:val="0"/>
          <w:sz w:val="20"/>
        </w:rPr>
      </w:pPr>
    </w:p>
    <w:p w:rsidR="003C640D" w:rsidRPr="005077FD" w:rsidRDefault="009E185B" w:rsidP="005077FD">
      <w:pPr>
        <w:shd w:val="clear" w:color="auto" w:fill="FFFFFF"/>
        <w:spacing w:after="0" w:line="276" w:lineRule="auto"/>
        <w:jc w:val="both"/>
        <w:rPr>
          <w:rFonts w:ascii="Open Sans Light" w:hAnsi="Open Sans Light" w:cs="Open Sans Light"/>
          <w:b/>
          <w:noProof w:val="0"/>
          <w:sz w:val="20"/>
        </w:rPr>
      </w:pPr>
      <w:r w:rsidRPr="005077FD">
        <w:rPr>
          <w:rFonts w:ascii="Open Sans Light" w:hAnsi="Open Sans Light" w:cs="Open Sans Light"/>
          <w:b/>
          <w:noProof w:val="0"/>
          <w:sz w:val="20"/>
        </w:rPr>
        <w:lastRenderedPageBreak/>
        <w:t>6. Az adatkezelés jogalapja</w:t>
      </w:r>
    </w:p>
    <w:p w:rsidR="003C640D" w:rsidRPr="005077FD" w:rsidRDefault="009E185B" w:rsidP="005077FD">
      <w:pPr>
        <w:shd w:val="clear" w:color="auto" w:fill="FFFFFF"/>
        <w:spacing w:after="0" w:line="276" w:lineRule="auto"/>
        <w:jc w:val="both"/>
        <w:rPr>
          <w:rFonts w:ascii="Open Sans Light" w:hAnsi="Open Sans Light" w:cs="Open Sans Light"/>
          <w:noProof w:val="0"/>
          <w:sz w:val="20"/>
        </w:rPr>
      </w:pPr>
      <w:r w:rsidRPr="005077FD">
        <w:rPr>
          <w:rFonts w:ascii="Open Sans Light" w:hAnsi="Open Sans Light" w:cs="Open Sans Light"/>
          <w:noProof w:val="0"/>
          <w:sz w:val="20"/>
        </w:rPr>
        <w:t>Az adatkezelés az (EU) 2016/679 európai parlamenti és tanácsi rendelet</w:t>
      </w:r>
      <w:r w:rsidRPr="005077FD">
        <w:rPr>
          <w:rFonts w:ascii="Open Sans Light" w:hAnsi="Open Sans Light" w:cs="Open Sans Light"/>
          <w:noProof w:val="0"/>
          <w:sz w:val="20"/>
          <w:vertAlign w:val="superscript"/>
        </w:rPr>
        <w:footnoteReference w:id="4"/>
      </w:r>
      <w:r w:rsidRPr="005077FD">
        <w:rPr>
          <w:rFonts w:ascii="Open Sans Light" w:hAnsi="Open Sans Light" w:cs="Open Sans Light"/>
          <w:noProof w:val="0"/>
          <w:sz w:val="20"/>
        </w:rPr>
        <w:t> (a továbbiakban: Általános Adatvédelmi Rendelet) 6. cikk (1) bekezdés a) pontján alapul.</w:t>
      </w:r>
    </w:p>
    <w:p w:rsidR="003C640D" w:rsidRPr="005077FD" w:rsidRDefault="003C640D" w:rsidP="005077FD">
      <w:pPr>
        <w:spacing w:after="0" w:line="276" w:lineRule="auto"/>
        <w:jc w:val="both"/>
        <w:rPr>
          <w:rFonts w:ascii="Open Sans Light" w:hAnsi="Open Sans Light" w:cs="Open Sans Light"/>
          <w:noProof w:val="0"/>
          <w:sz w:val="20"/>
        </w:rPr>
      </w:pPr>
    </w:p>
    <w:p w:rsidR="003C640D" w:rsidRPr="005077FD" w:rsidRDefault="009E185B" w:rsidP="005077FD">
      <w:pPr>
        <w:spacing w:after="0" w:line="276" w:lineRule="auto"/>
        <w:jc w:val="both"/>
        <w:rPr>
          <w:rFonts w:ascii="Open Sans Light" w:hAnsi="Open Sans Light" w:cs="Open Sans Light"/>
          <w:b/>
          <w:noProof w:val="0"/>
          <w:sz w:val="20"/>
        </w:rPr>
      </w:pPr>
      <w:r w:rsidRPr="005077FD">
        <w:rPr>
          <w:rFonts w:ascii="Open Sans Light" w:hAnsi="Open Sans Light" w:cs="Open Sans Light"/>
          <w:b/>
          <w:noProof w:val="0"/>
          <w:sz w:val="20"/>
        </w:rPr>
        <w:t>7. Az érintett adatkezeléssel kapcsolatos jogai</w:t>
      </w:r>
    </w:p>
    <w:p w:rsidR="003C640D" w:rsidRPr="005077FD" w:rsidRDefault="009E185B" w:rsidP="005077FD">
      <w:pPr>
        <w:spacing w:after="0" w:line="276" w:lineRule="auto"/>
        <w:jc w:val="both"/>
        <w:rPr>
          <w:rFonts w:ascii="Open Sans Light" w:hAnsi="Open Sans Light" w:cs="Open Sans Light"/>
          <w:b/>
          <w:noProof w:val="0"/>
          <w:sz w:val="20"/>
        </w:rPr>
      </w:pPr>
      <w:r w:rsidRPr="005077FD">
        <w:rPr>
          <w:rFonts w:ascii="Open Sans Light" w:hAnsi="Open Sans Light" w:cs="Open Sans Light"/>
          <w:b/>
          <w:noProof w:val="0"/>
          <w:sz w:val="20"/>
        </w:rPr>
        <w:t>7.1.Hozzáférés joga</w:t>
      </w:r>
    </w:p>
    <w:p w:rsidR="003C640D" w:rsidRPr="005077FD" w:rsidRDefault="009E185B" w:rsidP="005077FD">
      <w:pPr>
        <w:spacing w:after="0" w:line="276" w:lineRule="auto"/>
        <w:jc w:val="both"/>
        <w:rPr>
          <w:rFonts w:ascii="Open Sans Light" w:hAnsi="Open Sans Light" w:cs="Open Sans Light"/>
          <w:noProof w:val="0"/>
          <w:sz w:val="20"/>
        </w:rPr>
      </w:pPr>
      <w:r w:rsidRPr="005077FD">
        <w:rPr>
          <w:rFonts w:ascii="Open Sans Light" w:hAnsi="Open Sans Light" w:cs="Open Sans Light"/>
          <w:noProof w:val="0"/>
          <w:sz w:val="20"/>
        </w:rPr>
        <w:t>Az érintett jogosult arra, hogy az Adatkezelőtől visszajelzést kapjon arra vonatkozóan, hogy személyes adatainak kezelése folyamatban van-e, és ha ilyen adatkezelés folyamatban van, jogosult arra, hogy a személyes adatokhoz hozzáférést kapjon.</w:t>
      </w:r>
    </w:p>
    <w:p w:rsidR="003C640D" w:rsidRPr="005077FD" w:rsidRDefault="009E185B" w:rsidP="005077FD">
      <w:pPr>
        <w:spacing w:after="0" w:line="276" w:lineRule="auto"/>
        <w:jc w:val="both"/>
        <w:rPr>
          <w:rFonts w:ascii="Open Sans Light" w:hAnsi="Open Sans Light" w:cs="Open Sans Light"/>
          <w:noProof w:val="0"/>
          <w:sz w:val="20"/>
        </w:rPr>
      </w:pPr>
      <w:r w:rsidRPr="005077FD">
        <w:rPr>
          <w:rFonts w:ascii="Open Sans Light" w:hAnsi="Open Sans Light" w:cs="Open Sans Light"/>
          <w:noProof w:val="0"/>
          <w:sz w:val="20"/>
        </w:rPr>
        <w:t>Az Adatkezelő az adatkezelés tárgyát képező személyes adatok másolatát az Érintett rendelkezésére bocsátja. Az Érintett által kért további másolatokért az Adatkezelő az adminisztratív költségeken alapuló, észszerű mértékű díjat számíthat fel. Ha az Érintett elektronikus úton nyújtotta be a kérelmet, az információkat széles körben használt elektronikus formátumban kell rendelkezésre bocsátani, kivéve, ha az Érintett másként kéri.</w:t>
      </w:r>
    </w:p>
    <w:p w:rsidR="003C640D" w:rsidRPr="005077FD" w:rsidRDefault="003C640D" w:rsidP="005077FD">
      <w:pPr>
        <w:shd w:val="clear" w:color="auto" w:fill="FFFFFF"/>
        <w:spacing w:after="0" w:line="276" w:lineRule="auto"/>
        <w:jc w:val="both"/>
        <w:rPr>
          <w:rFonts w:ascii="Open Sans Light" w:hAnsi="Open Sans Light" w:cs="Open Sans Light"/>
          <w:noProof w:val="0"/>
          <w:sz w:val="20"/>
        </w:rPr>
      </w:pPr>
    </w:p>
    <w:p w:rsidR="003C640D" w:rsidRPr="005077FD" w:rsidRDefault="009E185B" w:rsidP="005077FD">
      <w:pPr>
        <w:spacing w:after="0" w:line="276" w:lineRule="auto"/>
        <w:jc w:val="both"/>
        <w:rPr>
          <w:rFonts w:ascii="Open Sans Light" w:hAnsi="Open Sans Light" w:cs="Open Sans Light"/>
          <w:b/>
          <w:noProof w:val="0"/>
          <w:sz w:val="20"/>
        </w:rPr>
      </w:pPr>
      <w:r w:rsidRPr="005077FD">
        <w:rPr>
          <w:rFonts w:ascii="Open Sans Light" w:hAnsi="Open Sans Light" w:cs="Open Sans Light"/>
          <w:b/>
          <w:noProof w:val="0"/>
          <w:sz w:val="20"/>
        </w:rPr>
        <w:t>7.2. Helyesbítéshez való jog</w:t>
      </w:r>
    </w:p>
    <w:p w:rsidR="003C640D" w:rsidRPr="005077FD" w:rsidRDefault="009E185B" w:rsidP="005077FD">
      <w:pPr>
        <w:spacing w:after="0" w:line="276" w:lineRule="auto"/>
        <w:jc w:val="both"/>
        <w:rPr>
          <w:rFonts w:ascii="Open Sans Light" w:hAnsi="Open Sans Light" w:cs="Open Sans Light"/>
          <w:noProof w:val="0"/>
          <w:sz w:val="20"/>
        </w:rPr>
      </w:pPr>
      <w:r w:rsidRPr="005077FD">
        <w:rPr>
          <w:rFonts w:ascii="Open Sans Light" w:hAnsi="Open Sans Light" w:cs="Open Sans Light"/>
          <w:noProof w:val="0"/>
          <w:sz w:val="20"/>
        </w:rPr>
        <w:t>Az Érintett jogosult arra, hogy kérésére az Adatkezelő indokolatlan késedelem nélkül helyesbítse a rá vonatkozó pontatlan személyes adatokat.</w:t>
      </w:r>
    </w:p>
    <w:p w:rsidR="003C640D" w:rsidRPr="005077FD" w:rsidRDefault="003C640D" w:rsidP="005077FD">
      <w:pPr>
        <w:spacing w:after="0" w:line="276" w:lineRule="auto"/>
        <w:jc w:val="both"/>
        <w:rPr>
          <w:rFonts w:ascii="Open Sans Light" w:hAnsi="Open Sans Light" w:cs="Open Sans Light"/>
          <w:noProof w:val="0"/>
          <w:sz w:val="20"/>
        </w:rPr>
      </w:pPr>
    </w:p>
    <w:p w:rsidR="003C640D" w:rsidRPr="005077FD" w:rsidRDefault="009E185B" w:rsidP="005077FD">
      <w:pPr>
        <w:spacing w:after="0" w:line="276" w:lineRule="auto"/>
        <w:jc w:val="both"/>
        <w:rPr>
          <w:rFonts w:ascii="Open Sans Light" w:hAnsi="Open Sans Light" w:cs="Open Sans Light"/>
          <w:b/>
          <w:noProof w:val="0"/>
          <w:sz w:val="20"/>
        </w:rPr>
      </w:pPr>
      <w:r w:rsidRPr="005077FD">
        <w:rPr>
          <w:rFonts w:ascii="Open Sans Light" w:hAnsi="Open Sans Light" w:cs="Open Sans Light"/>
          <w:b/>
          <w:noProof w:val="0"/>
          <w:sz w:val="20"/>
        </w:rPr>
        <w:t>7.3. Törléshez való jog</w:t>
      </w:r>
    </w:p>
    <w:p w:rsidR="003C640D" w:rsidRPr="005077FD" w:rsidRDefault="009E185B" w:rsidP="005077FD">
      <w:pPr>
        <w:spacing w:after="0" w:line="276" w:lineRule="auto"/>
        <w:jc w:val="both"/>
        <w:rPr>
          <w:rFonts w:ascii="Open Sans Light" w:hAnsi="Open Sans Light" w:cs="Open Sans Light"/>
          <w:noProof w:val="0"/>
          <w:sz w:val="20"/>
        </w:rPr>
      </w:pPr>
      <w:r w:rsidRPr="005077FD">
        <w:rPr>
          <w:rFonts w:ascii="Open Sans Light" w:hAnsi="Open Sans Light" w:cs="Open Sans Light"/>
          <w:noProof w:val="0"/>
          <w:sz w:val="20"/>
        </w:rPr>
        <w:t>Az Érintett jogosult arra, hogy kérésére az Adatkezelő indokolatlan késedelem nélkül törölje a rá vonatkozó személyes adatokat, az Adatkezelő pedig köteles arra, hogy az érintettre vonatkozó személyes adatokat indokolatlan késedelem nélkül törölje, az alábbi indokok valamelyike fennáll:</w:t>
      </w:r>
    </w:p>
    <w:p w:rsidR="003C640D" w:rsidRPr="005077FD" w:rsidRDefault="009E185B" w:rsidP="005077FD">
      <w:pPr>
        <w:spacing w:after="0" w:line="276" w:lineRule="auto"/>
        <w:jc w:val="both"/>
        <w:rPr>
          <w:rFonts w:ascii="Open Sans Light" w:hAnsi="Open Sans Light" w:cs="Open Sans Light"/>
          <w:noProof w:val="0"/>
          <w:sz w:val="20"/>
        </w:rPr>
      </w:pPr>
      <w:r w:rsidRPr="005077FD">
        <w:rPr>
          <w:rFonts w:ascii="Open Sans Light" w:hAnsi="Open Sans Light" w:cs="Open Sans Light"/>
          <w:noProof w:val="0"/>
          <w:sz w:val="20"/>
        </w:rPr>
        <w:t>a) a személyes adatokra már nincs szükség abból a célból, amelyből azokat gyűjtötték vagy más módon kezelték;</w:t>
      </w:r>
    </w:p>
    <w:p w:rsidR="003C640D" w:rsidRPr="005077FD" w:rsidRDefault="009E185B" w:rsidP="005077FD">
      <w:pPr>
        <w:spacing w:after="0" w:line="276" w:lineRule="auto"/>
        <w:jc w:val="both"/>
        <w:rPr>
          <w:rFonts w:ascii="Open Sans Light" w:hAnsi="Open Sans Light" w:cs="Open Sans Light"/>
          <w:noProof w:val="0"/>
          <w:sz w:val="20"/>
        </w:rPr>
      </w:pPr>
      <w:r w:rsidRPr="005077FD">
        <w:rPr>
          <w:rFonts w:ascii="Open Sans Light" w:hAnsi="Open Sans Light" w:cs="Open Sans Light"/>
          <w:noProof w:val="0"/>
          <w:sz w:val="20"/>
        </w:rPr>
        <w:t>b) az érintett visszavonja a GDPR 6. cikk (1) bekezdésének a) pontja vagy a 9. cikk (2) bekezdésének a) pontja értelmében az adatkezelés alapját képező hozzájárulását, és az adatkezelésnek nincs más jogalapja;</w:t>
      </w:r>
    </w:p>
    <w:p w:rsidR="003C640D" w:rsidRPr="005077FD" w:rsidRDefault="009E185B" w:rsidP="005077FD">
      <w:pPr>
        <w:spacing w:after="0" w:line="276" w:lineRule="auto"/>
        <w:jc w:val="both"/>
        <w:rPr>
          <w:rFonts w:ascii="Open Sans Light" w:hAnsi="Open Sans Light" w:cs="Open Sans Light"/>
          <w:noProof w:val="0"/>
          <w:sz w:val="20"/>
        </w:rPr>
      </w:pPr>
      <w:r w:rsidRPr="005077FD">
        <w:rPr>
          <w:rFonts w:ascii="Open Sans Light" w:hAnsi="Open Sans Light" w:cs="Open Sans Light"/>
          <w:noProof w:val="0"/>
          <w:sz w:val="20"/>
        </w:rPr>
        <w:t>c) az Érintett az Általános Adatvédelmi Rendelet 21. cikk (1) bekezdése alapján tiltakozik az adatkezelés ellen, és nincs elsőbbséget élvező jogszerű ok az adatkezelésre, vagy az Érintett az Általános Adatvédelmi Rendelet 21. cikk (2) bekezdése alapján tiltakozik az adatkezelés ellen;</w:t>
      </w:r>
    </w:p>
    <w:p w:rsidR="003C640D" w:rsidRPr="005077FD" w:rsidRDefault="009E185B" w:rsidP="005077FD">
      <w:pPr>
        <w:spacing w:after="0" w:line="276" w:lineRule="auto"/>
        <w:jc w:val="both"/>
        <w:rPr>
          <w:rFonts w:ascii="Open Sans Light" w:hAnsi="Open Sans Light" w:cs="Open Sans Light"/>
          <w:noProof w:val="0"/>
          <w:sz w:val="20"/>
        </w:rPr>
      </w:pPr>
      <w:r w:rsidRPr="005077FD">
        <w:rPr>
          <w:rFonts w:ascii="Open Sans Light" w:hAnsi="Open Sans Light" w:cs="Open Sans Light"/>
          <w:noProof w:val="0"/>
          <w:sz w:val="20"/>
        </w:rPr>
        <w:t>d) a személyes adatokat jogellenesen kezelték;</w:t>
      </w:r>
    </w:p>
    <w:p w:rsidR="003C640D" w:rsidRPr="005077FD" w:rsidRDefault="009E185B" w:rsidP="005077FD">
      <w:pPr>
        <w:spacing w:after="0" w:line="276" w:lineRule="auto"/>
        <w:jc w:val="both"/>
        <w:rPr>
          <w:rFonts w:ascii="Open Sans Light" w:hAnsi="Open Sans Light" w:cs="Open Sans Light"/>
          <w:noProof w:val="0"/>
          <w:sz w:val="20"/>
        </w:rPr>
      </w:pPr>
      <w:r w:rsidRPr="005077FD">
        <w:rPr>
          <w:rFonts w:ascii="Open Sans Light" w:hAnsi="Open Sans Light" w:cs="Open Sans Light"/>
          <w:noProof w:val="0"/>
          <w:sz w:val="20"/>
        </w:rPr>
        <w:t>e) a személyes adatokat az Adatkezelőre alkalmazandó uniós vagy tagállami jogban előírt jogi kötelezettség teljesítéséhez törölni kell;</w:t>
      </w:r>
    </w:p>
    <w:p w:rsidR="003C640D" w:rsidRPr="005077FD" w:rsidRDefault="009E185B" w:rsidP="005077FD">
      <w:pPr>
        <w:spacing w:after="0" w:line="276" w:lineRule="auto"/>
        <w:jc w:val="both"/>
        <w:rPr>
          <w:rFonts w:ascii="Open Sans Light" w:hAnsi="Open Sans Light" w:cs="Open Sans Light"/>
          <w:noProof w:val="0"/>
          <w:sz w:val="20"/>
        </w:rPr>
      </w:pPr>
      <w:r w:rsidRPr="005077FD">
        <w:rPr>
          <w:rFonts w:ascii="Open Sans Light" w:hAnsi="Open Sans Light" w:cs="Open Sans Light"/>
          <w:noProof w:val="0"/>
          <w:sz w:val="20"/>
        </w:rPr>
        <w:t>f) a személyes adatok gyűjtésére az Általános Adatvédelmi Rendelet 8. cikk (1) bekezdésében említett, információs társadalommal összefüggő szolgáltatások kínálásával kapcsolatosan került sor (gyermek hozzájárulására vonatkozó feltételek).</w:t>
      </w:r>
    </w:p>
    <w:p w:rsidR="003C640D" w:rsidRPr="005077FD" w:rsidRDefault="003C640D" w:rsidP="005077FD">
      <w:pPr>
        <w:spacing w:after="0" w:line="276" w:lineRule="auto"/>
        <w:jc w:val="both"/>
        <w:rPr>
          <w:rFonts w:ascii="Open Sans Light" w:hAnsi="Open Sans Light" w:cs="Open Sans Light"/>
          <w:noProof w:val="0"/>
          <w:sz w:val="20"/>
        </w:rPr>
      </w:pPr>
    </w:p>
    <w:p w:rsidR="003C640D" w:rsidRPr="005077FD" w:rsidRDefault="009E185B" w:rsidP="005077FD">
      <w:pPr>
        <w:spacing w:after="0" w:line="276" w:lineRule="auto"/>
        <w:jc w:val="both"/>
        <w:rPr>
          <w:rFonts w:ascii="Open Sans Light" w:hAnsi="Open Sans Light" w:cs="Open Sans Light"/>
          <w:b/>
          <w:noProof w:val="0"/>
          <w:sz w:val="20"/>
        </w:rPr>
      </w:pPr>
      <w:r w:rsidRPr="005077FD">
        <w:rPr>
          <w:rFonts w:ascii="Open Sans Light" w:hAnsi="Open Sans Light" w:cs="Open Sans Light"/>
          <w:b/>
          <w:noProof w:val="0"/>
          <w:sz w:val="20"/>
        </w:rPr>
        <w:t>7.4. Adatkezelés korlátozásához való jog</w:t>
      </w:r>
    </w:p>
    <w:p w:rsidR="003C640D" w:rsidRPr="005077FD" w:rsidRDefault="009E185B" w:rsidP="005077FD">
      <w:pPr>
        <w:spacing w:after="0" w:line="276" w:lineRule="auto"/>
        <w:jc w:val="both"/>
        <w:rPr>
          <w:rFonts w:ascii="Open Sans Light" w:hAnsi="Open Sans Light" w:cs="Open Sans Light"/>
          <w:noProof w:val="0"/>
          <w:sz w:val="20"/>
        </w:rPr>
      </w:pPr>
      <w:r w:rsidRPr="005077FD">
        <w:rPr>
          <w:rFonts w:ascii="Open Sans Light" w:hAnsi="Open Sans Light" w:cs="Open Sans Light"/>
          <w:noProof w:val="0"/>
          <w:sz w:val="20"/>
        </w:rPr>
        <w:t>Az Érintett jogosult arra, hogy kérésére az Adatkezelő korlátozza az adatkezelést, ha az alábbiak valamelyike teljesül:</w:t>
      </w:r>
    </w:p>
    <w:p w:rsidR="003C640D" w:rsidRPr="005077FD" w:rsidRDefault="009E185B" w:rsidP="005077FD">
      <w:pPr>
        <w:spacing w:after="0" w:line="276" w:lineRule="auto"/>
        <w:jc w:val="both"/>
        <w:rPr>
          <w:rFonts w:ascii="Open Sans Light" w:hAnsi="Open Sans Light" w:cs="Open Sans Light"/>
          <w:noProof w:val="0"/>
          <w:sz w:val="20"/>
        </w:rPr>
      </w:pPr>
      <w:r w:rsidRPr="005077FD">
        <w:rPr>
          <w:rFonts w:ascii="Open Sans Light" w:hAnsi="Open Sans Light" w:cs="Open Sans Light"/>
          <w:noProof w:val="0"/>
          <w:sz w:val="20"/>
        </w:rPr>
        <w:lastRenderedPageBreak/>
        <w:t>a) az érintett vitatja a személyes adatok pontosságát, ez esetben a korlátozás arra az időtartamra vonatkozik, amely lehetővé teszi, hogy az Adatkezelő ellenőrizze a személyes adatok pontosságát;</w:t>
      </w:r>
    </w:p>
    <w:p w:rsidR="003C640D" w:rsidRPr="005077FD" w:rsidRDefault="009E185B" w:rsidP="005077FD">
      <w:pPr>
        <w:spacing w:after="0" w:line="276" w:lineRule="auto"/>
        <w:jc w:val="both"/>
        <w:rPr>
          <w:rFonts w:ascii="Open Sans Light" w:hAnsi="Open Sans Light" w:cs="Open Sans Light"/>
          <w:noProof w:val="0"/>
          <w:sz w:val="20"/>
        </w:rPr>
      </w:pPr>
      <w:r w:rsidRPr="005077FD">
        <w:rPr>
          <w:rFonts w:ascii="Open Sans Light" w:hAnsi="Open Sans Light" w:cs="Open Sans Light"/>
          <w:noProof w:val="0"/>
          <w:sz w:val="20"/>
        </w:rPr>
        <w:t>b) az adatkezelés jogellenes, és az érintett ellenzi az adatok törlését, és ehelyett kéri azok felhasználásának korlátozását;</w:t>
      </w:r>
    </w:p>
    <w:p w:rsidR="003C640D" w:rsidRPr="005077FD" w:rsidRDefault="009E185B" w:rsidP="005077FD">
      <w:pPr>
        <w:spacing w:after="0" w:line="276" w:lineRule="auto"/>
        <w:jc w:val="both"/>
        <w:rPr>
          <w:rFonts w:ascii="Open Sans Light" w:hAnsi="Open Sans Light" w:cs="Open Sans Light"/>
          <w:noProof w:val="0"/>
          <w:sz w:val="20"/>
        </w:rPr>
      </w:pPr>
      <w:r w:rsidRPr="005077FD">
        <w:rPr>
          <w:rFonts w:ascii="Open Sans Light" w:hAnsi="Open Sans Light" w:cs="Open Sans Light"/>
          <w:noProof w:val="0"/>
          <w:sz w:val="20"/>
        </w:rPr>
        <w:t>c) az Adatkezelőnek már nincs szüksége a személyes adatokra adatkezelés céljából, de az érintett igényli azokat jogi igények előterjesztéséhez, érvényesítéséhez vagy védelméhez; vagy d) az érintett az Általános Adatvédelmi Rendelet 21. cikk (1) bekezdése szerint tiltakozott az adatkezelés ellen; ez esetben a korlátozás arra az időtartamra vonatkozik, amíg megállapításra nem kerül, hogy az Adatkezelő jogos indokai elsőbbséget élveznek-e az érintett jogos indokaival szemben.</w:t>
      </w:r>
    </w:p>
    <w:p w:rsidR="003C640D" w:rsidRPr="005077FD" w:rsidRDefault="009E185B" w:rsidP="005077FD">
      <w:pPr>
        <w:spacing w:after="0" w:line="276" w:lineRule="auto"/>
        <w:jc w:val="both"/>
        <w:rPr>
          <w:rFonts w:ascii="Open Sans Light" w:hAnsi="Open Sans Light" w:cs="Open Sans Light"/>
          <w:noProof w:val="0"/>
          <w:sz w:val="20"/>
        </w:rPr>
      </w:pPr>
      <w:r w:rsidRPr="005077FD">
        <w:rPr>
          <w:rFonts w:ascii="Open Sans Light" w:hAnsi="Open Sans Light" w:cs="Open Sans Light"/>
          <w:noProof w:val="0"/>
          <w:sz w:val="20"/>
        </w:rPr>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3C640D" w:rsidRPr="005077FD" w:rsidRDefault="003C640D" w:rsidP="005077FD">
      <w:pPr>
        <w:spacing w:after="0" w:line="276" w:lineRule="auto"/>
        <w:jc w:val="both"/>
        <w:rPr>
          <w:rFonts w:ascii="Open Sans Light" w:hAnsi="Open Sans Light" w:cs="Open Sans Light"/>
          <w:noProof w:val="0"/>
          <w:sz w:val="20"/>
        </w:rPr>
      </w:pPr>
    </w:p>
    <w:p w:rsidR="003C640D" w:rsidRPr="005077FD" w:rsidRDefault="009E185B" w:rsidP="005077FD">
      <w:pPr>
        <w:spacing w:after="0" w:line="276" w:lineRule="auto"/>
        <w:jc w:val="both"/>
        <w:rPr>
          <w:rFonts w:ascii="Open Sans Light" w:hAnsi="Open Sans Light" w:cs="Open Sans Light"/>
          <w:b/>
          <w:noProof w:val="0"/>
          <w:sz w:val="20"/>
        </w:rPr>
      </w:pPr>
      <w:r w:rsidRPr="005077FD">
        <w:rPr>
          <w:rFonts w:ascii="Open Sans Light" w:hAnsi="Open Sans Light" w:cs="Open Sans Light"/>
          <w:b/>
          <w:noProof w:val="0"/>
          <w:sz w:val="20"/>
        </w:rPr>
        <w:t>8. Az érintetti joggyakorlás általános szabályai</w:t>
      </w:r>
    </w:p>
    <w:p w:rsidR="003C640D" w:rsidRPr="005077FD" w:rsidRDefault="009E185B" w:rsidP="005077FD">
      <w:pPr>
        <w:spacing w:after="0" w:line="276" w:lineRule="auto"/>
        <w:jc w:val="both"/>
        <w:rPr>
          <w:rFonts w:ascii="Open Sans Light" w:hAnsi="Open Sans Light" w:cs="Open Sans Light"/>
          <w:noProof w:val="0"/>
          <w:sz w:val="20"/>
        </w:rPr>
      </w:pPr>
      <w:r w:rsidRPr="005077FD">
        <w:rPr>
          <w:rFonts w:ascii="Open Sans Light" w:hAnsi="Open Sans Light" w:cs="Open Sans Light"/>
          <w:noProof w:val="0"/>
          <w:sz w:val="20"/>
        </w:rPr>
        <w:t>Az Adatkezelő indokolatlan késedelem nélkül, de legfeljebb a kérelem beérkezésétől számított egy hónapon belül tájékoztatja az Érintettet kérelme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rsidR="003C640D" w:rsidRPr="005077FD" w:rsidRDefault="009E185B" w:rsidP="005077FD">
      <w:pPr>
        <w:spacing w:after="0" w:line="276" w:lineRule="auto"/>
        <w:jc w:val="both"/>
        <w:rPr>
          <w:rFonts w:ascii="Open Sans Light" w:hAnsi="Open Sans Light" w:cs="Open Sans Light"/>
          <w:noProof w:val="0"/>
          <w:sz w:val="20"/>
        </w:rPr>
      </w:pPr>
      <w:r w:rsidRPr="005077FD">
        <w:rPr>
          <w:rFonts w:ascii="Open Sans Light" w:hAnsi="Open Sans Light" w:cs="Open Sans Light"/>
          <w:noProof w:val="0"/>
          <w:sz w:val="20"/>
        </w:rPr>
        <w:t>Az Adatkezelő az Érintett részére a tájékoztatást és intézkedést díjmentesen biztosítja.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p>
    <w:p w:rsidR="003C640D" w:rsidRPr="005077FD" w:rsidRDefault="009E185B" w:rsidP="005077FD">
      <w:pPr>
        <w:spacing w:after="0" w:line="276" w:lineRule="auto"/>
        <w:jc w:val="both"/>
        <w:rPr>
          <w:rFonts w:ascii="Open Sans Light" w:hAnsi="Open Sans Light" w:cs="Open Sans Light"/>
          <w:noProof w:val="0"/>
          <w:sz w:val="20"/>
        </w:rPr>
      </w:pPr>
      <w:r w:rsidRPr="005077FD">
        <w:rPr>
          <w:rFonts w:ascii="Open Sans Light" w:hAnsi="Open Sans Light" w:cs="Open Sans Light"/>
          <w:noProof w:val="0"/>
          <w:sz w:val="20"/>
        </w:rPr>
        <w:t>a) észszerű összegű díjat számíthat fel, vagy</w:t>
      </w:r>
    </w:p>
    <w:p w:rsidR="003C640D" w:rsidRPr="005077FD" w:rsidRDefault="009E185B" w:rsidP="005077FD">
      <w:pPr>
        <w:spacing w:after="0" w:line="276" w:lineRule="auto"/>
        <w:jc w:val="both"/>
        <w:rPr>
          <w:rFonts w:ascii="Open Sans Light" w:hAnsi="Open Sans Light" w:cs="Open Sans Light"/>
          <w:noProof w:val="0"/>
          <w:sz w:val="20"/>
        </w:rPr>
      </w:pPr>
      <w:r w:rsidRPr="005077FD">
        <w:rPr>
          <w:rFonts w:ascii="Open Sans Light" w:hAnsi="Open Sans Light" w:cs="Open Sans Light"/>
          <w:noProof w:val="0"/>
          <w:sz w:val="20"/>
        </w:rPr>
        <w:t>b) megtagadhatja a kérelem alapján történő intézkedést.</w:t>
      </w:r>
    </w:p>
    <w:p w:rsidR="003C640D" w:rsidRPr="005077FD" w:rsidRDefault="009E185B" w:rsidP="005077FD">
      <w:pPr>
        <w:spacing w:after="0" w:line="276" w:lineRule="auto"/>
        <w:jc w:val="both"/>
        <w:rPr>
          <w:rFonts w:ascii="Open Sans Light" w:hAnsi="Open Sans Light" w:cs="Open Sans Light"/>
          <w:noProof w:val="0"/>
          <w:sz w:val="20"/>
        </w:rPr>
      </w:pPr>
      <w:r w:rsidRPr="005077FD">
        <w:rPr>
          <w:rFonts w:ascii="Open Sans Light" w:hAnsi="Open Sans Light" w:cs="Open Sans Light"/>
          <w:noProof w:val="0"/>
          <w:sz w:val="20"/>
        </w:rPr>
        <w:t>A kérelem egyértelműen megalapozatlan vagy túlzó jellegének bizonyítása az Adatkezelőt terheli.</w:t>
      </w:r>
    </w:p>
    <w:p w:rsidR="003C640D" w:rsidRPr="005077FD" w:rsidRDefault="009E185B" w:rsidP="005077FD">
      <w:pPr>
        <w:spacing w:after="0" w:line="276" w:lineRule="auto"/>
        <w:jc w:val="both"/>
        <w:rPr>
          <w:rFonts w:ascii="Open Sans Light" w:hAnsi="Open Sans Light" w:cs="Open Sans Light"/>
          <w:noProof w:val="0"/>
          <w:sz w:val="20"/>
        </w:rPr>
      </w:pPr>
      <w:r w:rsidRPr="005077FD">
        <w:rPr>
          <w:rFonts w:ascii="Open Sans Light" w:hAnsi="Open Sans Light" w:cs="Open Sans Light"/>
          <w:noProof w:val="0"/>
          <w:sz w:val="20"/>
        </w:rPr>
        <w:t>Ha az Adatkezelőnek megalapozott kétségei vannak a kérelmet benyújtó természetes személy kilétével kapcsolatban, további, az Érintett személyazonosságának megerősítéséhez szükséges információk nyújtását kérheti.</w:t>
      </w:r>
    </w:p>
    <w:p w:rsidR="003C640D" w:rsidRPr="005077FD" w:rsidRDefault="003C640D" w:rsidP="005077FD">
      <w:pPr>
        <w:spacing w:after="0" w:line="276" w:lineRule="auto"/>
        <w:jc w:val="both"/>
        <w:rPr>
          <w:rFonts w:ascii="Open Sans Light" w:hAnsi="Open Sans Light" w:cs="Open Sans Light"/>
          <w:noProof w:val="0"/>
          <w:sz w:val="20"/>
        </w:rPr>
      </w:pPr>
    </w:p>
    <w:p w:rsidR="003C640D" w:rsidRPr="005077FD" w:rsidRDefault="003C640D" w:rsidP="005077FD">
      <w:pPr>
        <w:spacing w:after="0" w:line="276" w:lineRule="auto"/>
        <w:jc w:val="both"/>
        <w:rPr>
          <w:rFonts w:ascii="Open Sans Light" w:hAnsi="Open Sans Light" w:cs="Open Sans Light"/>
          <w:noProof w:val="0"/>
          <w:sz w:val="20"/>
        </w:rPr>
      </w:pPr>
    </w:p>
    <w:p w:rsidR="003C640D" w:rsidRPr="005077FD" w:rsidRDefault="009E185B" w:rsidP="005077FD">
      <w:pPr>
        <w:spacing w:after="0" w:line="276" w:lineRule="auto"/>
        <w:jc w:val="both"/>
        <w:rPr>
          <w:rFonts w:ascii="Open Sans Light" w:hAnsi="Open Sans Light" w:cs="Open Sans Light"/>
          <w:b/>
          <w:noProof w:val="0"/>
          <w:sz w:val="20"/>
        </w:rPr>
      </w:pPr>
      <w:r w:rsidRPr="005077FD">
        <w:rPr>
          <w:rFonts w:ascii="Open Sans Light" w:hAnsi="Open Sans Light" w:cs="Open Sans Light"/>
          <w:b/>
          <w:noProof w:val="0"/>
          <w:sz w:val="20"/>
        </w:rPr>
        <w:t>9. Jogérvényesítési lehetőségek</w:t>
      </w:r>
    </w:p>
    <w:p w:rsidR="003C640D" w:rsidRPr="005077FD" w:rsidRDefault="009E185B" w:rsidP="005077FD">
      <w:pPr>
        <w:spacing w:after="0" w:line="276" w:lineRule="auto"/>
        <w:jc w:val="both"/>
        <w:rPr>
          <w:rFonts w:ascii="Open Sans Light" w:hAnsi="Open Sans Light" w:cs="Open Sans Light"/>
          <w:noProof w:val="0"/>
          <w:sz w:val="20"/>
        </w:rPr>
      </w:pPr>
      <w:r w:rsidRPr="005077FD">
        <w:rPr>
          <w:rFonts w:ascii="Open Sans Light" w:hAnsi="Open Sans Light" w:cs="Open Sans Light"/>
          <w:noProof w:val="0"/>
          <w:sz w:val="20"/>
        </w:rPr>
        <w:t>Az Érintett a személyes adatai kezelésével kapcsolatban bármikor fordulhat az Adatkezelő adatvédelmi tisztségviselőjéhez (cím: 1014 Budapest, Kapisztrán tér 1.; email: </w:t>
      </w:r>
      <w:hyperlink r:id="rId18" w:tgtFrame="_blank">
        <w:r w:rsidRPr="005077FD">
          <w:rPr>
            <w:rFonts w:ascii="Open Sans Light" w:hAnsi="Open Sans Light" w:cs="Open Sans Light"/>
            <w:noProof w:val="0"/>
            <w:sz w:val="20"/>
          </w:rPr>
          <w:t>adatvedelem@budavar.hu</w:t>
        </w:r>
      </w:hyperlink>
      <w:r w:rsidRPr="005077FD">
        <w:rPr>
          <w:rFonts w:ascii="Open Sans Light" w:hAnsi="Open Sans Light" w:cs="Open Sans Light"/>
          <w:noProof w:val="0"/>
          <w:sz w:val="20"/>
        </w:rPr>
        <w:t>)</w:t>
      </w:r>
    </w:p>
    <w:p w:rsidR="003C640D" w:rsidRPr="005077FD" w:rsidRDefault="009E185B" w:rsidP="005077FD">
      <w:pPr>
        <w:spacing w:after="0" w:line="276" w:lineRule="auto"/>
        <w:jc w:val="both"/>
        <w:rPr>
          <w:rFonts w:ascii="Open Sans Light" w:hAnsi="Open Sans Light" w:cs="Open Sans Light"/>
          <w:noProof w:val="0"/>
          <w:sz w:val="20"/>
        </w:rPr>
      </w:pPr>
      <w:r w:rsidRPr="005077FD">
        <w:rPr>
          <w:rFonts w:ascii="Open Sans Light" w:hAnsi="Open Sans Light" w:cs="Open Sans Light"/>
          <w:noProof w:val="0"/>
          <w:sz w:val="20"/>
        </w:rPr>
        <w:t>Ha az érintett úgy ítéli meg, hogy az Adatkezelő a személyes adatainak kezelése során megsértette a hatályos adatvédelmi követelményeket, akkor - panaszt nyújthat be a Nemzeti Adatvédelmi és Információszabadság Hatósághoz (cím: 1055 Budapest, Falk Miksa utca 9-11., postacím: 1363 Budapest, Pf. 9. Telefon: +36 (1) 391-1400; Fax: +36 (1) 391-1410, E-mail: </w:t>
      </w:r>
      <w:hyperlink r:id="rId19" w:tgtFrame="_blank">
        <w:r w:rsidRPr="005077FD">
          <w:rPr>
            <w:rFonts w:ascii="Open Sans Light" w:hAnsi="Open Sans Light" w:cs="Open Sans Light"/>
            <w:noProof w:val="0"/>
            <w:sz w:val="20"/>
          </w:rPr>
          <w:t>ugyfelszolgalat@naih.hu</w:t>
        </w:r>
      </w:hyperlink>
      <w:r w:rsidRPr="005077FD">
        <w:rPr>
          <w:rFonts w:ascii="Open Sans Light" w:hAnsi="Open Sans Light" w:cs="Open Sans Light"/>
          <w:noProof w:val="0"/>
          <w:sz w:val="20"/>
        </w:rPr>
        <w:t>, honlap: </w:t>
      </w:r>
      <w:hyperlink r:id="rId20" w:tgtFrame="_blank">
        <w:r w:rsidRPr="005077FD">
          <w:rPr>
            <w:rFonts w:ascii="Open Sans Light" w:hAnsi="Open Sans Light" w:cs="Open Sans Light"/>
            <w:noProof w:val="0"/>
            <w:sz w:val="20"/>
          </w:rPr>
          <w:t>www.naih.hu</w:t>
        </w:r>
      </w:hyperlink>
      <w:r w:rsidRPr="005077FD">
        <w:rPr>
          <w:rFonts w:ascii="Open Sans Light" w:hAnsi="Open Sans Light" w:cs="Open Sans Light"/>
          <w:noProof w:val="0"/>
          <w:sz w:val="20"/>
        </w:rPr>
        <w:t xml:space="preserve">), vagy - lehetősége van adatainak védelme érdekében bírósághoz fordulni, amely az ügyben soron kívül jár el. Azt, hogy az adatkezelés a jogszabályban foglaltaknak megfelel, az Adatkezelő köteles bizonyítani. A per elbírálása a törvényszék, a fővárosban a Fővárosi Törvényszék </w:t>
      </w:r>
      <w:r w:rsidRPr="005077FD">
        <w:rPr>
          <w:rFonts w:ascii="Open Sans Light" w:hAnsi="Open Sans Light" w:cs="Open Sans Light"/>
          <w:noProof w:val="0"/>
          <w:sz w:val="20"/>
        </w:rPr>
        <w:lastRenderedPageBreak/>
        <w:t xml:space="preserve">hatáskörébe tartozik. A per az Érintett lakóhelye vagy tartózkodási helye szerinti törvényszék előtt is megindítható. A lakóhelye vagy tartózkodási helye szerinti törvényszéket megkeresheti a </w:t>
      </w:r>
      <w:hyperlink r:id="rId21" w:tgtFrame="_blank">
        <w:r w:rsidRPr="005077FD">
          <w:rPr>
            <w:rFonts w:ascii="Open Sans Light" w:hAnsi="Open Sans Light" w:cs="Open Sans Light"/>
            <w:noProof w:val="0"/>
            <w:sz w:val="20"/>
          </w:rPr>
          <w:t>http://birosag.hu/ugyfelkapcsolati-portal/birosag-kereso</w:t>
        </w:r>
      </w:hyperlink>
      <w:r w:rsidRPr="005077FD">
        <w:rPr>
          <w:rFonts w:ascii="Open Sans Light" w:hAnsi="Open Sans Light" w:cs="Open Sans Light"/>
          <w:noProof w:val="0"/>
          <w:sz w:val="20"/>
        </w:rPr>
        <w:t xml:space="preserve"> oldalon.</w:t>
      </w:r>
    </w:p>
    <w:p w:rsidR="003C640D" w:rsidRPr="005077FD" w:rsidRDefault="003C640D" w:rsidP="005077FD">
      <w:pPr>
        <w:spacing w:after="0" w:line="276" w:lineRule="auto"/>
        <w:jc w:val="both"/>
        <w:rPr>
          <w:rFonts w:ascii="Open Sans Light" w:hAnsi="Open Sans Light" w:cs="Open Sans Light"/>
          <w:noProof w:val="0"/>
          <w:sz w:val="20"/>
        </w:rPr>
      </w:pPr>
    </w:p>
    <w:p w:rsidR="003C640D" w:rsidRPr="005077FD" w:rsidRDefault="009E185B" w:rsidP="005077FD">
      <w:pPr>
        <w:spacing w:after="0" w:line="276" w:lineRule="auto"/>
        <w:jc w:val="both"/>
        <w:rPr>
          <w:rFonts w:ascii="Open Sans Light" w:hAnsi="Open Sans Light" w:cs="Open Sans Light"/>
          <w:noProof w:val="0"/>
          <w:sz w:val="20"/>
        </w:rPr>
      </w:pPr>
      <w:r w:rsidRPr="005077FD">
        <w:rPr>
          <w:rFonts w:ascii="Open Sans Light" w:hAnsi="Open Sans Light" w:cs="Open Sans Light"/>
          <w:noProof w:val="0"/>
          <w:sz w:val="20"/>
        </w:rPr>
        <w:t>Az Adatkezelő az Érintett adatainak jogellenes kezelésével, vagy az adatbiztonság követelményeinek megszegésével másnak okozott kárt köteles megtéríteni. Az Adatkezelő mentesül a felelősség alól, ha bizonyítja, hogy a kárt az adatkezelés körén kívül eső elháríthatatlan ok idézte elő. Nem kell megtéríteni a kárt annyiban, amennyiben az a károsult szándékos vagy súlyosan gondatlan magatartásából származott.</w:t>
      </w:r>
    </w:p>
    <w:p w:rsidR="003C640D" w:rsidRPr="005077FD" w:rsidRDefault="003C640D" w:rsidP="005077FD">
      <w:pPr>
        <w:spacing w:after="0" w:line="276" w:lineRule="auto"/>
        <w:jc w:val="both"/>
        <w:rPr>
          <w:rFonts w:ascii="Open Sans Light" w:hAnsi="Open Sans Light" w:cs="Open Sans Light"/>
          <w:noProof w:val="0"/>
          <w:sz w:val="20"/>
        </w:rPr>
      </w:pPr>
    </w:p>
    <w:p w:rsidR="003C640D" w:rsidRPr="005077FD" w:rsidRDefault="009E185B" w:rsidP="005077FD">
      <w:pPr>
        <w:spacing w:after="0" w:line="276" w:lineRule="auto"/>
        <w:rPr>
          <w:rFonts w:ascii="Open Sans Light" w:hAnsi="Open Sans Light" w:cs="Open Sans Light"/>
          <w:noProof w:val="0"/>
          <w:sz w:val="20"/>
        </w:rPr>
      </w:pPr>
      <w:r w:rsidRPr="005077FD">
        <w:rPr>
          <w:rFonts w:ascii="Open Sans Light" w:hAnsi="Open Sans Light" w:cs="Open Sans Light"/>
          <w:noProof w:val="0"/>
          <w:sz w:val="20"/>
        </w:rPr>
        <w:br w:type="page"/>
      </w:r>
    </w:p>
    <w:p w:rsidR="003C640D" w:rsidRPr="005077FD" w:rsidRDefault="009E185B" w:rsidP="005077FD">
      <w:pPr>
        <w:spacing w:after="0" w:line="276" w:lineRule="auto"/>
        <w:contextualSpacing/>
        <w:jc w:val="right"/>
        <w:rPr>
          <w:rFonts w:ascii="Open Sans Light" w:hAnsi="Open Sans Light" w:cs="Open Sans Light"/>
          <w:bCs/>
          <w:noProof w:val="0"/>
          <w:sz w:val="20"/>
          <w:lang w:eastAsia="hu-HU"/>
        </w:rPr>
      </w:pPr>
      <w:r w:rsidRPr="005077FD">
        <w:rPr>
          <w:rFonts w:ascii="Open Sans Light" w:hAnsi="Open Sans Light" w:cs="Open Sans Light"/>
          <w:bCs/>
          <w:noProof w:val="0"/>
          <w:sz w:val="20"/>
          <w:lang w:eastAsia="hu-HU"/>
        </w:rPr>
        <w:lastRenderedPageBreak/>
        <w:t>2. melléklet</w:t>
      </w:r>
    </w:p>
    <w:p w:rsidR="003C640D" w:rsidRPr="005077FD" w:rsidRDefault="003C640D" w:rsidP="005077FD">
      <w:pPr>
        <w:spacing w:after="0" w:line="276" w:lineRule="auto"/>
        <w:contextualSpacing/>
        <w:rPr>
          <w:rFonts w:ascii="Open Sans Light" w:hAnsi="Open Sans Light" w:cs="Open Sans Light"/>
          <w:b/>
          <w:bCs/>
          <w:noProof w:val="0"/>
          <w:sz w:val="20"/>
          <w:lang w:eastAsia="hu-HU"/>
        </w:rPr>
      </w:pPr>
    </w:p>
    <w:p w:rsidR="003C640D" w:rsidRPr="005077FD" w:rsidRDefault="009E185B" w:rsidP="005077FD">
      <w:pPr>
        <w:spacing w:after="0" w:line="276" w:lineRule="auto"/>
        <w:jc w:val="center"/>
        <w:rPr>
          <w:rFonts w:ascii="Open Sans Light" w:hAnsi="Open Sans Light" w:cs="Open Sans Light"/>
          <w:b/>
          <w:bCs/>
          <w:noProof w:val="0"/>
          <w:sz w:val="20"/>
          <w:lang w:eastAsia="hu-HU"/>
        </w:rPr>
      </w:pPr>
      <w:r w:rsidRPr="005077FD">
        <w:rPr>
          <w:rFonts w:ascii="Open Sans Light" w:hAnsi="Open Sans Light" w:cs="Open Sans Light"/>
          <w:b/>
          <w:bCs/>
          <w:noProof w:val="0"/>
          <w:sz w:val="20"/>
          <w:lang w:eastAsia="hu-HU"/>
        </w:rPr>
        <w:t>PÁLYÁZATI ADATLAP</w:t>
      </w:r>
    </w:p>
    <w:p w:rsidR="003C640D" w:rsidRPr="005077FD" w:rsidRDefault="009E185B" w:rsidP="005077FD">
      <w:pPr>
        <w:spacing w:after="0" w:line="276" w:lineRule="auto"/>
        <w:jc w:val="center"/>
        <w:rPr>
          <w:rFonts w:ascii="Open Sans Light" w:hAnsi="Open Sans Light" w:cs="Open Sans Light"/>
          <w:b/>
          <w:bCs/>
          <w:noProof w:val="0"/>
          <w:sz w:val="20"/>
        </w:rPr>
      </w:pPr>
      <w:r w:rsidRPr="005077FD">
        <w:rPr>
          <w:rFonts w:ascii="Open Sans Light" w:hAnsi="Open Sans Light" w:cs="Open Sans Light"/>
          <w:b/>
          <w:bCs/>
          <w:noProof w:val="0"/>
          <w:sz w:val="20"/>
        </w:rPr>
        <w:t xml:space="preserve">az I. kerület illetékességi területén működő szálláshelyek és vendéglátóhelyek részére </w:t>
      </w:r>
      <w:r w:rsidRPr="005077FD">
        <w:rPr>
          <w:rFonts w:ascii="Open Sans Light" w:hAnsi="Open Sans Light" w:cs="Open Sans Light"/>
          <w:b/>
          <w:bCs/>
          <w:i/>
          <w:iCs/>
          <w:noProof w:val="0"/>
          <w:sz w:val="20"/>
        </w:rPr>
        <w:t xml:space="preserve">„Kutyabarát hely” – tanúsító védjegy </w:t>
      </w:r>
      <w:r w:rsidRPr="005077FD">
        <w:rPr>
          <w:rFonts w:ascii="Open Sans Light" w:hAnsi="Open Sans Light" w:cs="Open Sans Light"/>
          <w:b/>
          <w:bCs/>
          <w:noProof w:val="0"/>
          <w:sz w:val="20"/>
        </w:rPr>
        <w:t>megszerzésének támogatására.</w:t>
      </w:r>
    </w:p>
    <w:p w:rsidR="003C640D" w:rsidRPr="005077FD" w:rsidRDefault="009E185B" w:rsidP="005077FD">
      <w:pPr>
        <w:spacing w:after="0" w:line="276" w:lineRule="auto"/>
        <w:jc w:val="both"/>
        <w:rPr>
          <w:rFonts w:ascii="Open Sans Light" w:hAnsi="Open Sans Light" w:cs="Open Sans Light"/>
          <w:b/>
          <w:bCs/>
          <w:noProof w:val="0"/>
          <w:sz w:val="20"/>
        </w:rPr>
      </w:pPr>
      <w:r w:rsidRPr="005077FD">
        <w:rPr>
          <w:rFonts w:ascii="Open Sans Light" w:hAnsi="Open Sans Light" w:cs="Open Sans Light"/>
          <w:b/>
          <w:bCs/>
          <w:noProof w:val="0"/>
          <w:sz w:val="20"/>
        </w:rPr>
        <w:t>1. Pályázó adatai</w:t>
      </w:r>
    </w:p>
    <w:tbl>
      <w:tblPr>
        <w:tblW w:w="9172" w:type="dxa"/>
        <w:tblCellMar>
          <w:left w:w="0" w:type="dxa"/>
          <w:right w:w="0" w:type="dxa"/>
        </w:tblCellMar>
        <w:tblLook w:val="04A0" w:firstRow="1" w:lastRow="0" w:firstColumn="1" w:lastColumn="0" w:noHBand="0" w:noVBand="1"/>
      </w:tblPr>
      <w:tblGrid>
        <w:gridCol w:w="4353"/>
        <w:gridCol w:w="4819"/>
      </w:tblGrid>
      <w:tr w:rsidR="003C640D" w:rsidRPr="005077FD">
        <w:tc>
          <w:tcPr>
            <w:tcW w:w="43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640D" w:rsidRPr="005077FD" w:rsidRDefault="009E185B" w:rsidP="005077FD">
            <w:pPr>
              <w:spacing w:after="0" w:line="276" w:lineRule="auto"/>
              <w:jc w:val="both"/>
              <w:rPr>
                <w:rFonts w:ascii="Open Sans Light" w:hAnsi="Open Sans Light" w:cs="Open Sans Light"/>
                <w:b/>
                <w:bCs/>
                <w:noProof w:val="0"/>
                <w:sz w:val="20"/>
                <w:lang w:eastAsia="hu-HU"/>
              </w:rPr>
            </w:pPr>
            <w:r w:rsidRPr="005077FD">
              <w:rPr>
                <w:rFonts w:ascii="Open Sans Light" w:hAnsi="Open Sans Light" w:cs="Open Sans Light"/>
                <w:b/>
                <w:bCs/>
                <w:noProof w:val="0"/>
                <w:sz w:val="20"/>
                <w:lang w:eastAsia="hu-HU"/>
              </w:rPr>
              <w:t>Neve (Cégnév)</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C640D" w:rsidRPr="005077FD" w:rsidRDefault="003C640D" w:rsidP="005077FD">
            <w:pPr>
              <w:spacing w:after="0" w:line="276" w:lineRule="auto"/>
              <w:rPr>
                <w:rFonts w:ascii="Open Sans Light" w:hAnsi="Open Sans Light" w:cs="Open Sans Light"/>
                <w:b/>
                <w:bCs/>
                <w:noProof w:val="0"/>
                <w:sz w:val="20"/>
                <w:lang w:eastAsia="hu-HU"/>
              </w:rPr>
            </w:pPr>
          </w:p>
        </w:tc>
      </w:tr>
      <w:tr w:rsidR="003C640D" w:rsidRPr="005077FD">
        <w:tc>
          <w:tcPr>
            <w:tcW w:w="43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640D" w:rsidRPr="005077FD" w:rsidRDefault="009E185B" w:rsidP="005077FD">
            <w:pPr>
              <w:spacing w:after="0" w:line="276" w:lineRule="auto"/>
              <w:jc w:val="both"/>
              <w:rPr>
                <w:rFonts w:ascii="Open Sans Light" w:hAnsi="Open Sans Light" w:cs="Open Sans Light"/>
                <w:noProof w:val="0"/>
                <w:sz w:val="20"/>
                <w:lang w:eastAsia="hu-HU"/>
              </w:rPr>
            </w:pPr>
            <w:r w:rsidRPr="005077FD">
              <w:rPr>
                <w:rFonts w:ascii="Open Sans Light" w:hAnsi="Open Sans Light" w:cs="Open Sans Light"/>
                <w:noProof w:val="0"/>
                <w:sz w:val="20"/>
                <w:lang w:eastAsia="hu-HU"/>
              </w:rPr>
              <w:t>Székhelye</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rsidR="003C640D" w:rsidRPr="005077FD" w:rsidRDefault="003C640D" w:rsidP="005077FD">
            <w:pPr>
              <w:spacing w:after="0" w:line="276" w:lineRule="auto"/>
              <w:rPr>
                <w:rFonts w:ascii="Open Sans Light" w:hAnsi="Open Sans Light" w:cs="Open Sans Light"/>
                <w:b/>
                <w:bCs/>
                <w:noProof w:val="0"/>
                <w:sz w:val="20"/>
                <w:lang w:eastAsia="hu-HU"/>
              </w:rPr>
            </w:pPr>
          </w:p>
        </w:tc>
      </w:tr>
      <w:tr w:rsidR="003C640D" w:rsidRPr="005077FD">
        <w:tc>
          <w:tcPr>
            <w:tcW w:w="43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640D" w:rsidRPr="005077FD" w:rsidRDefault="009E185B" w:rsidP="005077FD">
            <w:pPr>
              <w:spacing w:after="0" w:line="276" w:lineRule="auto"/>
              <w:jc w:val="both"/>
              <w:rPr>
                <w:rFonts w:ascii="Open Sans Light" w:hAnsi="Open Sans Light" w:cs="Open Sans Light"/>
                <w:noProof w:val="0"/>
                <w:sz w:val="20"/>
                <w:highlight w:val="darkGreen"/>
                <w:lang w:eastAsia="hu-HU"/>
              </w:rPr>
            </w:pPr>
            <w:r w:rsidRPr="005077FD">
              <w:rPr>
                <w:rFonts w:ascii="Open Sans Light" w:hAnsi="Open Sans Light" w:cs="Open Sans Light"/>
                <w:noProof w:val="0"/>
                <w:sz w:val="20"/>
                <w:lang w:eastAsia="hu-HU"/>
              </w:rPr>
              <w:t>Telephely (Felhasználás helye)</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rsidR="003C640D" w:rsidRPr="005077FD" w:rsidRDefault="003C640D" w:rsidP="005077FD">
            <w:pPr>
              <w:spacing w:after="0" w:line="276" w:lineRule="auto"/>
              <w:rPr>
                <w:rFonts w:ascii="Open Sans Light" w:hAnsi="Open Sans Light" w:cs="Open Sans Light"/>
                <w:b/>
                <w:bCs/>
                <w:noProof w:val="0"/>
                <w:sz w:val="20"/>
                <w:lang w:eastAsia="hu-HU"/>
              </w:rPr>
            </w:pPr>
          </w:p>
        </w:tc>
      </w:tr>
      <w:tr w:rsidR="003C640D" w:rsidRPr="005077FD">
        <w:tc>
          <w:tcPr>
            <w:tcW w:w="43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640D" w:rsidRPr="005077FD" w:rsidRDefault="009E185B" w:rsidP="005077FD">
            <w:pPr>
              <w:spacing w:after="0" w:line="276" w:lineRule="auto"/>
              <w:jc w:val="both"/>
              <w:rPr>
                <w:rFonts w:ascii="Open Sans Light" w:hAnsi="Open Sans Light" w:cs="Open Sans Light"/>
                <w:noProof w:val="0"/>
                <w:sz w:val="20"/>
                <w:lang w:eastAsia="hu-HU"/>
              </w:rPr>
            </w:pPr>
            <w:r w:rsidRPr="005077FD">
              <w:rPr>
                <w:rFonts w:ascii="Open Sans Light" w:hAnsi="Open Sans Light" w:cs="Open Sans Light"/>
                <w:noProof w:val="0"/>
                <w:sz w:val="20"/>
                <w:lang w:eastAsia="hu-HU"/>
              </w:rPr>
              <w:t>Telefonszáma</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rsidR="003C640D" w:rsidRPr="005077FD" w:rsidRDefault="003C640D" w:rsidP="005077FD">
            <w:pPr>
              <w:spacing w:after="0" w:line="276" w:lineRule="auto"/>
              <w:rPr>
                <w:rFonts w:ascii="Open Sans Light" w:hAnsi="Open Sans Light" w:cs="Open Sans Light"/>
                <w:b/>
                <w:bCs/>
                <w:noProof w:val="0"/>
                <w:sz w:val="20"/>
                <w:lang w:eastAsia="hu-HU"/>
              </w:rPr>
            </w:pPr>
          </w:p>
        </w:tc>
      </w:tr>
      <w:tr w:rsidR="003C640D" w:rsidRPr="005077FD">
        <w:tc>
          <w:tcPr>
            <w:tcW w:w="43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640D" w:rsidRPr="005077FD" w:rsidRDefault="009E185B" w:rsidP="005077FD">
            <w:pPr>
              <w:spacing w:after="0" w:line="276" w:lineRule="auto"/>
              <w:jc w:val="both"/>
              <w:rPr>
                <w:rFonts w:ascii="Open Sans Light" w:hAnsi="Open Sans Light" w:cs="Open Sans Light"/>
                <w:b/>
                <w:bCs/>
                <w:noProof w:val="0"/>
                <w:sz w:val="20"/>
                <w:lang w:eastAsia="hu-HU"/>
              </w:rPr>
            </w:pPr>
            <w:r w:rsidRPr="005077FD">
              <w:rPr>
                <w:rFonts w:ascii="Open Sans Light" w:hAnsi="Open Sans Light" w:cs="Open Sans Light"/>
                <w:noProof w:val="0"/>
                <w:sz w:val="20"/>
                <w:lang w:eastAsia="hu-HU"/>
              </w:rPr>
              <w:t>E-mail címe</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rsidR="003C640D" w:rsidRPr="005077FD" w:rsidRDefault="003C640D" w:rsidP="005077FD">
            <w:pPr>
              <w:spacing w:after="0" w:line="276" w:lineRule="auto"/>
              <w:rPr>
                <w:rFonts w:ascii="Open Sans Light" w:hAnsi="Open Sans Light" w:cs="Open Sans Light"/>
                <w:b/>
                <w:bCs/>
                <w:noProof w:val="0"/>
                <w:sz w:val="20"/>
                <w:lang w:eastAsia="hu-HU"/>
              </w:rPr>
            </w:pPr>
          </w:p>
        </w:tc>
      </w:tr>
      <w:tr w:rsidR="003C640D" w:rsidRPr="005077FD">
        <w:tc>
          <w:tcPr>
            <w:tcW w:w="43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640D" w:rsidRPr="005077FD" w:rsidRDefault="009E185B" w:rsidP="005077FD">
            <w:pPr>
              <w:spacing w:after="0" w:line="276" w:lineRule="auto"/>
              <w:jc w:val="both"/>
              <w:rPr>
                <w:rFonts w:ascii="Open Sans Light" w:hAnsi="Open Sans Light" w:cs="Open Sans Light"/>
                <w:b/>
                <w:bCs/>
                <w:noProof w:val="0"/>
                <w:sz w:val="20"/>
                <w:lang w:eastAsia="hu-HU"/>
              </w:rPr>
            </w:pPr>
            <w:r w:rsidRPr="005077FD">
              <w:rPr>
                <w:rFonts w:ascii="Open Sans Light" w:hAnsi="Open Sans Light" w:cs="Open Sans Light"/>
                <w:noProof w:val="0"/>
                <w:sz w:val="20"/>
                <w:lang w:eastAsia="hu-HU"/>
              </w:rPr>
              <w:t>Cégjegyzék száma</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rsidR="003C640D" w:rsidRPr="005077FD" w:rsidRDefault="003C640D" w:rsidP="005077FD">
            <w:pPr>
              <w:spacing w:after="0" w:line="276" w:lineRule="auto"/>
              <w:rPr>
                <w:rFonts w:ascii="Open Sans Light" w:hAnsi="Open Sans Light" w:cs="Open Sans Light"/>
                <w:b/>
                <w:bCs/>
                <w:noProof w:val="0"/>
                <w:sz w:val="20"/>
                <w:lang w:eastAsia="hu-HU"/>
              </w:rPr>
            </w:pPr>
          </w:p>
        </w:tc>
      </w:tr>
      <w:tr w:rsidR="003C640D" w:rsidRPr="005077FD">
        <w:tc>
          <w:tcPr>
            <w:tcW w:w="43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640D" w:rsidRPr="005077FD" w:rsidRDefault="009E185B" w:rsidP="005077FD">
            <w:pPr>
              <w:spacing w:after="0" w:line="276" w:lineRule="auto"/>
              <w:jc w:val="both"/>
              <w:rPr>
                <w:rFonts w:ascii="Open Sans Light" w:hAnsi="Open Sans Light" w:cs="Open Sans Light"/>
                <w:noProof w:val="0"/>
                <w:sz w:val="20"/>
                <w:lang w:eastAsia="hu-HU"/>
              </w:rPr>
            </w:pPr>
            <w:r w:rsidRPr="005077FD">
              <w:rPr>
                <w:rFonts w:ascii="Open Sans Light" w:hAnsi="Open Sans Light" w:cs="Open Sans Light"/>
                <w:noProof w:val="0"/>
                <w:sz w:val="20"/>
                <w:lang w:eastAsia="hu-HU"/>
              </w:rPr>
              <w:t>Adószáma</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rsidR="003C640D" w:rsidRPr="005077FD" w:rsidRDefault="003C640D" w:rsidP="005077FD">
            <w:pPr>
              <w:spacing w:after="0" w:line="276" w:lineRule="auto"/>
              <w:rPr>
                <w:rFonts w:ascii="Open Sans Light" w:hAnsi="Open Sans Light" w:cs="Open Sans Light"/>
                <w:b/>
                <w:bCs/>
                <w:noProof w:val="0"/>
                <w:sz w:val="20"/>
                <w:lang w:eastAsia="hu-HU"/>
              </w:rPr>
            </w:pPr>
          </w:p>
        </w:tc>
      </w:tr>
      <w:tr w:rsidR="003C640D" w:rsidRPr="005077FD">
        <w:tc>
          <w:tcPr>
            <w:tcW w:w="43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640D" w:rsidRPr="005077FD" w:rsidRDefault="009E185B" w:rsidP="005077FD">
            <w:pPr>
              <w:spacing w:after="0" w:line="276" w:lineRule="auto"/>
              <w:jc w:val="both"/>
              <w:rPr>
                <w:rFonts w:ascii="Open Sans Light" w:hAnsi="Open Sans Light" w:cs="Open Sans Light"/>
                <w:noProof w:val="0"/>
                <w:sz w:val="20"/>
                <w:lang w:eastAsia="hu-HU"/>
              </w:rPr>
            </w:pPr>
            <w:r w:rsidRPr="005077FD">
              <w:rPr>
                <w:rFonts w:ascii="Open Sans Light" w:hAnsi="Open Sans Light" w:cs="Open Sans Light"/>
                <w:noProof w:val="0"/>
                <w:sz w:val="20"/>
                <w:lang w:eastAsia="hu-HU"/>
              </w:rPr>
              <w:t>Számla e-mail címe</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rsidR="003C640D" w:rsidRPr="005077FD" w:rsidRDefault="003C640D" w:rsidP="005077FD">
            <w:pPr>
              <w:spacing w:after="0" w:line="276" w:lineRule="auto"/>
              <w:rPr>
                <w:rFonts w:ascii="Open Sans Light" w:hAnsi="Open Sans Light" w:cs="Open Sans Light"/>
                <w:b/>
                <w:bCs/>
                <w:noProof w:val="0"/>
                <w:sz w:val="20"/>
                <w:lang w:eastAsia="hu-HU"/>
              </w:rPr>
            </w:pPr>
          </w:p>
        </w:tc>
      </w:tr>
      <w:tr w:rsidR="003C640D" w:rsidRPr="005077FD">
        <w:tc>
          <w:tcPr>
            <w:tcW w:w="43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640D" w:rsidRPr="005077FD" w:rsidRDefault="009E185B" w:rsidP="005077FD">
            <w:pPr>
              <w:spacing w:after="0" w:line="276" w:lineRule="auto"/>
              <w:jc w:val="both"/>
              <w:rPr>
                <w:rFonts w:ascii="Open Sans Light" w:hAnsi="Open Sans Light" w:cs="Open Sans Light"/>
                <w:b/>
                <w:bCs/>
                <w:noProof w:val="0"/>
                <w:sz w:val="20"/>
                <w:lang w:eastAsia="hu-HU"/>
              </w:rPr>
            </w:pPr>
            <w:r w:rsidRPr="005077FD">
              <w:rPr>
                <w:rFonts w:ascii="Open Sans Light" w:hAnsi="Open Sans Light" w:cs="Open Sans Light"/>
                <w:noProof w:val="0"/>
                <w:sz w:val="20"/>
                <w:lang w:eastAsia="hu-HU"/>
              </w:rPr>
              <w:t>Számlavezető bank neve</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rsidR="003C640D" w:rsidRPr="005077FD" w:rsidRDefault="003C640D" w:rsidP="005077FD">
            <w:pPr>
              <w:spacing w:after="0" w:line="276" w:lineRule="auto"/>
              <w:rPr>
                <w:rFonts w:ascii="Open Sans Light" w:hAnsi="Open Sans Light" w:cs="Open Sans Light"/>
                <w:b/>
                <w:bCs/>
                <w:noProof w:val="0"/>
                <w:sz w:val="20"/>
                <w:lang w:eastAsia="hu-HU"/>
              </w:rPr>
            </w:pPr>
          </w:p>
        </w:tc>
      </w:tr>
      <w:tr w:rsidR="003C640D" w:rsidRPr="005077FD">
        <w:tc>
          <w:tcPr>
            <w:tcW w:w="43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640D" w:rsidRPr="005077FD" w:rsidRDefault="009E185B" w:rsidP="005077FD">
            <w:pPr>
              <w:spacing w:after="0" w:line="276" w:lineRule="auto"/>
              <w:jc w:val="both"/>
              <w:rPr>
                <w:rFonts w:ascii="Open Sans Light" w:hAnsi="Open Sans Light" w:cs="Open Sans Light"/>
                <w:b/>
                <w:bCs/>
                <w:noProof w:val="0"/>
                <w:sz w:val="20"/>
                <w:lang w:eastAsia="hu-HU"/>
              </w:rPr>
            </w:pPr>
            <w:r w:rsidRPr="005077FD">
              <w:rPr>
                <w:rFonts w:ascii="Open Sans Light" w:hAnsi="Open Sans Light" w:cs="Open Sans Light"/>
                <w:noProof w:val="0"/>
                <w:sz w:val="20"/>
                <w:lang w:eastAsia="hu-HU"/>
              </w:rPr>
              <w:t>Bankszámlaszáma</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rsidR="003C640D" w:rsidRPr="005077FD" w:rsidRDefault="003C640D" w:rsidP="005077FD">
            <w:pPr>
              <w:spacing w:after="0" w:line="276" w:lineRule="auto"/>
              <w:rPr>
                <w:rFonts w:ascii="Open Sans Light" w:hAnsi="Open Sans Light" w:cs="Open Sans Light"/>
                <w:b/>
                <w:bCs/>
                <w:noProof w:val="0"/>
                <w:sz w:val="20"/>
                <w:lang w:eastAsia="hu-HU"/>
              </w:rPr>
            </w:pPr>
          </w:p>
        </w:tc>
      </w:tr>
      <w:tr w:rsidR="003C640D" w:rsidRPr="005077FD">
        <w:tc>
          <w:tcPr>
            <w:tcW w:w="43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640D" w:rsidRPr="005077FD" w:rsidRDefault="009E185B" w:rsidP="005077FD">
            <w:pPr>
              <w:spacing w:after="0" w:line="276" w:lineRule="auto"/>
              <w:jc w:val="both"/>
              <w:rPr>
                <w:rFonts w:ascii="Open Sans Light" w:hAnsi="Open Sans Light" w:cs="Open Sans Light"/>
                <w:b/>
                <w:bCs/>
                <w:noProof w:val="0"/>
                <w:sz w:val="20"/>
                <w:lang w:eastAsia="hu-HU"/>
              </w:rPr>
            </w:pPr>
            <w:r w:rsidRPr="005077FD">
              <w:rPr>
                <w:rFonts w:ascii="Open Sans Light" w:hAnsi="Open Sans Light" w:cs="Open Sans Light"/>
                <w:b/>
                <w:bCs/>
                <w:noProof w:val="0"/>
                <w:sz w:val="20"/>
                <w:lang w:eastAsia="hu-HU"/>
              </w:rPr>
              <w:t>A pályázó cég felelős vezetőjének neve</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rsidR="003C640D" w:rsidRPr="005077FD" w:rsidRDefault="003C640D" w:rsidP="005077FD">
            <w:pPr>
              <w:spacing w:after="0" w:line="276" w:lineRule="auto"/>
              <w:rPr>
                <w:rFonts w:ascii="Open Sans Light" w:hAnsi="Open Sans Light" w:cs="Open Sans Light"/>
                <w:b/>
                <w:bCs/>
                <w:noProof w:val="0"/>
                <w:sz w:val="20"/>
                <w:lang w:eastAsia="hu-HU"/>
              </w:rPr>
            </w:pPr>
          </w:p>
        </w:tc>
      </w:tr>
      <w:tr w:rsidR="003C640D" w:rsidRPr="005077FD">
        <w:tc>
          <w:tcPr>
            <w:tcW w:w="43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640D" w:rsidRPr="005077FD" w:rsidRDefault="009E185B" w:rsidP="005077FD">
            <w:pPr>
              <w:spacing w:after="0" w:line="276" w:lineRule="auto"/>
              <w:jc w:val="both"/>
              <w:rPr>
                <w:rFonts w:ascii="Open Sans Light" w:hAnsi="Open Sans Light" w:cs="Open Sans Light"/>
                <w:noProof w:val="0"/>
                <w:sz w:val="20"/>
                <w:lang w:eastAsia="hu-HU"/>
              </w:rPr>
            </w:pPr>
            <w:r w:rsidRPr="005077FD">
              <w:rPr>
                <w:rFonts w:ascii="Open Sans Light" w:hAnsi="Open Sans Light" w:cs="Open Sans Light"/>
                <w:noProof w:val="0"/>
                <w:sz w:val="20"/>
                <w:lang w:eastAsia="hu-HU"/>
              </w:rPr>
              <w:t>Címe</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rsidR="003C640D" w:rsidRPr="005077FD" w:rsidRDefault="003C640D" w:rsidP="005077FD">
            <w:pPr>
              <w:spacing w:after="0" w:line="276" w:lineRule="auto"/>
              <w:rPr>
                <w:rFonts w:ascii="Open Sans Light" w:hAnsi="Open Sans Light" w:cs="Open Sans Light"/>
                <w:b/>
                <w:bCs/>
                <w:noProof w:val="0"/>
                <w:sz w:val="20"/>
                <w:lang w:eastAsia="hu-HU"/>
              </w:rPr>
            </w:pPr>
          </w:p>
        </w:tc>
      </w:tr>
      <w:tr w:rsidR="003C640D" w:rsidRPr="005077FD">
        <w:tc>
          <w:tcPr>
            <w:tcW w:w="43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640D" w:rsidRPr="005077FD" w:rsidRDefault="009E185B" w:rsidP="005077FD">
            <w:pPr>
              <w:spacing w:after="0" w:line="276" w:lineRule="auto"/>
              <w:jc w:val="both"/>
              <w:rPr>
                <w:rFonts w:ascii="Open Sans Light" w:hAnsi="Open Sans Light" w:cs="Open Sans Light"/>
                <w:noProof w:val="0"/>
                <w:sz w:val="20"/>
                <w:lang w:eastAsia="hu-HU"/>
              </w:rPr>
            </w:pPr>
            <w:r w:rsidRPr="005077FD">
              <w:rPr>
                <w:rFonts w:ascii="Open Sans Light" w:hAnsi="Open Sans Light" w:cs="Open Sans Light"/>
                <w:noProof w:val="0"/>
                <w:sz w:val="20"/>
                <w:lang w:eastAsia="hu-HU"/>
              </w:rPr>
              <w:t>Telefonszáma</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rsidR="003C640D" w:rsidRPr="005077FD" w:rsidRDefault="003C640D" w:rsidP="005077FD">
            <w:pPr>
              <w:spacing w:after="0" w:line="276" w:lineRule="auto"/>
              <w:rPr>
                <w:rFonts w:ascii="Open Sans Light" w:hAnsi="Open Sans Light" w:cs="Open Sans Light"/>
                <w:b/>
                <w:bCs/>
                <w:noProof w:val="0"/>
                <w:sz w:val="20"/>
                <w:lang w:eastAsia="hu-HU"/>
              </w:rPr>
            </w:pPr>
          </w:p>
        </w:tc>
      </w:tr>
      <w:tr w:rsidR="003C640D" w:rsidRPr="005077FD">
        <w:tc>
          <w:tcPr>
            <w:tcW w:w="43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640D" w:rsidRPr="005077FD" w:rsidRDefault="009E185B" w:rsidP="005077FD">
            <w:pPr>
              <w:spacing w:after="0" w:line="276" w:lineRule="auto"/>
              <w:jc w:val="both"/>
              <w:rPr>
                <w:rFonts w:ascii="Open Sans Light" w:hAnsi="Open Sans Light" w:cs="Open Sans Light"/>
                <w:b/>
                <w:bCs/>
                <w:noProof w:val="0"/>
                <w:sz w:val="20"/>
                <w:lang w:eastAsia="hu-HU"/>
              </w:rPr>
            </w:pPr>
            <w:r w:rsidRPr="005077FD">
              <w:rPr>
                <w:rFonts w:ascii="Open Sans Light" w:hAnsi="Open Sans Light" w:cs="Open Sans Light"/>
                <w:noProof w:val="0"/>
                <w:sz w:val="20"/>
                <w:lang w:eastAsia="hu-HU"/>
              </w:rPr>
              <w:t>E-mail címe</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rsidR="003C640D" w:rsidRPr="005077FD" w:rsidRDefault="003C640D" w:rsidP="005077FD">
            <w:pPr>
              <w:spacing w:after="0" w:line="276" w:lineRule="auto"/>
              <w:rPr>
                <w:rFonts w:ascii="Open Sans Light" w:hAnsi="Open Sans Light" w:cs="Open Sans Light"/>
                <w:b/>
                <w:bCs/>
                <w:noProof w:val="0"/>
                <w:sz w:val="20"/>
                <w:lang w:eastAsia="hu-HU"/>
              </w:rPr>
            </w:pPr>
          </w:p>
        </w:tc>
      </w:tr>
      <w:tr w:rsidR="003C640D" w:rsidRPr="005077FD">
        <w:tc>
          <w:tcPr>
            <w:tcW w:w="43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640D" w:rsidRPr="005077FD" w:rsidRDefault="009E185B" w:rsidP="005077FD">
            <w:pPr>
              <w:spacing w:after="0" w:line="276" w:lineRule="auto"/>
              <w:jc w:val="both"/>
              <w:rPr>
                <w:rFonts w:ascii="Open Sans Light" w:hAnsi="Open Sans Light" w:cs="Open Sans Light"/>
                <w:b/>
                <w:bCs/>
                <w:noProof w:val="0"/>
                <w:sz w:val="20"/>
                <w:lang w:eastAsia="hu-HU"/>
              </w:rPr>
            </w:pPr>
            <w:r w:rsidRPr="005077FD">
              <w:rPr>
                <w:rFonts w:ascii="Open Sans Light" w:hAnsi="Open Sans Light" w:cs="Open Sans Light"/>
                <w:b/>
                <w:bCs/>
                <w:noProof w:val="0"/>
                <w:sz w:val="20"/>
                <w:lang w:eastAsia="hu-HU"/>
              </w:rPr>
              <w:t>A pályázati programért felelős személy neve</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rsidR="003C640D" w:rsidRPr="005077FD" w:rsidRDefault="003C640D" w:rsidP="005077FD">
            <w:pPr>
              <w:spacing w:after="0" w:line="276" w:lineRule="auto"/>
              <w:rPr>
                <w:rFonts w:ascii="Open Sans Light" w:hAnsi="Open Sans Light" w:cs="Open Sans Light"/>
                <w:b/>
                <w:bCs/>
                <w:noProof w:val="0"/>
                <w:sz w:val="20"/>
                <w:lang w:eastAsia="hu-HU"/>
              </w:rPr>
            </w:pPr>
          </w:p>
        </w:tc>
      </w:tr>
      <w:tr w:rsidR="003C640D" w:rsidRPr="005077FD">
        <w:tc>
          <w:tcPr>
            <w:tcW w:w="43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640D" w:rsidRPr="005077FD" w:rsidRDefault="009E185B" w:rsidP="005077FD">
            <w:pPr>
              <w:spacing w:after="0" w:line="276" w:lineRule="auto"/>
              <w:jc w:val="both"/>
              <w:rPr>
                <w:rFonts w:ascii="Open Sans Light" w:hAnsi="Open Sans Light" w:cs="Open Sans Light"/>
                <w:noProof w:val="0"/>
                <w:sz w:val="20"/>
                <w:lang w:eastAsia="hu-HU"/>
              </w:rPr>
            </w:pPr>
            <w:r w:rsidRPr="005077FD">
              <w:rPr>
                <w:rFonts w:ascii="Open Sans Light" w:hAnsi="Open Sans Light" w:cs="Open Sans Light"/>
                <w:noProof w:val="0"/>
                <w:sz w:val="20"/>
                <w:lang w:eastAsia="hu-HU"/>
              </w:rPr>
              <w:t>Címe</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rsidR="003C640D" w:rsidRPr="005077FD" w:rsidRDefault="003C640D" w:rsidP="005077FD">
            <w:pPr>
              <w:spacing w:after="0" w:line="276" w:lineRule="auto"/>
              <w:rPr>
                <w:rFonts w:ascii="Open Sans Light" w:hAnsi="Open Sans Light" w:cs="Open Sans Light"/>
                <w:b/>
                <w:bCs/>
                <w:noProof w:val="0"/>
                <w:sz w:val="20"/>
                <w:lang w:eastAsia="hu-HU"/>
              </w:rPr>
            </w:pPr>
          </w:p>
        </w:tc>
      </w:tr>
      <w:tr w:rsidR="003C640D" w:rsidRPr="005077FD">
        <w:tc>
          <w:tcPr>
            <w:tcW w:w="43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640D" w:rsidRPr="005077FD" w:rsidRDefault="009E185B" w:rsidP="005077FD">
            <w:pPr>
              <w:spacing w:after="0" w:line="276" w:lineRule="auto"/>
              <w:jc w:val="both"/>
              <w:rPr>
                <w:rFonts w:ascii="Open Sans Light" w:hAnsi="Open Sans Light" w:cs="Open Sans Light"/>
                <w:noProof w:val="0"/>
                <w:sz w:val="20"/>
                <w:lang w:eastAsia="hu-HU"/>
              </w:rPr>
            </w:pPr>
            <w:r w:rsidRPr="005077FD">
              <w:rPr>
                <w:rFonts w:ascii="Open Sans Light" w:hAnsi="Open Sans Light" w:cs="Open Sans Light"/>
                <w:noProof w:val="0"/>
                <w:sz w:val="20"/>
                <w:lang w:eastAsia="hu-HU"/>
              </w:rPr>
              <w:t>Telefonszáma</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rsidR="003C640D" w:rsidRPr="005077FD" w:rsidRDefault="003C640D" w:rsidP="005077FD">
            <w:pPr>
              <w:spacing w:after="0" w:line="276" w:lineRule="auto"/>
              <w:rPr>
                <w:rFonts w:ascii="Open Sans Light" w:hAnsi="Open Sans Light" w:cs="Open Sans Light"/>
                <w:b/>
                <w:bCs/>
                <w:noProof w:val="0"/>
                <w:sz w:val="20"/>
                <w:lang w:eastAsia="hu-HU"/>
              </w:rPr>
            </w:pPr>
          </w:p>
        </w:tc>
      </w:tr>
      <w:tr w:rsidR="003C640D" w:rsidRPr="005077FD">
        <w:tc>
          <w:tcPr>
            <w:tcW w:w="43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640D" w:rsidRPr="005077FD" w:rsidRDefault="009E185B" w:rsidP="005077FD">
            <w:pPr>
              <w:spacing w:after="0" w:line="276" w:lineRule="auto"/>
              <w:jc w:val="both"/>
              <w:rPr>
                <w:rFonts w:ascii="Open Sans Light" w:hAnsi="Open Sans Light" w:cs="Open Sans Light"/>
                <w:b/>
                <w:bCs/>
                <w:noProof w:val="0"/>
                <w:sz w:val="20"/>
                <w:lang w:eastAsia="hu-HU"/>
              </w:rPr>
            </w:pPr>
            <w:r w:rsidRPr="005077FD">
              <w:rPr>
                <w:rFonts w:ascii="Open Sans Light" w:hAnsi="Open Sans Light" w:cs="Open Sans Light"/>
                <w:noProof w:val="0"/>
                <w:sz w:val="20"/>
                <w:lang w:eastAsia="hu-HU"/>
              </w:rPr>
              <w:t>E-mail címe</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rsidR="003C640D" w:rsidRPr="005077FD" w:rsidRDefault="003C640D" w:rsidP="005077FD">
            <w:pPr>
              <w:spacing w:after="0" w:line="276" w:lineRule="auto"/>
              <w:rPr>
                <w:rFonts w:ascii="Open Sans Light" w:hAnsi="Open Sans Light" w:cs="Open Sans Light"/>
                <w:b/>
                <w:bCs/>
                <w:noProof w:val="0"/>
                <w:sz w:val="20"/>
                <w:lang w:eastAsia="hu-HU"/>
              </w:rPr>
            </w:pPr>
          </w:p>
        </w:tc>
      </w:tr>
      <w:tr w:rsidR="003C640D" w:rsidRPr="005077FD">
        <w:tc>
          <w:tcPr>
            <w:tcW w:w="43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640D" w:rsidRPr="005077FD" w:rsidRDefault="009E185B" w:rsidP="005077FD">
            <w:pPr>
              <w:spacing w:after="0" w:line="276" w:lineRule="auto"/>
              <w:jc w:val="both"/>
              <w:rPr>
                <w:rFonts w:ascii="Open Sans Light" w:hAnsi="Open Sans Light" w:cs="Open Sans Light"/>
                <w:noProof w:val="0"/>
                <w:sz w:val="20"/>
                <w:lang w:eastAsia="hu-HU"/>
              </w:rPr>
            </w:pPr>
            <w:r w:rsidRPr="005077FD">
              <w:rPr>
                <w:rFonts w:ascii="Open Sans Light" w:hAnsi="Open Sans Light" w:cs="Open Sans Light"/>
                <w:noProof w:val="0"/>
                <w:sz w:val="20"/>
                <w:lang w:eastAsia="hu-HU"/>
              </w:rPr>
              <w:t>A ”Kutyabarát hely” védjegy kihelyezésének tervezett (fizikai) helye (látványterv is csatolhat)</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rsidR="003C640D" w:rsidRPr="005077FD" w:rsidRDefault="003C640D" w:rsidP="005077FD">
            <w:pPr>
              <w:spacing w:after="0" w:line="276" w:lineRule="auto"/>
              <w:rPr>
                <w:rFonts w:ascii="Open Sans Light" w:hAnsi="Open Sans Light" w:cs="Open Sans Light"/>
                <w:b/>
                <w:bCs/>
                <w:noProof w:val="0"/>
                <w:sz w:val="20"/>
                <w:lang w:eastAsia="hu-HU"/>
              </w:rPr>
            </w:pPr>
          </w:p>
        </w:tc>
      </w:tr>
      <w:tr w:rsidR="003C640D" w:rsidRPr="005077FD">
        <w:tc>
          <w:tcPr>
            <w:tcW w:w="43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640D" w:rsidRPr="005077FD" w:rsidRDefault="009E185B" w:rsidP="005077FD">
            <w:pPr>
              <w:spacing w:after="0" w:line="276" w:lineRule="auto"/>
              <w:jc w:val="both"/>
              <w:rPr>
                <w:rFonts w:ascii="Open Sans Light" w:hAnsi="Open Sans Light" w:cs="Open Sans Light"/>
                <w:noProof w:val="0"/>
                <w:sz w:val="20"/>
                <w:lang w:eastAsia="hu-HU"/>
              </w:rPr>
            </w:pPr>
            <w:r w:rsidRPr="005077FD">
              <w:rPr>
                <w:rFonts w:ascii="Open Sans Light" w:hAnsi="Open Sans Light" w:cs="Open Sans Light"/>
                <w:noProof w:val="0"/>
                <w:sz w:val="20"/>
                <w:lang w:eastAsia="hu-HU"/>
              </w:rPr>
              <w:t>Vendéglátóhely OKNYIR száma</w:t>
            </w:r>
            <w:r w:rsidRPr="005077FD">
              <w:rPr>
                <w:rStyle w:val="Lbjegyzet-hivatkozs"/>
                <w:rFonts w:ascii="Open Sans Light" w:hAnsi="Open Sans Light" w:cs="Open Sans Light"/>
                <w:noProof w:val="0"/>
                <w:sz w:val="20"/>
                <w:lang w:eastAsia="hu-HU"/>
              </w:rPr>
              <w:footnoteReference w:id="5"/>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rsidR="003C640D" w:rsidRPr="005077FD" w:rsidRDefault="003C640D" w:rsidP="005077FD">
            <w:pPr>
              <w:spacing w:after="0" w:line="276" w:lineRule="auto"/>
              <w:rPr>
                <w:rFonts w:ascii="Open Sans Light" w:hAnsi="Open Sans Light" w:cs="Open Sans Light"/>
                <w:b/>
                <w:bCs/>
                <w:noProof w:val="0"/>
                <w:sz w:val="20"/>
                <w:lang w:eastAsia="hu-HU"/>
              </w:rPr>
            </w:pPr>
          </w:p>
        </w:tc>
      </w:tr>
      <w:tr w:rsidR="003C640D" w:rsidRPr="005077FD">
        <w:tc>
          <w:tcPr>
            <w:tcW w:w="43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640D" w:rsidRPr="005077FD" w:rsidRDefault="009E185B" w:rsidP="005077FD">
            <w:pPr>
              <w:spacing w:after="0" w:line="276" w:lineRule="auto"/>
              <w:jc w:val="both"/>
              <w:rPr>
                <w:rFonts w:ascii="Open Sans Light" w:hAnsi="Open Sans Light" w:cs="Open Sans Light"/>
                <w:noProof w:val="0"/>
                <w:sz w:val="20"/>
                <w:lang w:eastAsia="hu-HU"/>
              </w:rPr>
            </w:pPr>
            <w:r w:rsidRPr="005077FD">
              <w:rPr>
                <w:rFonts w:ascii="Open Sans Light" w:hAnsi="Open Sans Light" w:cs="Open Sans Light"/>
                <w:noProof w:val="0"/>
                <w:sz w:val="20"/>
                <w:lang w:eastAsia="hu-HU"/>
              </w:rPr>
              <w:t>Szálláshely jegyző által vezetett nyilvántartásai száma</w:t>
            </w:r>
            <w:r w:rsidRPr="005077FD">
              <w:rPr>
                <w:rStyle w:val="Lbjegyzet-hivatkozs"/>
                <w:rFonts w:ascii="Open Sans Light" w:hAnsi="Open Sans Light" w:cs="Open Sans Light"/>
                <w:noProof w:val="0"/>
                <w:sz w:val="20"/>
                <w:lang w:eastAsia="hu-HU"/>
              </w:rPr>
              <w:footnoteReference w:id="6"/>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rsidR="003C640D" w:rsidRPr="005077FD" w:rsidRDefault="003C640D" w:rsidP="005077FD">
            <w:pPr>
              <w:spacing w:after="0" w:line="276" w:lineRule="auto"/>
              <w:rPr>
                <w:rFonts w:ascii="Open Sans Light" w:hAnsi="Open Sans Light" w:cs="Open Sans Light"/>
                <w:b/>
                <w:bCs/>
                <w:noProof w:val="0"/>
                <w:sz w:val="20"/>
                <w:lang w:eastAsia="hu-HU"/>
              </w:rPr>
            </w:pPr>
          </w:p>
        </w:tc>
      </w:tr>
      <w:tr w:rsidR="003C640D" w:rsidRPr="005077FD">
        <w:tc>
          <w:tcPr>
            <w:tcW w:w="43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640D" w:rsidRPr="005077FD" w:rsidRDefault="009E185B" w:rsidP="005077FD">
            <w:pPr>
              <w:spacing w:after="0" w:line="276" w:lineRule="auto"/>
              <w:jc w:val="both"/>
              <w:rPr>
                <w:rFonts w:ascii="Open Sans Light" w:hAnsi="Open Sans Light" w:cs="Open Sans Light"/>
                <w:noProof w:val="0"/>
                <w:sz w:val="20"/>
                <w:lang w:eastAsia="hu-HU"/>
              </w:rPr>
            </w:pPr>
            <w:r w:rsidRPr="005077FD">
              <w:rPr>
                <w:rFonts w:ascii="Open Sans Light" w:hAnsi="Open Sans Light" w:cs="Open Sans Light"/>
                <w:noProof w:val="0"/>
                <w:sz w:val="20"/>
                <w:lang w:eastAsia="hu-HU"/>
              </w:rPr>
              <w:t>Szálláshely kategóriája (panzió és szálloda)</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rsidR="003C640D" w:rsidRPr="005077FD" w:rsidRDefault="003C640D" w:rsidP="005077FD">
            <w:pPr>
              <w:spacing w:after="0" w:line="276" w:lineRule="auto"/>
              <w:rPr>
                <w:rFonts w:ascii="Open Sans Light" w:hAnsi="Open Sans Light" w:cs="Open Sans Light"/>
                <w:b/>
                <w:bCs/>
                <w:noProof w:val="0"/>
                <w:sz w:val="20"/>
                <w:lang w:eastAsia="hu-HU"/>
              </w:rPr>
            </w:pPr>
          </w:p>
        </w:tc>
      </w:tr>
      <w:tr w:rsidR="003C640D" w:rsidRPr="005077FD">
        <w:tc>
          <w:tcPr>
            <w:tcW w:w="43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640D" w:rsidRPr="005077FD" w:rsidRDefault="009E185B" w:rsidP="005077FD">
            <w:pPr>
              <w:spacing w:after="0" w:line="276" w:lineRule="auto"/>
              <w:jc w:val="both"/>
              <w:rPr>
                <w:rFonts w:ascii="Open Sans Light" w:hAnsi="Open Sans Light" w:cs="Open Sans Light"/>
                <w:noProof w:val="0"/>
                <w:sz w:val="20"/>
                <w:lang w:eastAsia="hu-HU"/>
              </w:rPr>
            </w:pPr>
            <w:r w:rsidRPr="005077FD">
              <w:rPr>
                <w:rFonts w:ascii="Open Sans Light" w:hAnsi="Open Sans Light" w:cs="Open Sans Light"/>
                <w:noProof w:val="0"/>
                <w:sz w:val="20"/>
                <w:lang w:eastAsia="hu-HU"/>
              </w:rPr>
              <w:t>Vendéglátóhely kategóriája (étterem, büfé,  cukrászda és alkoholmentes italokra specializálódott vendéglátóhely (kávézó))</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rsidR="003C640D" w:rsidRPr="005077FD" w:rsidRDefault="003C640D" w:rsidP="005077FD">
            <w:pPr>
              <w:spacing w:after="0" w:line="276" w:lineRule="auto"/>
              <w:rPr>
                <w:rFonts w:ascii="Open Sans Light" w:hAnsi="Open Sans Light" w:cs="Open Sans Light"/>
                <w:b/>
                <w:bCs/>
                <w:noProof w:val="0"/>
                <w:sz w:val="20"/>
                <w:lang w:eastAsia="hu-HU"/>
              </w:rPr>
            </w:pPr>
          </w:p>
        </w:tc>
      </w:tr>
    </w:tbl>
    <w:p w:rsidR="003C640D" w:rsidRDefault="003C640D" w:rsidP="005077FD">
      <w:pPr>
        <w:spacing w:after="0" w:line="276" w:lineRule="auto"/>
        <w:rPr>
          <w:rFonts w:ascii="Open Sans Light" w:hAnsi="Open Sans Light" w:cs="Open Sans Light"/>
          <w:b/>
          <w:bCs/>
          <w:noProof w:val="0"/>
          <w:sz w:val="20"/>
        </w:rPr>
      </w:pPr>
    </w:p>
    <w:p w:rsidR="00D33DD3" w:rsidRDefault="00D33DD3" w:rsidP="005077FD">
      <w:pPr>
        <w:spacing w:after="0" w:line="276" w:lineRule="auto"/>
        <w:rPr>
          <w:rFonts w:ascii="Open Sans Light" w:hAnsi="Open Sans Light" w:cs="Open Sans Light"/>
          <w:b/>
          <w:bCs/>
          <w:noProof w:val="0"/>
          <w:sz w:val="20"/>
        </w:rPr>
      </w:pPr>
    </w:p>
    <w:p w:rsidR="00D33DD3" w:rsidRDefault="00D33DD3" w:rsidP="005077FD">
      <w:pPr>
        <w:spacing w:after="0" w:line="276" w:lineRule="auto"/>
        <w:rPr>
          <w:rFonts w:ascii="Open Sans Light" w:hAnsi="Open Sans Light" w:cs="Open Sans Light"/>
          <w:b/>
          <w:bCs/>
          <w:noProof w:val="0"/>
          <w:sz w:val="20"/>
        </w:rPr>
      </w:pPr>
    </w:p>
    <w:p w:rsidR="00D33DD3" w:rsidRDefault="00D33DD3" w:rsidP="005077FD">
      <w:pPr>
        <w:spacing w:after="0" w:line="276" w:lineRule="auto"/>
        <w:rPr>
          <w:rFonts w:ascii="Open Sans Light" w:hAnsi="Open Sans Light" w:cs="Open Sans Light"/>
          <w:b/>
          <w:bCs/>
          <w:noProof w:val="0"/>
          <w:sz w:val="20"/>
        </w:rPr>
      </w:pPr>
    </w:p>
    <w:p w:rsidR="00D33DD3" w:rsidRDefault="00D33DD3" w:rsidP="005077FD">
      <w:pPr>
        <w:spacing w:after="0" w:line="276" w:lineRule="auto"/>
        <w:rPr>
          <w:rFonts w:ascii="Open Sans Light" w:hAnsi="Open Sans Light" w:cs="Open Sans Light"/>
          <w:b/>
          <w:bCs/>
          <w:noProof w:val="0"/>
          <w:sz w:val="20"/>
        </w:rPr>
      </w:pPr>
    </w:p>
    <w:p w:rsidR="00D33DD3" w:rsidRPr="005077FD" w:rsidRDefault="00D33DD3" w:rsidP="005077FD">
      <w:pPr>
        <w:spacing w:after="0" w:line="276" w:lineRule="auto"/>
        <w:rPr>
          <w:rFonts w:ascii="Open Sans Light" w:hAnsi="Open Sans Light" w:cs="Open Sans Light"/>
          <w:b/>
          <w:bCs/>
          <w:noProof w:val="0"/>
          <w:sz w:val="20"/>
        </w:rPr>
      </w:pPr>
    </w:p>
    <w:p w:rsidR="003C640D" w:rsidRPr="005077FD" w:rsidRDefault="009E185B" w:rsidP="005077FD">
      <w:pPr>
        <w:spacing w:after="0" w:line="276" w:lineRule="auto"/>
        <w:jc w:val="both"/>
        <w:rPr>
          <w:rFonts w:ascii="Open Sans Light" w:hAnsi="Open Sans Light" w:cs="Open Sans Light"/>
          <w:noProof w:val="0"/>
          <w:sz w:val="20"/>
        </w:rPr>
      </w:pPr>
      <w:r w:rsidRPr="005077FD">
        <w:rPr>
          <w:rFonts w:ascii="Open Sans Light" w:hAnsi="Open Sans Light" w:cs="Open Sans Light"/>
          <w:b/>
          <w:bCs/>
          <w:noProof w:val="0"/>
          <w:sz w:val="20"/>
        </w:rPr>
        <w:lastRenderedPageBreak/>
        <w:t>A megvalósítással kapcsolatos pénzügyi adatok</w:t>
      </w:r>
      <w:r w:rsidRPr="005077FD">
        <w:rPr>
          <w:rFonts w:ascii="Open Sans Light" w:hAnsi="Open Sans Light" w:cs="Open Sans Light"/>
          <w:noProof w:val="0"/>
          <w:sz w:val="20"/>
        </w:rPr>
        <w:t>:</w:t>
      </w:r>
    </w:p>
    <w:tbl>
      <w:tblPr>
        <w:tblW w:w="9172" w:type="dxa"/>
        <w:tblCellMar>
          <w:left w:w="0" w:type="dxa"/>
          <w:right w:w="0" w:type="dxa"/>
        </w:tblCellMar>
        <w:tblLook w:val="04A0" w:firstRow="1" w:lastRow="0" w:firstColumn="1" w:lastColumn="0" w:noHBand="0" w:noVBand="1"/>
      </w:tblPr>
      <w:tblGrid>
        <w:gridCol w:w="4353"/>
        <w:gridCol w:w="4819"/>
      </w:tblGrid>
      <w:tr w:rsidR="003C640D" w:rsidRPr="005077FD">
        <w:tc>
          <w:tcPr>
            <w:tcW w:w="43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C640D" w:rsidRPr="005077FD" w:rsidRDefault="009E185B" w:rsidP="005077FD">
            <w:pPr>
              <w:spacing w:after="0" w:line="276" w:lineRule="auto"/>
              <w:jc w:val="both"/>
              <w:rPr>
                <w:rFonts w:ascii="Open Sans Light" w:hAnsi="Open Sans Light" w:cs="Open Sans Light"/>
                <w:noProof w:val="0"/>
                <w:sz w:val="20"/>
                <w:lang w:eastAsia="hu-HU"/>
              </w:rPr>
            </w:pPr>
            <w:r w:rsidRPr="005077FD">
              <w:rPr>
                <w:rFonts w:ascii="Open Sans Light" w:hAnsi="Open Sans Light" w:cs="Open Sans Light"/>
                <w:b/>
                <w:bCs/>
                <w:noProof w:val="0"/>
                <w:sz w:val="20"/>
                <w:lang w:eastAsia="hu-HU"/>
              </w:rPr>
              <w:t xml:space="preserve">A megvalósítás teljes költségigénye </w:t>
            </w:r>
            <w:r w:rsidRPr="005077FD">
              <w:rPr>
                <w:rFonts w:ascii="Open Sans Light" w:hAnsi="Open Sans Light" w:cs="Open Sans Light"/>
                <w:noProof w:val="0"/>
                <w:sz w:val="20"/>
                <w:lang w:eastAsia="hu-HU"/>
              </w:rPr>
              <w:t>(ÁFA összegével együtt)</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C640D" w:rsidRPr="005077FD" w:rsidRDefault="003C640D" w:rsidP="005077FD">
            <w:pPr>
              <w:spacing w:after="0" w:line="276" w:lineRule="auto"/>
              <w:jc w:val="both"/>
              <w:rPr>
                <w:rFonts w:ascii="Open Sans Light" w:hAnsi="Open Sans Light" w:cs="Open Sans Light"/>
                <w:b/>
                <w:bCs/>
                <w:noProof w:val="0"/>
                <w:sz w:val="20"/>
                <w:lang w:eastAsia="hu-HU"/>
              </w:rPr>
            </w:pPr>
          </w:p>
          <w:p w:rsidR="003C640D" w:rsidRPr="005077FD" w:rsidRDefault="003C640D" w:rsidP="005077FD">
            <w:pPr>
              <w:spacing w:after="0" w:line="276" w:lineRule="auto"/>
              <w:jc w:val="both"/>
              <w:rPr>
                <w:rFonts w:ascii="Open Sans Light" w:hAnsi="Open Sans Light" w:cs="Open Sans Light"/>
                <w:b/>
                <w:bCs/>
                <w:noProof w:val="0"/>
                <w:sz w:val="20"/>
                <w:lang w:eastAsia="hu-HU"/>
              </w:rPr>
            </w:pPr>
          </w:p>
        </w:tc>
      </w:tr>
      <w:tr w:rsidR="003C640D" w:rsidRPr="005077FD">
        <w:tc>
          <w:tcPr>
            <w:tcW w:w="43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640D" w:rsidRPr="005077FD" w:rsidRDefault="009E185B" w:rsidP="005077FD">
            <w:pPr>
              <w:spacing w:after="0" w:line="276" w:lineRule="auto"/>
              <w:rPr>
                <w:rFonts w:ascii="Open Sans Light" w:hAnsi="Open Sans Light" w:cs="Open Sans Light"/>
                <w:noProof w:val="0"/>
                <w:sz w:val="20"/>
                <w:lang w:eastAsia="hu-HU"/>
              </w:rPr>
            </w:pPr>
            <w:r w:rsidRPr="005077FD">
              <w:rPr>
                <w:rFonts w:ascii="Open Sans Light" w:hAnsi="Open Sans Light" w:cs="Open Sans Light"/>
                <w:noProof w:val="0"/>
                <w:sz w:val="20"/>
                <w:lang w:eastAsia="hu-HU"/>
              </w:rPr>
              <w:t>Ezen belül a visszaigényelhető általános forgalmi adó összege</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rsidR="003C640D" w:rsidRPr="005077FD" w:rsidRDefault="003C640D" w:rsidP="005077FD">
            <w:pPr>
              <w:spacing w:after="0" w:line="276" w:lineRule="auto"/>
              <w:jc w:val="both"/>
              <w:rPr>
                <w:rFonts w:ascii="Open Sans Light" w:hAnsi="Open Sans Light" w:cs="Open Sans Light"/>
                <w:noProof w:val="0"/>
                <w:sz w:val="20"/>
                <w:lang w:eastAsia="hu-HU"/>
              </w:rPr>
            </w:pPr>
          </w:p>
        </w:tc>
      </w:tr>
      <w:tr w:rsidR="003C640D" w:rsidRPr="005077FD">
        <w:tc>
          <w:tcPr>
            <w:tcW w:w="43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640D" w:rsidRPr="005077FD" w:rsidRDefault="009E185B" w:rsidP="005077FD">
            <w:pPr>
              <w:spacing w:after="0" w:line="276" w:lineRule="auto"/>
              <w:jc w:val="both"/>
              <w:rPr>
                <w:rFonts w:ascii="Open Sans Light" w:hAnsi="Open Sans Light" w:cs="Open Sans Light"/>
                <w:b/>
                <w:bCs/>
                <w:noProof w:val="0"/>
                <w:sz w:val="20"/>
                <w:lang w:eastAsia="hu-HU"/>
              </w:rPr>
            </w:pPr>
            <w:r w:rsidRPr="005077FD">
              <w:rPr>
                <w:rFonts w:ascii="Open Sans Light" w:hAnsi="Open Sans Light" w:cs="Open Sans Light"/>
                <w:b/>
                <w:bCs/>
                <w:noProof w:val="0"/>
                <w:sz w:val="20"/>
                <w:lang w:eastAsia="hu-HU"/>
              </w:rPr>
              <w:t>A megvalósításhoz az önrész mértéke összesen</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rsidR="003C640D" w:rsidRPr="005077FD" w:rsidRDefault="003C640D" w:rsidP="005077FD">
            <w:pPr>
              <w:spacing w:after="0" w:line="276" w:lineRule="auto"/>
              <w:jc w:val="both"/>
              <w:rPr>
                <w:rFonts w:ascii="Open Sans Light" w:hAnsi="Open Sans Light" w:cs="Open Sans Light"/>
                <w:b/>
                <w:bCs/>
                <w:noProof w:val="0"/>
                <w:sz w:val="20"/>
                <w:lang w:eastAsia="hu-HU"/>
              </w:rPr>
            </w:pPr>
          </w:p>
        </w:tc>
      </w:tr>
      <w:tr w:rsidR="003C640D" w:rsidRPr="005077FD">
        <w:tc>
          <w:tcPr>
            <w:tcW w:w="43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C640D" w:rsidRPr="005077FD" w:rsidRDefault="009E185B" w:rsidP="005077FD">
            <w:pPr>
              <w:spacing w:after="0" w:line="276" w:lineRule="auto"/>
              <w:jc w:val="both"/>
              <w:rPr>
                <w:rFonts w:ascii="Open Sans Light" w:hAnsi="Open Sans Light" w:cs="Open Sans Light"/>
                <w:b/>
                <w:bCs/>
                <w:noProof w:val="0"/>
                <w:sz w:val="20"/>
                <w:lang w:eastAsia="hu-HU"/>
              </w:rPr>
            </w:pPr>
            <w:r w:rsidRPr="005077FD">
              <w:rPr>
                <w:rFonts w:ascii="Open Sans Light" w:hAnsi="Open Sans Light" w:cs="Open Sans Light"/>
                <w:b/>
                <w:bCs/>
                <w:noProof w:val="0"/>
                <w:sz w:val="20"/>
                <w:lang w:eastAsia="hu-HU"/>
              </w:rPr>
              <w:t>Az igényelt támogatás összege</w:t>
            </w:r>
          </w:p>
        </w:tc>
        <w:tc>
          <w:tcPr>
            <w:tcW w:w="4819" w:type="dxa"/>
            <w:tcBorders>
              <w:top w:val="nil"/>
              <w:left w:val="nil"/>
              <w:bottom w:val="single" w:sz="8" w:space="0" w:color="auto"/>
              <w:right w:val="single" w:sz="8" w:space="0" w:color="auto"/>
            </w:tcBorders>
            <w:tcMar>
              <w:top w:w="0" w:type="dxa"/>
              <w:left w:w="108" w:type="dxa"/>
              <w:bottom w:w="0" w:type="dxa"/>
              <w:right w:w="108" w:type="dxa"/>
            </w:tcMar>
          </w:tcPr>
          <w:p w:rsidR="003C640D" w:rsidRPr="005077FD" w:rsidRDefault="003C640D" w:rsidP="005077FD">
            <w:pPr>
              <w:spacing w:after="0" w:line="276" w:lineRule="auto"/>
              <w:jc w:val="both"/>
              <w:rPr>
                <w:rFonts w:ascii="Open Sans Light" w:hAnsi="Open Sans Light" w:cs="Open Sans Light"/>
                <w:b/>
                <w:bCs/>
                <w:noProof w:val="0"/>
                <w:sz w:val="20"/>
                <w:lang w:eastAsia="hu-HU"/>
              </w:rPr>
            </w:pPr>
          </w:p>
        </w:tc>
      </w:tr>
    </w:tbl>
    <w:p w:rsidR="003C640D" w:rsidRPr="005077FD" w:rsidRDefault="003C640D" w:rsidP="005077FD">
      <w:pPr>
        <w:spacing w:after="0" w:line="276" w:lineRule="auto"/>
        <w:jc w:val="both"/>
        <w:rPr>
          <w:rFonts w:ascii="Open Sans Light" w:hAnsi="Open Sans Light" w:cs="Open Sans Light"/>
          <w:noProof w:val="0"/>
          <w:sz w:val="20"/>
        </w:rPr>
      </w:pPr>
    </w:p>
    <w:p w:rsidR="003C640D" w:rsidRPr="005077FD" w:rsidRDefault="009E185B" w:rsidP="005077FD">
      <w:pPr>
        <w:spacing w:after="0" w:line="276" w:lineRule="auto"/>
        <w:jc w:val="both"/>
        <w:rPr>
          <w:rFonts w:ascii="Open Sans Light" w:hAnsi="Open Sans Light" w:cs="Open Sans Light"/>
          <w:b/>
          <w:bCs/>
          <w:noProof w:val="0"/>
          <w:sz w:val="20"/>
        </w:rPr>
      </w:pPr>
      <w:r w:rsidRPr="005077FD">
        <w:rPr>
          <w:rFonts w:ascii="Open Sans Light" w:hAnsi="Open Sans Light" w:cs="Open Sans Light"/>
          <w:b/>
          <w:bCs/>
          <w:noProof w:val="0"/>
          <w:sz w:val="20"/>
        </w:rPr>
        <w:t>Mellékletek</w:t>
      </w:r>
    </w:p>
    <w:p w:rsidR="003C640D" w:rsidRPr="005077FD" w:rsidRDefault="009E185B" w:rsidP="005077FD">
      <w:pPr>
        <w:numPr>
          <w:ilvl w:val="0"/>
          <w:numId w:val="47"/>
        </w:numPr>
        <w:spacing w:after="0" w:line="276" w:lineRule="auto"/>
        <w:contextualSpacing/>
        <w:jc w:val="both"/>
        <w:rPr>
          <w:rFonts w:ascii="Open Sans Light" w:hAnsi="Open Sans Light" w:cs="Open Sans Light"/>
          <w:noProof w:val="0"/>
          <w:sz w:val="20"/>
        </w:rPr>
      </w:pPr>
      <w:r w:rsidRPr="005077FD">
        <w:rPr>
          <w:rFonts w:ascii="Open Sans Light" w:hAnsi="Open Sans Light" w:cs="Open Sans Light"/>
          <w:noProof w:val="0"/>
          <w:sz w:val="20"/>
        </w:rPr>
        <w:t>Nyilatkozat I.</w:t>
      </w:r>
    </w:p>
    <w:p w:rsidR="003C640D" w:rsidRPr="005077FD" w:rsidRDefault="009E185B" w:rsidP="005077FD">
      <w:pPr>
        <w:numPr>
          <w:ilvl w:val="0"/>
          <w:numId w:val="47"/>
        </w:numPr>
        <w:spacing w:after="0" w:line="276" w:lineRule="auto"/>
        <w:contextualSpacing/>
        <w:jc w:val="both"/>
        <w:rPr>
          <w:rFonts w:ascii="Open Sans Light" w:hAnsi="Open Sans Light" w:cs="Open Sans Light"/>
          <w:noProof w:val="0"/>
          <w:sz w:val="20"/>
        </w:rPr>
      </w:pPr>
      <w:r w:rsidRPr="005077FD">
        <w:rPr>
          <w:rFonts w:ascii="Open Sans Light" w:hAnsi="Open Sans Light" w:cs="Open Sans Light"/>
          <w:noProof w:val="0"/>
          <w:sz w:val="20"/>
        </w:rPr>
        <w:t>Nyilatkozat II.</w:t>
      </w:r>
    </w:p>
    <w:p w:rsidR="003C640D" w:rsidRPr="005077FD" w:rsidRDefault="009E185B" w:rsidP="005077FD">
      <w:pPr>
        <w:numPr>
          <w:ilvl w:val="0"/>
          <w:numId w:val="47"/>
        </w:numPr>
        <w:spacing w:after="0" w:line="276" w:lineRule="auto"/>
        <w:contextualSpacing/>
        <w:jc w:val="both"/>
        <w:rPr>
          <w:rFonts w:ascii="Open Sans Light" w:hAnsi="Open Sans Light" w:cs="Open Sans Light"/>
          <w:noProof w:val="0"/>
          <w:sz w:val="20"/>
        </w:rPr>
      </w:pPr>
      <w:r w:rsidRPr="005077FD">
        <w:rPr>
          <w:rFonts w:ascii="Open Sans Light" w:hAnsi="Open Sans Light" w:cs="Open Sans Light"/>
          <w:noProof w:val="0"/>
          <w:sz w:val="20"/>
        </w:rPr>
        <w:t>ÁFA nyilatkozat</w:t>
      </w:r>
    </w:p>
    <w:p w:rsidR="003C640D" w:rsidRPr="005077FD" w:rsidRDefault="009E185B" w:rsidP="005077FD">
      <w:pPr>
        <w:numPr>
          <w:ilvl w:val="0"/>
          <w:numId w:val="47"/>
        </w:numPr>
        <w:spacing w:after="0" w:line="276" w:lineRule="auto"/>
        <w:contextualSpacing/>
        <w:jc w:val="both"/>
        <w:rPr>
          <w:rFonts w:ascii="Open Sans Light" w:hAnsi="Open Sans Light" w:cs="Open Sans Light"/>
          <w:noProof w:val="0"/>
          <w:sz w:val="20"/>
        </w:rPr>
      </w:pPr>
      <w:r w:rsidRPr="005077FD">
        <w:rPr>
          <w:rFonts w:ascii="Open Sans Light" w:hAnsi="Open Sans Light" w:cs="Open Sans Light"/>
          <w:noProof w:val="0"/>
          <w:sz w:val="20"/>
        </w:rPr>
        <w:t>Adatkezelési nyilatkozat</w:t>
      </w:r>
    </w:p>
    <w:p w:rsidR="003C640D" w:rsidRPr="005077FD" w:rsidRDefault="009E185B" w:rsidP="005077FD">
      <w:pPr>
        <w:numPr>
          <w:ilvl w:val="0"/>
          <w:numId w:val="47"/>
        </w:numPr>
        <w:spacing w:after="0" w:line="276" w:lineRule="auto"/>
        <w:contextualSpacing/>
        <w:jc w:val="both"/>
        <w:rPr>
          <w:rFonts w:ascii="Open Sans Light" w:hAnsi="Open Sans Light" w:cs="Open Sans Light"/>
          <w:noProof w:val="0"/>
          <w:sz w:val="20"/>
        </w:rPr>
      </w:pPr>
      <w:r w:rsidRPr="005077FD">
        <w:rPr>
          <w:rFonts w:ascii="Open Sans Light" w:hAnsi="Open Sans Light" w:cs="Open Sans Light"/>
          <w:noProof w:val="0"/>
          <w:sz w:val="20"/>
        </w:rPr>
        <w:t>Átláthatósági nyilatkozat</w:t>
      </w:r>
    </w:p>
    <w:p w:rsidR="003C640D" w:rsidRPr="005077FD" w:rsidRDefault="003C640D" w:rsidP="005077FD">
      <w:pPr>
        <w:spacing w:after="0" w:line="276" w:lineRule="auto"/>
        <w:contextualSpacing/>
        <w:rPr>
          <w:rFonts w:ascii="Open Sans Light" w:hAnsi="Open Sans Light" w:cs="Open Sans Light"/>
          <w:b/>
          <w:bCs/>
          <w:noProof w:val="0"/>
          <w:sz w:val="20"/>
          <w:lang w:eastAsia="hu-HU"/>
        </w:rPr>
      </w:pPr>
    </w:p>
    <w:p w:rsidR="003C640D" w:rsidRPr="005077FD" w:rsidRDefault="003C640D" w:rsidP="005077FD">
      <w:pPr>
        <w:spacing w:after="0" w:line="276" w:lineRule="auto"/>
        <w:contextualSpacing/>
        <w:rPr>
          <w:rFonts w:ascii="Open Sans Light" w:hAnsi="Open Sans Light" w:cs="Open Sans Light"/>
          <w:b/>
          <w:bCs/>
          <w:noProof w:val="0"/>
          <w:sz w:val="20"/>
          <w:lang w:eastAsia="hu-HU"/>
        </w:rPr>
      </w:pPr>
    </w:p>
    <w:p w:rsidR="003C640D" w:rsidRPr="005077FD" w:rsidRDefault="009E185B" w:rsidP="005077FD">
      <w:pPr>
        <w:spacing w:after="0" w:line="276" w:lineRule="auto"/>
        <w:rPr>
          <w:rFonts w:ascii="Open Sans Light" w:hAnsi="Open Sans Light" w:cs="Open Sans Light"/>
          <w:bCs/>
          <w:noProof w:val="0"/>
          <w:sz w:val="20"/>
        </w:rPr>
      </w:pPr>
      <w:r w:rsidRPr="005077FD">
        <w:rPr>
          <w:rFonts w:ascii="Open Sans Light" w:hAnsi="Open Sans Light" w:cs="Open Sans Light"/>
          <w:bCs/>
          <w:noProof w:val="0"/>
          <w:sz w:val="20"/>
        </w:rPr>
        <w:br w:type="page"/>
      </w:r>
    </w:p>
    <w:p w:rsidR="003C640D" w:rsidRPr="005077FD" w:rsidRDefault="003C640D" w:rsidP="005077FD">
      <w:pPr>
        <w:spacing w:after="0" w:line="276" w:lineRule="auto"/>
        <w:contextualSpacing/>
        <w:jc w:val="both"/>
        <w:rPr>
          <w:rFonts w:ascii="Open Sans Light" w:hAnsi="Open Sans Light" w:cs="Open Sans Light"/>
          <w:bCs/>
          <w:noProof w:val="0"/>
          <w:sz w:val="20"/>
        </w:rPr>
      </w:pPr>
    </w:p>
    <w:p w:rsidR="003C640D" w:rsidRPr="005077FD" w:rsidRDefault="009E185B" w:rsidP="005077FD">
      <w:pPr>
        <w:keepNext/>
        <w:keepLines/>
        <w:suppressAutoHyphens/>
        <w:spacing w:after="0" w:line="276" w:lineRule="auto"/>
        <w:contextualSpacing/>
        <w:jc w:val="right"/>
        <w:outlineLvl w:val="0"/>
        <w:rPr>
          <w:rFonts w:ascii="Open Sans Light" w:hAnsi="Open Sans Light" w:cs="Open Sans Light"/>
          <w:b/>
          <w:noProof w:val="0"/>
          <w:sz w:val="20"/>
          <w:lang w:eastAsia="ar-SA"/>
        </w:rPr>
      </w:pPr>
      <w:r w:rsidRPr="005077FD">
        <w:rPr>
          <w:rFonts w:ascii="Open Sans Light" w:hAnsi="Open Sans Light" w:cs="Open Sans Light"/>
          <w:noProof w:val="0"/>
          <w:sz w:val="20"/>
          <w:lang w:eastAsia="ar-SA"/>
        </w:rPr>
        <w:t>3</w:t>
      </w:r>
      <w:r w:rsidRPr="005077FD">
        <w:rPr>
          <w:rFonts w:ascii="Open Sans Light" w:hAnsi="Open Sans Light" w:cs="Open Sans Light"/>
          <w:b/>
          <w:noProof w:val="0"/>
          <w:sz w:val="20"/>
          <w:lang w:eastAsia="ar-SA"/>
        </w:rPr>
        <w:t xml:space="preserve">. </w:t>
      </w:r>
      <w:r w:rsidRPr="005077FD">
        <w:rPr>
          <w:rFonts w:ascii="Open Sans Light" w:hAnsi="Open Sans Light" w:cs="Open Sans Light"/>
          <w:noProof w:val="0"/>
          <w:sz w:val="20"/>
          <w:lang w:eastAsia="ar-SA"/>
        </w:rPr>
        <w:t>melléklet</w:t>
      </w:r>
    </w:p>
    <w:p w:rsidR="003C640D" w:rsidRPr="005077FD" w:rsidRDefault="009E185B" w:rsidP="005077FD">
      <w:pPr>
        <w:keepNext/>
        <w:keepLines/>
        <w:suppressAutoHyphens/>
        <w:spacing w:after="0" w:line="276" w:lineRule="auto"/>
        <w:contextualSpacing/>
        <w:jc w:val="center"/>
        <w:outlineLvl w:val="0"/>
        <w:rPr>
          <w:rFonts w:ascii="Open Sans Light" w:hAnsi="Open Sans Light" w:cs="Open Sans Light"/>
          <w:b/>
          <w:noProof w:val="0"/>
          <w:sz w:val="20"/>
          <w:lang w:eastAsia="ar-SA"/>
        </w:rPr>
      </w:pPr>
      <w:r w:rsidRPr="005077FD">
        <w:rPr>
          <w:rFonts w:ascii="Open Sans Light" w:hAnsi="Open Sans Light" w:cs="Open Sans Light"/>
          <w:b/>
          <w:noProof w:val="0"/>
          <w:sz w:val="20"/>
          <w:lang w:eastAsia="ar-SA"/>
        </w:rPr>
        <w:t>NYILATKOZAT I.</w:t>
      </w:r>
    </w:p>
    <w:p w:rsidR="003C640D" w:rsidRPr="005077FD" w:rsidRDefault="003C640D" w:rsidP="005077FD">
      <w:pPr>
        <w:spacing w:after="0" w:line="276" w:lineRule="auto"/>
        <w:contextualSpacing/>
        <w:rPr>
          <w:rFonts w:ascii="Open Sans Light" w:hAnsi="Open Sans Light" w:cs="Open Sans Light"/>
          <w:noProof w:val="0"/>
          <w:sz w:val="20"/>
        </w:rPr>
      </w:pPr>
    </w:p>
    <w:p w:rsidR="003C640D" w:rsidRPr="005077FD" w:rsidRDefault="009E185B" w:rsidP="005077FD">
      <w:pPr>
        <w:keepNext/>
        <w:keepLines/>
        <w:suppressAutoHyphens/>
        <w:spacing w:after="0" w:line="276" w:lineRule="auto"/>
        <w:jc w:val="both"/>
        <w:outlineLvl w:val="0"/>
        <w:rPr>
          <w:rFonts w:ascii="Open Sans Light" w:hAnsi="Open Sans Light" w:cs="Open Sans Light"/>
          <w:b/>
          <w:noProof w:val="0"/>
          <w:sz w:val="20"/>
          <w:lang w:eastAsia="ar-SA"/>
        </w:rPr>
      </w:pPr>
      <w:r w:rsidRPr="005077FD">
        <w:rPr>
          <w:rFonts w:ascii="Open Sans Light" w:hAnsi="Open Sans Light" w:cs="Open Sans Light"/>
          <w:b/>
          <w:noProof w:val="0"/>
          <w:sz w:val="20"/>
          <w:lang w:eastAsia="ar-SA"/>
        </w:rPr>
        <w:t>Alulírott pályázó (pénzügyi lebonyolító)</w:t>
      </w:r>
    </w:p>
    <w:p w:rsidR="003C640D" w:rsidRPr="005077FD" w:rsidRDefault="009E185B" w:rsidP="005077FD">
      <w:pPr>
        <w:numPr>
          <w:ilvl w:val="0"/>
          <w:numId w:val="1"/>
        </w:numPr>
        <w:suppressAutoHyphens/>
        <w:spacing w:after="0" w:line="276" w:lineRule="auto"/>
        <w:jc w:val="both"/>
        <w:rPr>
          <w:rFonts w:ascii="Open Sans Light" w:hAnsi="Open Sans Light" w:cs="Open Sans Light"/>
          <w:noProof w:val="0"/>
          <w:sz w:val="20"/>
          <w:lang w:eastAsia="ar-SA"/>
        </w:rPr>
      </w:pPr>
      <w:r w:rsidRPr="005077FD">
        <w:rPr>
          <w:rFonts w:ascii="Open Sans Light" w:hAnsi="Open Sans Light" w:cs="Open Sans Light"/>
          <w:noProof w:val="0"/>
          <w:sz w:val="20"/>
          <w:lang w:eastAsia="ar-SA"/>
        </w:rPr>
        <w:t>kijelentem, hogy a pályázatban foglalt adatok, információk és dokumentumok teljes körűek, valódiak és hitelesek;</w:t>
      </w:r>
    </w:p>
    <w:p w:rsidR="003C640D" w:rsidRPr="005077FD" w:rsidRDefault="009E185B" w:rsidP="005077FD">
      <w:pPr>
        <w:numPr>
          <w:ilvl w:val="0"/>
          <w:numId w:val="1"/>
        </w:numPr>
        <w:suppressAutoHyphens/>
        <w:spacing w:after="0" w:line="276" w:lineRule="auto"/>
        <w:jc w:val="both"/>
        <w:rPr>
          <w:rFonts w:ascii="Open Sans Light" w:hAnsi="Open Sans Light" w:cs="Open Sans Light"/>
          <w:noProof w:val="0"/>
          <w:sz w:val="20"/>
          <w:lang w:eastAsia="ar-SA"/>
        </w:rPr>
      </w:pPr>
      <w:r w:rsidRPr="005077FD">
        <w:rPr>
          <w:rFonts w:ascii="Open Sans Light" w:hAnsi="Open Sans Light" w:cs="Open Sans Light"/>
          <w:noProof w:val="0"/>
          <w:sz w:val="20"/>
          <w:lang w:eastAsia="ar-SA"/>
        </w:rPr>
        <w:t>kijelentem, hogy a pályázatban vállalt saját forrást</w:t>
      </w:r>
      <w:r w:rsidRPr="005077FD">
        <w:rPr>
          <w:rFonts w:ascii="Open Sans Light" w:hAnsi="Open Sans Light" w:cs="Open Sans Light"/>
          <w:b/>
          <w:noProof w:val="0"/>
          <w:sz w:val="20"/>
          <w:lang w:eastAsia="ar-SA"/>
        </w:rPr>
        <w:t xml:space="preserve"> </w:t>
      </w:r>
      <w:r w:rsidRPr="005077FD">
        <w:rPr>
          <w:rFonts w:ascii="Open Sans Light" w:hAnsi="Open Sans Light" w:cs="Open Sans Light"/>
          <w:bCs/>
          <w:noProof w:val="0"/>
          <w:sz w:val="20"/>
          <w:lang w:eastAsia="ar-SA"/>
        </w:rPr>
        <w:t>ténylegesen biztosítani fogom</w:t>
      </w:r>
      <w:r w:rsidRPr="005077FD">
        <w:rPr>
          <w:rFonts w:ascii="Open Sans Light" w:hAnsi="Open Sans Light" w:cs="Open Sans Light"/>
          <w:noProof w:val="0"/>
          <w:sz w:val="20"/>
          <w:lang w:eastAsia="ar-SA"/>
        </w:rPr>
        <w:t xml:space="preserve"> és azt a pályázati cél megvalósítására fordítom;</w:t>
      </w:r>
    </w:p>
    <w:p w:rsidR="003C640D" w:rsidRPr="005077FD" w:rsidRDefault="009E185B" w:rsidP="005077FD">
      <w:pPr>
        <w:numPr>
          <w:ilvl w:val="0"/>
          <w:numId w:val="1"/>
        </w:numPr>
        <w:suppressAutoHyphens/>
        <w:spacing w:after="0" w:line="276" w:lineRule="auto"/>
        <w:jc w:val="both"/>
        <w:rPr>
          <w:rFonts w:ascii="Open Sans Light" w:hAnsi="Open Sans Light" w:cs="Open Sans Light"/>
          <w:noProof w:val="0"/>
          <w:sz w:val="20"/>
          <w:lang w:eastAsia="ar-SA"/>
        </w:rPr>
      </w:pPr>
      <w:r w:rsidRPr="005077FD">
        <w:rPr>
          <w:rFonts w:ascii="Open Sans Light" w:hAnsi="Open Sans Light" w:cs="Open Sans Light"/>
          <w:noProof w:val="0"/>
          <w:sz w:val="20"/>
          <w:lang w:eastAsia="ar-SA"/>
        </w:rPr>
        <w:t>kijelentem, hogy adók módjára behajtható köztartozásom – ideértve az egészségbiztosítási és nyugdíjbiztosítási járulékot is – nincs;</w:t>
      </w:r>
      <w:r w:rsidRPr="005077FD">
        <w:rPr>
          <w:rStyle w:val="Lbjegyzet-hivatkozs"/>
          <w:rFonts w:ascii="Open Sans Light" w:hAnsi="Open Sans Light" w:cs="Open Sans Light"/>
          <w:noProof w:val="0"/>
          <w:sz w:val="20"/>
          <w:lang w:eastAsia="ar-SA"/>
        </w:rPr>
        <w:footnoteReference w:id="7"/>
      </w:r>
    </w:p>
    <w:p w:rsidR="003C640D" w:rsidRPr="005077FD" w:rsidRDefault="009E185B" w:rsidP="005077FD">
      <w:pPr>
        <w:numPr>
          <w:ilvl w:val="0"/>
          <w:numId w:val="1"/>
        </w:numPr>
        <w:suppressAutoHyphens/>
        <w:spacing w:after="0" w:line="276" w:lineRule="auto"/>
        <w:jc w:val="both"/>
        <w:rPr>
          <w:rFonts w:ascii="Open Sans Light" w:hAnsi="Open Sans Light" w:cs="Open Sans Light"/>
          <w:noProof w:val="0"/>
          <w:sz w:val="20"/>
          <w:lang w:eastAsia="ar-SA"/>
        </w:rPr>
      </w:pPr>
      <w:r w:rsidRPr="005077FD">
        <w:rPr>
          <w:rFonts w:ascii="Open Sans Light" w:hAnsi="Open Sans Light" w:cs="Open Sans Light"/>
          <w:noProof w:val="0"/>
          <w:sz w:val="20"/>
          <w:lang w:eastAsia="ar-SA"/>
        </w:rPr>
        <w:t>kijelentem, hogy csőd, felszámolási, illetve végelszámolási eljárás alatt nem állok, s vállalom, hogy haladéktalanul bejelentem, amennyiben a pályázat elbírálásáig, illetve a program lezárásáig ilyen eljárás indul;</w:t>
      </w:r>
    </w:p>
    <w:p w:rsidR="003C640D" w:rsidRPr="005077FD" w:rsidRDefault="009E185B" w:rsidP="005077FD">
      <w:pPr>
        <w:numPr>
          <w:ilvl w:val="0"/>
          <w:numId w:val="1"/>
        </w:numPr>
        <w:suppressAutoHyphens/>
        <w:spacing w:after="0" w:line="276" w:lineRule="auto"/>
        <w:jc w:val="both"/>
        <w:rPr>
          <w:rFonts w:ascii="Open Sans Light" w:hAnsi="Open Sans Light" w:cs="Open Sans Light"/>
          <w:noProof w:val="0"/>
          <w:sz w:val="20"/>
          <w:lang w:eastAsia="ar-SA"/>
        </w:rPr>
      </w:pPr>
      <w:r w:rsidRPr="005077FD">
        <w:rPr>
          <w:rFonts w:ascii="Open Sans Light" w:hAnsi="Open Sans Light" w:cs="Open Sans Light"/>
          <w:noProof w:val="0"/>
          <w:sz w:val="20"/>
          <w:lang w:eastAsia="ar-SA"/>
        </w:rPr>
        <w:t xml:space="preserve">nyilatkozom arról, hogy a szervezet ÁFA-visszaigénylésre </w:t>
      </w:r>
    </w:p>
    <w:p w:rsidR="003C640D" w:rsidRPr="005077FD" w:rsidRDefault="009E185B" w:rsidP="005077FD">
      <w:pPr>
        <w:numPr>
          <w:ilvl w:val="0"/>
          <w:numId w:val="5"/>
        </w:numPr>
        <w:suppressAutoHyphens/>
        <w:spacing w:after="0" w:line="276" w:lineRule="auto"/>
        <w:jc w:val="both"/>
        <w:rPr>
          <w:rFonts w:ascii="Open Sans Light" w:hAnsi="Open Sans Light" w:cs="Open Sans Light"/>
          <w:noProof w:val="0"/>
          <w:sz w:val="20"/>
          <w:lang w:eastAsia="ar-SA"/>
        </w:rPr>
      </w:pPr>
      <w:r w:rsidRPr="005077FD">
        <w:rPr>
          <w:rFonts w:ascii="Open Sans Light" w:hAnsi="Open Sans Light" w:cs="Open Sans Light"/>
          <w:b/>
          <w:noProof w:val="0"/>
          <w:sz w:val="20"/>
          <w:lang w:eastAsia="ar-SA"/>
        </w:rPr>
        <w:t>jogosult</w:t>
      </w:r>
      <w:r w:rsidRPr="005077FD">
        <w:rPr>
          <w:rFonts w:ascii="Open Sans Light" w:hAnsi="Open Sans Light" w:cs="Open Sans Light"/>
          <w:noProof w:val="0"/>
          <w:sz w:val="20"/>
          <w:lang w:eastAsia="ar-SA"/>
        </w:rPr>
        <w:t xml:space="preserve"> (ezért a számlák nettó összegét számolom el az önkormányzati támogatással szemben),</w:t>
      </w:r>
    </w:p>
    <w:p w:rsidR="003C640D" w:rsidRPr="005077FD" w:rsidRDefault="009E185B" w:rsidP="005077FD">
      <w:pPr>
        <w:numPr>
          <w:ilvl w:val="0"/>
          <w:numId w:val="5"/>
        </w:numPr>
        <w:suppressAutoHyphens/>
        <w:spacing w:after="0" w:line="276" w:lineRule="auto"/>
        <w:jc w:val="both"/>
        <w:rPr>
          <w:rFonts w:ascii="Open Sans Light" w:hAnsi="Open Sans Light" w:cs="Open Sans Light"/>
          <w:noProof w:val="0"/>
          <w:sz w:val="20"/>
          <w:lang w:eastAsia="ar-SA"/>
        </w:rPr>
      </w:pPr>
      <w:r w:rsidRPr="005077FD">
        <w:rPr>
          <w:rFonts w:ascii="Open Sans Light" w:hAnsi="Open Sans Light" w:cs="Open Sans Light"/>
          <w:b/>
          <w:noProof w:val="0"/>
          <w:sz w:val="20"/>
          <w:lang w:eastAsia="ar-SA"/>
        </w:rPr>
        <w:t>nem jogosult</w:t>
      </w:r>
      <w:r w:rsidRPr="005077FD">
        <w:rPr>
          <w:rFonts w:ascii="Open Sans Light" w:hAnsi="Open Sans Light" w:cs="Open Sans Light"/>
          <w:noProof w:val="0"/>
          <w:sz w:val="20"/>
          <w:lang w:eastAsia="ar-SA"/>
        </w:rPr>
        <w:t xml:space="preserve">. </w:t>
      </w:r>
    </w:p>
    <w:p w:rsidR="003C640D" w:rsidRPr="005077FD" w:rsidRDefault="009E185B" w:rsidP="005077FD">
      <w:pPr>
        <w:spacing w:after="0" w:line="276" w:lineRule="auto"/>
        <w:ind w:left="360"/>
        <w:jc w:val="both"/>
        <w:rPr>
          <w:rFonts w:ascii="Open Sans Light" w:hAnsi="Open Sans Light" w:cs="Open Sans Light"/>
          <w:noProof w:val="0"/>
          <w:sz w:val="20"/>
          <w:lang w:eastAsia="ar-SA"/>
        </w:rPr>
      </w:pPr>
      <w:r w:rsidRPr="005077FD">
        <w:rPr>
          <w:rFonts w:ascii="Open Sans Light" w:hAnsi="Open Sans Light" w:cs="Open Sans Light"/>
          <w:noProof w:val="0"/>
          <w:sz w:val="20"/>
          <w:lang w:eastAsia="ar-SA"/>
        </w:rPr>
        <w:t>(A megfelelő válasz aláhúzandó!)</w:t>
      </w:r>
    </w:p>
    <w:p w:rsidR="003C640D" w:rsidRPr="005077FD" w:rsidRDefault="009E185B" w:rsidP="005077FD">
      <w:pPr>
        <w:numPr>
          <w:ilvl w:val="0"/>
          <w:numId w:val="1"/>
        </w:numPr>
        <w:spacing w:after="0" w:line="276" w:lineRule="auto"/>
        <w:contextualSpacing/>
        <w:jc w:val="both"/>
        <w:rPr>
          <w:rFonts w:ascii="Open Sans Light" w:hAnsi="Open Sans Light" w:cs="Open Sans Light"/>
          <w:noProof w:val="0"/>
          <w:sz w:val="20"/>
          <w:lang w:eastAsia="ar-SA"/>
        </w:rPr>
      </w:pPr>
      <w:r w:rsidRPr="005077FD">
        <w:rPr>
          <w:rFonts w:ascii="Open Sans Light" w:hAnsi="Open Sans Light" w:cs="Open Sans Light"/>
          <w:noProof w:val="0"/>
          <w:sz w:val="20"/>
          <w:lang w:eastAsia="ar-SA"/>
        </w:rPr>
        <w:t>tudomásul veszem, hogy az államháztartásról szóló 2011. évi CXCV. törvény 48/B. §-ában foglaltak a kizáró oknak minősülnek</w:t>
      </w:r>
    </w:p>
    <w:p w:rsidR="003C640D" w:rsidRPr="005077FD" w:rsidRDefault="003C640D" w:rsidP="005077FD">
      <w:pPr>
        <w:spacing w:after="0" w:line="276" w:lineRule="auto"/>
        <w:ind w:left="360"/>
        <w:contextualSpacing/>
        <w:jc w:val="both"/>
        <w:rPr>
          <w:rFonts w:ascii="Open Sans Light" w:hAnsi="Open Sans Light" w:cs="Open Sans Light"/>
          <w:noProof w:val="0"/>
          <w:sz w:val="20"/>
          <w:lang w:eastAsia="ar-SA"/>
        </w:rPr>
      </w:pPr>
    </w:p>
    <w:p w:rsidR="003C640D" w:rsidRPr="005077FD" w:rsidRDefault="003C640D" w:rsidP="005077FD">
      <w:pPr>
        <w:spacing w:after="0" w:line="276" w:lineRule="auto"/>
        <w:ind w:left="360"/>
        <w:contextualSpacing/>
        <w:jc w:val="both"/>
        <w:rPr>
          <w:rFonts w:ascii="Open Sans Light" w:hAnsi="Open Sans Light" w:cs="Open Sans Light"/>
          <w:noProof w:val="0"/>
          <w:sz w:val="20"/>
          <w:lang w:eastAsia="ar-SA"/>
        </w:rPr>
      </w:pPr>
    </w:p>
    <w:p w:rsidR="003C640D" w:rsidRPr="005077FD" w:rsidRDefault="003C640D" w:rsidP="005077FD">
      <w:pPr>
        <w:spacing w:after="0" w:line="276" w:lineRule="auto"/>
        <w:ind w:left="360"/>
        <w:contextualSpacing/>
        <w:jc w:val="both"/>
        <w:rPr>
          <w:rFonts w:ascii="Open Sans Light" w:hAnsi="Open Sans Light" w:cs="Open Sans Light"/>
          <w:noProof w:val="0"/>
          <w:sz w:val="20"/>
          <w:lang w:eastAsia="ar-SA"/>
        </w:rPr>
      </w:pPr>
    </w:p>
    <w:p w:rsidR="003C640D" w:rsidRPr="005077FD" w:rsidRDefault="009E185B" w:rsidP="005077FD">
      <w:pPr>
        <w:suppressAutoHyphens/>
        <w:spacing w:after="0" w:line="276" w:lineRule="auto"/>
        <w:contextualSpacing/>
        <w:jc w:val="both"/>
        <w:rPr>
          <w:rFonts w:ascii="Open Sans Light" w:hAnsi="Open Sans Light" w:cs="Open Sans Light"/>
          <w:noProof w:val="0"/>
          <w:sz w:val="20"/>
          <w:lang w:eastAsia="ar-SA"/>
        </w:rPr>
      </w:pPr>
      <w:r w:rsidRPr="005077FD">
        <w:rPr>
          <w:rFonts w:ascii="Open Sans Light" w:hAnsi="Open Sans Light" w:cs="Open Sans Light"/>
          <w:noProof w:val="0"/>
          <w:sz w:val="20"/>
          <w:lang w:eastAsia="ar-SA"/>
        </w:rPr>
        <w:t>Kelt:</w:t>
      </w:r>
    </w:p>
    <w:p w:rsidR="003C640D" w:rsidRPr="005077FD" w:rsidRDefault="009E185B" w:rsidP="005077FD">
      <w:pPr>
        <w:tabs>
          <w:tab w:val="left" w:pos="5400"/>
        </w:tabs>
        <w:spacing w:after="0" w:line="276" w:lineRule="auto"/>
        <w:contextualSpacing/>
        <w:jc w:val="center"/>
        <w:rPr>
          <w:rFonts w:ascii="Open Sans Light" w:hAnsi="Open Sans Light" w:cs="Open Sans Light"/>
          <w:noProof w:val="0"/>
          <w:sz w:val="20"/>
        </w:rPr>
      </w:pPr>
      <w:r w:rsidRPr="005077FD">
        <w:rPr>
          <w:rFonts w:ascii="Open Sans Light" w:hAnsi="Open Sans Light" w:cs="Open Sans Light"/>
          <w:noProof w:val="0"/>
          <w:sz w:val="20"/>
        </w:rPr>
        <w:t>P.H.</w:t>
      </w:r>
      <w:r w:rsidRPr="005077FD">
        <w:rPr>
          <w:rFonts w:ascii="Open Sans Light" w:hAnsi="Open Sans Light" w:cs="Open Sans Light"/>
          <w:noProof w:val="0"/>
          <w:sz w:val="20"/>
        </w:rPr>
        <w:tab/>
        <w:t xml:space="preserve">    P.H.</w:t>
      </w:r>
    </w:p>
    <w:p w:rsidR="003C640D" w:rsidRPr="005077FD" w:rsidRDefault="009E185B" w:rsidP="005077FD">
      <w:pPr>
        <w:suppressAutoHyphens/>
        <w:spacing w:after="0" w:line="276" w:lineRule="auto"/>
        <w:contextualSpacing/>
        <w:jc w:val="both"/>
        <w:rPr>
          <w:rFonts w:ascii="Open Sans Light" w:hAnsi="Open Sans Light" w:cs="Open Sans Light"/>
          <w:noProof w:val="0"/>
          <w:sz w:val="20"/>
          <w:lang w:eastAsia="ar-SA"/>
        </w:rPr>
      </w:pPr>
      <w:r w:rsidRPr="005077FD">
        <w:rPr>
          <w:rFonts w:ascii="Open Sans Light" w:hAnsi="Open Sans Light" w:cs="Open Sans Light"/>
          <w:sz w:val="20"/>
          <w:lang w:eastAsia="hu-HU"/>
        </w:rPr>
        <mc:AlternateContent>
          <mc:Choice Requires="wps">
            <w:drawing>
              <wp:anchor distT="0" distB="0" distL="114300" distR="114300" simplePos="0" relativeHeight="251658240" behindDoc="0" locked="0" layoutInCell="0" allowOverlap="1">
                <wp:simplePos x="0" y="0"/>
                <wp:positionH relativeFrom="column">
                  <wp:posOffset>3429000</wp:posOffset>
                </wp:positionH>
                <wp:positionV relativeFrom="paragraph">
                  <wp:posOffset>163195</wp:posOffset>
                </wp:positionV>
                <wp:extent cx="2743200" cy="914400"/>
                <wp:effectExtent l="4445" t="0" r="0" b="31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914400"/>
                        </a:xfrm>
                        <a:prstGeom prst="rect">
                          <a:avLst/>
                        </a:prstGeom>
                        <a:noFill/>
                        <a:ln>
                          <a:noFill/>
                        </a:ln>
                      </wps:spPr>
                      <wps:style>
                        <a:lnRef idx="0">
                          <a:srgbClr val="000000">
                            <a:alpha val="0"/>
                          </a:srgbClr>
                        </a:lnRef>
                        <a:fillRef idx="0">
                          <a:srgbClr val="000000">
                            <a:alpha val="0"/>
                          </a:srgbClr>
                        </a:fillRef>
                        <a:effectRef idx="0">
                          <a:srgbClr val="000000">
                            <a:alpha val="0"/>
                          </a:srgbClr>
                        </a:effectRef>
                        <a:fontRef idx="none">
                          <a:srgbClr val="000000">
                            <a:alpha val="0"/>
                          </a:srgbClr>
                        </a:fontRef>
                      </wps:style>
                      <wps:txbx>
                        <w:txbxContent>
                          <w:p w:rsidR="005077FD" w:rsidRDefault="005077FD">
                            <w:pPr>
                              <w:pBdr>
                                <w:bottom w:val="single" w:sz="8" w:space="1" w:color="auto"/>
                              </w:pBdr>
                              <w:tabs>
                                <w:tab w:val="left" w:pos="6480"/>
                              </w:tabs>
                              <w:spacing w:after="0" w:line="240" w:lineRule="auto"/>
                              <w:jc w:val="center"/>
                              <w:rPr>
                                <w:rFonts w:ascii="Open Sans Light" w:hAnsi="Open Sans Light"/>
                                <w:sz w:val="26"/>
                              </w:rPr>
                            </w:pPr>
                          </w:p>
                          <w:p w:rsidR="005077FD" w:rsidRDefault="005077FD">
                            <w:pPr>
                              <w:tabs>
                                <w:tab w:val="left" w:pos="6480"/>
                              </w:tabs>
                              <w:spacing w:after="0" w:line="240" w:lineRule="auto"/>
                              <w:jc w:val="center"/>
                              <w:rPr>
                                <w:rFonts w:ascii="Open Sans Light" w:hAnsi="Open Sans Light"/>
                                <w:sz w:val="20"/>
                              </w:rPr>
                            </w:pPr>
                            <w:r>
                              <w:rPr>
                                <w:rFonts w:ascii="Open Sans Light" w:hAnsi="Open Sans Light"/>
                                <w:sz w:val="20"/>
                              </w:rPr>
                              <w:t>amennyiben van pénzügyi lebonyolító, a szervezet cégszerű aláírása</w:t>
                            </w:r>
                          </w:p>
                          <w:p w:rsidR="005077FD" w:rsidRDefault="005077FD">
                            <w:pPr>
                              <w:jc w:val="center"/>
                              <w:rPr>
                                <w:rFonts w:ascii="Open Sans Light" w:hAnsi="Open Sans Light"/>
                              </w:rPr>
                            </w:pPr>
                          </w:p>
                        </w:txbxContent>
                      </wps:txbx>
                      <wps:bodyPr rot="0" vert="horz" wrap="square" lIns="91440" tIns="45720" rIns="91440" bIns="45720" anchor="t" anchorCtr="0" upright="1">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4" o:spid="_x0000_s1026" type="#_x0000_t202" style="position:absolute;left:0;text-align:left;margin-left:270pt;margin-top:12.85pt;width:3in;height:1in;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" o:allowincell="f" filled="f" stroked="f">
                <v:textbox>
                  <w:txbxContent>
                    <w:p w:rsidR="005077FD" w:rsidRDefault="005077FD">
                      <w:pPr>
                        <w:pBdr>
                          <w:bottom w:val="single" w:sz="8" w:space="1" w:color="auto"/>
                        </w:pBdr>
                        <w:tabs>
                          <w:tab w:val="left" w:pos="6480"/>
                        </w:tabs>
                        <w:spacing w:after="0" w:line="240" w:lineRule="auto"/>
                        <w:jc w:val="center"/>
                        <w:rPr>
                          <w:rFonts w:ascii="Open Sans Light" w:hAnsi="Open Sans Light"/>
                          <w:sz w:val="26"/>
                        </w:rPr>
                      </w:pPr>
                    </w:p>
                    <w:p w:rsidR="005077FD" w:rsidRDefault="005077FD">
                      <w:pPr>
                        <w:tabs>
                          <w:tab w:val="left" w:pos="6480"/>
                        </w:tabs>
                        <w:spacing w:after="0" w:line="240" w:lineRule="auto"/>
                        <w:jc w:val="center"/>
                        <w:rPr>
                          <w:rFonts w:ascii="Open Sans Light" w:hAnsi="Open Sans Light"/>
                          <w:sz w:val="20"/>
                        </w:rPr>
                      </w:pPr>
                      <w:r>
                        <w:rPr>
                          <w:rFonts w:ascii="Open Sans Light" w:hAnsi="Open Sans Light"/>
                          <w:sz w:val="20"/>
                        </w:rPr>
                        <w:t>amennyiben van pénzügyi lebonyolító, a szervezet cégszerű aláírása</w:t>
                      </w:r>
                    </w:p>
                    <w:p w:rsidR="005077FD" w:rsidRDefault="005077FD">
                      <w:pPr>
                        <w:jc w:val="center"/>
                        <w:rPr>
                          <w:rFonts w:ascii="Open Sans Light" w:hAnsi="Open Sans Light"/>
                        </w:rPr>
                      </w:pPr>
                    </w:p>
                  </w:txbxContent>
                </v:textbox>
              </v:shape>
            </w:pict>
          </mc:Fallback>
        </mc:AlternateContent>
      </w:r>
      <w:r w:rsidRPr="005077FD">
        <w:rPr>
          <w:rFonts w:ascii="Open Sans Light" w:hAnsi="Open Sans Light" w:cs="Open Sans Light"/>
          <w:sz w:val="20"/>
          <w:lang w:eastAsia="hu-HU"/>
        </w:rPr>
        <mc:AlternateContent>
          <mc:Choice Requires="wps">
            <w:drawing>
              <wp:anchor distT="0" distB="0" distL="114300" distR="114300" simplePos="0" relativeHeight="3" behindDoc="0" locked="0" layoutInCell="0" allowOverlap="1">
                <wp:simplePos x="0" y="0"/>
                <wp:positionH relativeFrom="column">
                  <wp:posOffset>114300</wp:posOffset>
                </wp:positionH>
                <wp:positionV relativeFrom="paragraph">
                  <wp:posOffset>163195</wp:posOffset>
                </wp:positionV>
                <wp:extent cx="2743200" cy="914400"/>
                <wp:effectExtent l="4445" t="0" r="0"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914400"/>
                        </a:xfrm>
                        <a:prstGeom prst="rect">
                          <a:avLst/>
                        </a:prstGeom>
                        <a:noFill/>
                        <a:ln>
                          <a:noFill/>
                        </a:ln>
                      </wps:spPr>
                      <wps:style>
                        <a:lnRef idx="0">
                          <a:srgbClr val="000000">
                            <a:alpha val="0"/>
                          </a:srgbClr>
                        </a:lnRef>
                        <a:fillRef idx="0">
                          <a:srgbClr val="000000">
                            <a:alpha val="0"/>
                          </a:srgbClr>
                        </a:fillRef>
                        <a:effectRef idx="0">
                          <a:srgbClr val="000000">
                            <a:alpha val="0"/>
                          </a:srgbClr>
                        </a:effectRef>
                        <a:fontRef idx="none">
                          <a:srgbClr val="000000">
                            <a:alpha val="0"/>
                          </a:srgbClr>
                        </a:fontRef>
                      </wps:style>
                      <wps:txbx>
                        <w:txbxContent>
                          <w:p w:rsidR="005077FD" w:rsidRDefault="005077FD">
                            <w:pPr>
                              <w:pBdr>
                                <w:bottom w:val="single" w:sz="8" w:space="1" w:color="auto"/>
                              </w:pBdr>
                              <w:tabs>
                                <w:tab w:val="left" w:pos="6480"/>
                              </w:tabs>
                              <w:spacing w:after="0"/>
                              <w:jc w:val="center"/>
                              <w:rPr>
                                <w:rFonts w:ascii="Open Sans Light" w:hAnsi="Open Sans Light"/>
                                <w:sz w:val="20"/>
                              </w:rPr>
                            </w:pPr>
                          </w:p>
                          <w:p w:rsidR="005077FD" w:rsidRDefault="005077FD">
                            <w:pPr>
                              <w:tabs>
                                <w:tab w:val="left" w:pos="6480"/>
                              </w:tabs>
                              <w:spacing w:after="0"/>
                              <w:jc w:val="center"/>
                              <w:rPr>
                                <w:rFonts w:ascii="Open Sans Light" w:hAnsi="Open Sans Light"/>
                                <w:sz w:val="20"/>
                              </w:rPr>
                            </w:pPr>
                            <w:r>
                              <w:rPr>
                                <w:rFonts w:ascii="Open Sans Light" w:hAnsi="Open Sans Light"/>
                                <w:sz w:val="20"/>
                              </w:rPr>
                              <w:t>pályázó (szervezet) cégszerű aláírása</w:t>
                            </w:r>
                          </w:p>
                          <w:p w:rsidR="005077FD" w:rsidRDefault="005077FD">
                            <w:pPr>
                              <w:spacing w:after="0"/>
                              <w:jc w:val="center"/>
                            </w:pPr>
                          </w:p>
                        </w:txbxContent>
                      </wps:txbx>
                      <wps:bodyPr rot="0" vert="horz" wrap="square" lIns="91440" tIns="45720" rIns="91440" bIns="45720" anchor="t" anchorCtr="0" upright="1">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3" o:spid="_x0000_s1027" type="#_x0000_t202" style="position:absolute;left:0;text-align:left;margin-left:9pt;margin-top:12.85pt;width:3in;height:1in;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" o:allowincell="f" filled="f" stroked="f">
                <v:textbox>
                  <w:txbxContent>
                    <w:p w:rsidR="005077FD" w:rsidRDefault="005077FD">
                      <w:pPr>
                        <w:pBdr>
                          <w:bottom w:val="single" w:sz="8" w:space="1" w:color="auto"/>
                        </w:pBdr>
                        <w:tabs>
                          <w:tab w:val="left" w:pos="6480"/>
                        </w:tabs>
                        <w:spacing w:after="0"/>
                        <w:jc w:val="center"/>
                        <w:rPr>
                          <w:rFonts w:ascii="Open Sans Light" w:hAnsi="Open Sans Light"/>
                          <w:sz w:val="20"/>
                        </w:rPr>
                      </w:pPr>
                    </w:p>
                    <w:p w:rsidR="005077FD" w:rsidRDefault="005077FD">
                      <w:pPr>
                        <w:tabs>
                          <w:tab w:val="left" w:pos="6480"/>
                        </w:tabs>
                        <w:spacing w:after="0"/>
                        <w:jc w:val="center"/>
                        <w:rPr>
                          <w:rFonts w:ascii="Open Sans Light" w:hAnsi="Open Sans Light"/>
                          <w:sz w:val="20"/>
                        </w:rPr>
                      </w:pPr>
                      <w:r>
                        <w:rPr>
                          <w:rFonts w:ascii="Open Sans Light" w:hAnsi="Open Sans Light"/>
                          <w:sz w:val="20"/>
                        </w:rPr>
                        <w:t>pályázó (szervezet) cégszerű aláírása</w:t>
                      </w:r>
                    </w:p>
                    <w:p w:rsidR="005077FD" w:rsidRDefault="005077FD">
                      <w:pPr>
                        <w:spacing w:after="0"/>
                        <w:jc w:val="center"/>
                      </w:pPr>
                    </w:p>
                  </w:txbxContent>
                </v:textbox>
              </v:shape>
            </w:pict>
          </mc:Fallback>
        </mc:AlternateContent>
      </w:r>
    </w:p>
    <w:p w:rsidR="003C640D" w:rsidRPr="005077FD" w:rsidRDefault="003C640D" w:rsidP="005077FD">
      <w:pPr>
        <w:suppressAutoHyphens/>
        <w:spacing w:after="0" w:line="276" w:lineRule="auto"/>
        <w:contextualSpacing/>
        <w:jc w:val="both"/>
        <w:rPr>
          <w:rFonts w:ascii="Open Sans Light" w:hAnsi="Open Sans Light" w:cs="Open Sans Light"/>
          <w:noProof w:val="0"/>
          <w:sz w:val="20"/>
          <w:lang w:eastAsia="ar-SA"/>
        </w:rPr>
      </w:pPr>
    </w:p>
    <w:p w:rsidR="003C640D" w:rsidRPr="005077FD" w:rsidRDefault="009E185B" w:rsidP="005077FD">
      <w:pPr>
        <w:tabs>
          <w:tab w:val="left" w:pos="5359"/>
        </w:tabs>
        <w:suppressAutoHyphens/>
        <w:spacing w:after="0" w:line="276" w:lineRule="auto"/>
        <w:contextualSpacing/>
        <w:jc w:val="both"/>
        <w:rPr>
          <w:rFonts w:ascii="Open Sans Light" w:hAnsi="Open Sans Light" w:cs="Open Sans Light"/>
          <w:noProof w:val="0"/>
          <w:sz w:val="20"/>
          <w:lang w:eastAsia="ar-SA"/>
        </w:rPr>
      </w:pPr>
      <w:r w:rsidRPr="005077FD">
        <w:rPr>
          <w:rFonts w:ascii="Open Sans Light" w:hAnsi="Open Sans Light" w:cs="Open Sans Light"/>
          <w:noProof w:val="0"/>
          <w:sz w:val="20"/>
          <w:lang w:eastAsia="ar-SA"/>
        </w:rPr>
        <w:tab/>
      </w:r>
    </w:p>
    <w:p w:rsidR="003C640D" w:rsidRPr="005077FD" w:rsidRDefault="003C640D" w:rsidP="005077FD">
      <w:pPr>
        <w:suppressAutoHyphens/>
        <w:spacing w:after="0" w:line="276" w:lineRule="auto"/>
        <w:contextualSpacing/>
        <w:jc w:val="both"/>
        <w:rPr>
          <w:rFonts w:ascii="Open Sans Light" w:hAnsi="Open Sans Light" w:cs="Open Sans Light"/>
          <w:noProof w:val="0"/>
          <w:sz w:val="20"/>
          <w:lang w:eastAsia="ar-SA"/>
        </w:rPr>
      </w:pPr>
    </w:p>
    <w:p w:rsidR="003C640D" w:rsidRPr="005077FD" w:rsidRDefault="003C640D" w:rsidP="005077FD">
      <w:pPr>
        <w:suppressAutoHyphens/>
        <w:spacing w:after="0" w:line="276" w:lineRule="auto"/>
        <w:contextualSpacing/>
        <w:jc w:val="both"/>
        <w:rPr>
          <w:rFonts w:ascii="Open Sans Light" w:hAnsi="Open Sans Light" w:cs="Open Sans Light"/>
          <w:noProof w:val="0"/>
          <w:sz w:val="20"/>
          <w:lang w:eastAsia="ar-SA"/>
        </w:rPr>
      </w:pPr>
    </w:p>
    <w:p w:rsidR="003C640D" w:rsidRPr="005077FD" w:rsidRDefault="009E185B" w:rsidP="005077FD">
      <w:pPr>
        <w:suppressAutoHyphens/>
        <w:spacing w:after="0" w:line="276" w:lineRule="auto"/>
        <w:contextualSpacing/>
        <w:jc w:val="both"/>
        <w:rPr>
          <w:rFonts w:ascii="Open Sans Light" w:hAnsi="Open Sans Light" w:cs="Open Sans Light"/>
          <w:noProof w:val="0"/>
          <w:sz w:val="20"/>
          <w:lang w:eastAsia="ar-SA"/>
        </w:rPr>
      </w:pPr>
      <w:r w:rsidRPr="005077FD">
        <w:rPr>
          <w:rFonts w:ascii="Open Sans Light" w:hAnsi="Open Sans Light" w:cs="Open Sans Light"/>
          <w:sz w:val="20"/>
          <w:lang w:eastAsia="hu-HU"/>
        </w:rPr>
        <mc:AlternateContent>
          <mc:Choice Requires="wps">
            <w:drawing>
              <wp:anchor distT="0" distB="0" distL="114300" distR="114300" simplePos="0" relativeHeight="2" behindDoc="0" locked="0" layoutInCell="0" allowOverlap="1">
                <wp:simplePos x="0" y="0"/>
                <wp:positionH relativeFrom="column">
                  <wp:posOffset>3433445</wp:posOffset>
                </wp:positionH>
                <wp:positionV relativeFrom="paragraph">
                  <wp:posOffset>137160</wp:posOffset>
                </wp:positionV>
                <wp:extent cx="2743200" cy="628015"/>
                <wp:effectExtent l="0" t="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628154"/>
                        </a:xfrm>
                        <a:prstGeom prst="rect">
                          <a:avLst/>
                        </a:prstGeom>
                        <a:noFill/>
                        <a:ln>
                          <a:noFill/>
                        </a:ln>
                      </wps:spPr>
                      <wps:style>
                        <a:lnRef idx="0">
                          <a:srgbClr val="000000">
                            <a:alpha val="0"/>
                          </a:srgbClr>
                        </a:lnRef>
                        <a:fillRef idx="0">
                          <a:srgbClr val="000000">
                            <a:alpha val="0"/>
                          </a:srgbClr>
                        </a:fillRef>
                        <a:effectRef idx="0">
                          <a:srgbClr val="000000">
                            <a:alpha val="0"/>
                          </a:srgbClr>
                        </a:effectRef>
                        <a:fontRef idx="none">
                          <a:srgbClr val="000000">
                            <a:alpha val="0"/>
                          </a:srgbClr>
                        </a:fontRef>
                      </wps:style>
                      <wps:txbx>
                        <w:txbxContent>
                          <w:p w:rsidR="005077FD" w:rsidRDefault="005077FD">
                            <w:pPr>
                              <w:jc w:val="center"/>
                              <w:rPr>
                                <w:rFonts w:ascii="Open Sans Light" w:hAnsi="Open Sans Light"/>
                                <w:sz w:val="20"/>
                              </w:rPr>
                            </w:pPr>
                          </w:p>
                        </w:txbxContent>
                      </wps:txbx>
                      <wps:bodyPr rot="0" vert="horz" wrap="square" lIns="91440" tIns="45720" rIns="91440" bIns="45720" anchor="t" anchorCtr="0" upright="1">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2" o:spid="_x0000_s1028" type="#_x0000_t202" style="position:absolute;left:0;text-align:left;margin-left:270.35pt;margin-top:10.8pt;width:3in;height:49.4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" o:allowincell="f" filled="f" stroked="f">
                <v:textbox>
                  <w:txbxContent>
                    <w:p w:rsidR="005077FD" w:rsidRDefault="005077FD">
                      <w:pPr>
                        <w:jc w:val="center"/>
                        <w:rPr>
                          <w:rFonts w:ascii="Open Sans Light" w:hAnsi="Open Sans Light"/>
                          <w:sz w:val="20"/>
                        </w:rPr>
                      </w:pPr>
                    </w:p>
                  </w:txbxContent>
                </v:textbox>
              </v:shape>
            </w:pict>
          </mc:Fallback>
        </mc:AlternateContent>
      </w:r>
    </w:p>
    <w:p w:rsidR="003C640D" w:rsidRPr="005077FD" w:rsidRDefault="009E185B" w:rsidP="005077FD">
      <w:pPr>
        <w:spacing w:after="0" w:line="276" w:lineRule="auto"/>
        <w:contextualSpacing/>
        <w:jc w:val="both"/>
        <w:rPr>
          <w:rFonts w:ascii="Open Sans Light" w:hAnsi="Open Sans Light" w:cs="Open Sans Light"/>
          <w:noProof w:val="0"/>
          <w:sz w:val="20"/>
        </w:rPr>
      </w:pPr>
      <w:r w:rsidRPr="005077FD">
        <w:rPr>
          <w:rFonts w:ascii="Open Sans Light" w:hAnsi="Open Sans Light" w:cs="Open Sans Light"/>
          <w:noProof w:val="0"/>
          <w:sz w:val="20"/>
        </w:rPr>
        <w:br w:type="page"/>
      </w:r>
    </w:p>
    <w:p w:rsidR="003C640D" w:rsidRPr="005077FD" w:rsidRDefault="009E185B" w:rsidP="005077FD">
      <w:pPr>
        <w:spacing w:after="0" w:line="276" w:lineRule="auto"/>
        <w:ind w:firstLine="204"/>
        <w:contextualSpacing/>
        <w:jc w:val="right"/>
        <w:rPr>
          <w:rFonts w:ascii="Open Sans Light" w:hAnsi="Open Sans Light" w:cs="Open Sans Light"/>
          <w:bCs/>
          <w:noProof w:val="0"/>
          <w:sz w:val="20"/>
        </w:rPr>
      </w:pPr>
      <w:r w:rsidRPr="005077FD">
        <w:rPr>
          <w:rFonts w:ascii="Open Sans Light" w:hAnsi="Open Sans Light" w:cs="Open Sans Light"/>
          <w:b/>
          <w:bCs/>
          <w:noProof w:val="0"/>
          <w:sz w:val="20"/>
        </w:rPr>
        <w:lastRenderedPageBreak/>
        <w:tab/>
      </w:r>
      <w:r w:rsidRPr="005077FD">
        <w:rPr>
          <w:rFonts w:ascii="Open Sans Light" w:hAnsi="Open Sans Light" w:cs="Open Sans Light"/>
          <w:b/>
          <w:bCs/>
          <w:noProof w:val="0"/>
          <w:sz w:val="20"/>
        </w:rPr>
        <w:tab/>
      </w:r>
      <w:r w:rsidRPr="005077FD">
        <w:rPr>
          <w:rFonts w:ascii="Open Sans Light" w:hAnsi="Open Sans Light" w:cs="Open Sans Light"/>
          <w:b/>
          <w:bCs/>
          <w:noProof w:val="0"/>
          <w:sz w:val="20"/>
        </w:rPr>
        <w:tab/>
      </w:r>
      <w:r w:rsidRPr="005077FD">
        <w:rPr>
          <w:rFonts w:ascii="Open Sans Light" w:hAnsi="Open Sans Light" w:cs="Open Sans Light"/>
          <w:b/>
          <w:bCs/>
          <w:noProof w:val="0"/>
          <w:sz w:val="20"/>
        </w:rPr>
        <w:tab/>
      </w:r>
      <w:r w:rsidRPr="005077FD">
        <w:rPr>
          <w:rFonts w:ascii="Open Sans Light" w:hAnsi="Open Sans Light" w:cs="Open Sans Light"/>
          <w:b/>
          <w:bCs/>
          <w:noProof w:val="0"/>
          <w:sz w:val="20"/>
        </w:rPr>
        <w:tab/>
      </w:r>
      <w:r w:rsidRPr="005077FD">
        <w:rPr>
          <w:rFonts w:ascii="Open Sans Light" w:hAnsi="Open Sans Light" w:cs="Open Sans Light"/>
          <w:b/>
          <w:bCs/>
          <w:noProof w:val="0"/>
          <w:sz w:val="20"/>
        </w:rPr>
        <w:tab/>
      </w:r>
      <w:r w:rsidRPr="005077FD">
        <w:rPr>
          <w:rFonts w:ascii="Open Sans Light" w:hAnsi="Open Sans Light" w:cs="Open Sans Light"/>
          <w:b/>
          <w:bCs/>
          <w:noProof w:val="0"/>
          <w:sz w:val="20"/>
        </w:rPr>
        <w:tab/>
      </w:r>
      <w:r w:rsidRPr="005077FD">
        <w:rPr>
          <w:rFonts w:ascii="Open Sans Light" w:hAnsi="Open Sans Light" w:cs="Open Sans Light"/>
          <w:b/>
          <w:bCs/>
          <w:noProof w:val="0"/>
          <w:sz w:val="20"/>
        </w:rPr>
        <w:tab/>
      </w:r>
      <w:r w:rsidRPr="005077FD">
        <w:rPr>
          <w:rFonts w:ascii="Open Sans Light" w:hAnsi="Open Sans Light" w:cs="Open Sans Light"/>
          <w:bCs/>
          <w:noProof w:val="0"/>
          <w:sz w:val="20"/>
        </w:rPr>
        <w:t>4. melléklet</w:t>
      </w:r>
    </w:p>
    <w:p w:rsidR="003C640D" w:rsidRPr="005077FD" w:rsidRDefault="003C640D" w:rsidP="005077FD">
      <w:pPr>
        <w:spacing w:after="0" w:line="276" w:lineRule="auto"/>
        <w:contextualSpacing/>
        <w:rPr>
          <w:rFonts w:ascii="Open Sans Light" w:hAnsi="Open Sans Light" w:cs="Open Sans Light"/>
          <w:b/>
          <w:bCs/>
          <w:noProof w:val="0"/>
          <w:sz w:val="20"/>
        </w:rPr>
      </w:pPr>
    </w:p>
    <w:p w:rsidR="003C640D" w:rsidRPr="005077FD" w:rsidRDefault="009E185B" w:rsidP="005077FD">
      <w:pPr>
        <w:spacing w:after="0" w:line="276" w:lineRule="auto"/>
        <w:ind w:firstLine="204"/>
        <w:contextualSpacing/>
        <w:jc w:val="center"/>
        <w:rPr>
          <w:rFonts w:ascii="Open Sans Light" w:hAnsi="Open Sans Light" w:cs="Open Sans Light"/>
          <w:b/>
          <w:bCs/>
          <w:noProof w:val="0"/>
          <w:sz w:val="20"/>
        </w:rPr>
      </w:pPr>
      <w:r w:rsidRPr="005077FD">
        <w:rPr>
          <w:rFonts w:ascii="Open Sans Light" w:hAnsi="Open Sans Light" w:cs="Open Sans Light"/>
          <w:b/>
          <w:bCs/>
          <w:noProof w:val="0"/>
          <w:sz w:val="20"/>
        </w:rPr>
        <w:t xml:space="preserve">NYILATKOZAT II. </w:t>
      </w:r>
    </w:p>
    <w:p w:rsidR="003C640D" w:rsidRPr="005077FD" w:rsidRDefault="003C640D" w:rsidP="005077FD">
      <w:pPr>
        <w:spacing w:after="0" w:line="276" w:lineRule="auto"/>
        <w:contextualSpacing/>
        <w:jc w:val="both"/>
        <w:rPr>
          <w:rFonts w:ascii="Open Sans Light" w:hAnsi="Open Sans Light" w:cs="Open Sans Light"/>
          <w:b/>
          <w:bCs/>
          <w:noProof w:val="0"/>
          <w:sz w:val="20"/>
        </w:rPr>
      </w:pPr>
    </w:p>
    <w:p w:rsidR="003C640D" w:rsidRPr="005077FD" w:rsidRDefault="009E185B" w:rsidP="005077FD">
      <w:pPr>
        <w:spacing w:after="0" w:line="276" w:lineRule="auto"/>
        <w:jc w:val="both"/>
        <w:rPr>
          <w:rFonts w:ascii="Open Sans Light" w:hAnsi="Open Sans Light" w:cs="Open Sans Light"/>
          <w:b/>
          <w:bCs/>
          <w:noProof w:val="0"/>
          <w:sz w:val="20"/>
        </w:rPr>
      </w:pPr>
      <w:r w:rsidRPr="005077FD">
        <w:rPr>
          <w:rFonts w:ascii="Open Sans Light" w:hAnsi="Open Sans Light" w:cs="Open Sans Light"/>
          <w:b/>
          <w:bCs/>
          <w:noProof w:val="0"/>
          <w:sz w:val="20"/>
        </w:rPr>
        <w:t>I. A pályázó adatai</w:t>
      </w:r>
    </w:p>
    <w:p w:rsidR="003C640D" w:rsidRPr="005077FD" w:rsidRDefault="003C640D" w:rsidP="005077FD">
      <w:pPr>
        <w:suppressAutoHyphens/>
        <w:spacing w:after="0" w:line="276" w:lineRule="auto"/>
        <w:contextualSpacing/>
        <w:jc w:val="both"/>
        <w:rPr>
          <w:rFonts w:ascii="Open Sans Light" w:hAnsi="Open Sans Light" w:cs="Open Sans Light"/>
          <w:bCs/>
          <w:noProof w:val="0"/>
          <w:sz w:val="20"/>
        </w:rPr>
      </w:pPr>
    </w:p>
    <w:tbl>
      <w:tblPr>
        <w:tblStyle w:val="Rcsostblzat14"/>
        <w:tblW w:w="9172" w:type="dxa"/>
        <w:tblLook w:val="04A0" w:firstRow="1" w:lastRow="0" w:firstColumn="1" w:lastColumn="0" w:noHBand="0" w:noVBand="1"/>
      </w:tblPr>
      <w:tblGrid>
        <w:gridCol w:w="4353"/>
        <w:gridCol w:w="4819"/>
      </w:tblGrid>
      <w:tr w:rsidR="003C640D" w:rsidRPr="005077FD">
        <w:tc>
          <w:tcPr>
            <w:tcW w:w="4353" w:type="dxa"/>
          </w:tcPr>
          <w:p w:rsidR="003C640D" w:rsidRPr="005077FD" w:rsidRDefault="009E185B" w:rsidP="005077FD">
            <w:pPr>
              <w:spacing w:line="276" w:lineRule="auto"/>
              <w:contextualSpacing/>
              <w:jc w:val="both"/>
              <w:rPr>
                <w:rFonts w:ascii="Open Sans Light" w:hAnsi="Open Sans Light" w:cs="Open Sans Light"/>
                <w:b/>
                <w:bCs/>
                <w:noProof w:val="0"/>
              </w:rPr>
            </w:pPr>
            <w:r w:rsidRPr="005077FD">
              <w:rPr>
                <w:rFonts w:ascii="Open Sans Light" w:hAnsi="Open Sans Light" w:cs="Open Sans Light"/>
                <w:b/>
                <w:bCs/>
                <w:noProof w:val="0"/>
              </w:rPr>
              <w:t>Cég neve</w:t>
            </w:r>
          </w:p>
        </w:tc>
        <w:tc>
          <w:tcPr>
            <w:tcW w:w="4819" w:type="dxa"/>
          </w:tcPr>
          <w:p w:rsidR="003C640D" w:rsidRPr="005077FD" w:rsidRDefault="003C640D" w:rsidP="005077FD">
            <w:pPr>
              <w:spacing w:line="276" w:lineRule="auto"/>
              <w:contextualSpacing/>
              <w:jc w:val="both"/>
              <w:rPr>
                <w:rFonts w:ascii="Open Sans Light" w:hAnsi="Open Sans Light" w:cs="Open Sans Light"/>
                <w:b/>
                <w:bCs/>
                <w:noProof w:val="0"/>
              </w:rPr>
            </w:pPr>
          </w:p>
        </w:tc>
      </w:tr>
      <w:tr w:rsidR="003C640D" w:rsidRPr="005077FD">
        <w:tc>
          <w:tcPr>
            <w:tcW w:w="4353" w:type="dxa"/>
          </w:tcPr>
          <w:p w:rsidR="003C640D" w:rsidRPr="005077FD" w:rsidRDefault="009E185B" w:rsidP="005077FD">
            <w:pPr>
              <w:spacing w:line="276" w:lineRule="auto"/>
              <w:contextualSpacing/>
              <w:jc w:val="both"/>
              <w:rPr>
                <w:rFonts w:ascii="Open Sans Light" w:hAnsi="Open Sans Light" w:cs="Open Sans Light"/>
                <w:bCs/>
                <w:noProof w:val="0"/>
              </w:rPr>
            </w:pPr>
            <w:r w:rsidRPr="005077FD">
              <w:rPr>
                <w:rFonts w:ascii="Open Sans Light" w:hAnsi="Open Sans Light" w:cs="Open Sans Light"/>
                <w:bCs/>
                <w:noProof w:val="0"/>
              </w:rPr>
              <w:t>Székhelye</w:t>
            </w:r>
          </w:p>
        </w:tc>
        <w:tc>
          <w:tcPr>
            <w:tcW w:w="4819" w:type="dxa"/>
          </w:tcPr>
          <w:p w:rsidR="003C640D" w:rsidRPr="005077FD" w:rsidRDefault="003C640D" w:rsidP="005077FD">
            <w:pPr>
              <w:spacing w:line="276" w:lineRule="auto"/>
              <w:contextualSpacing/>
              <w:jc w:val="both"/>
              <w:rPr>
                <w:rFonts w:ascii="Open Sans Light" w:hAnsi="Open Sans Light" w:cs="Open Sans Light"/>
                <w:bCs/>
                <w:noProof w:val="0"/>
              </w:rPr>
            </w:pPr>
          </w:p>
        </w:tc>
      </w:tr>
      <w:tr w:rsidR="003C640D" w:rsidRPr="005077FD">
        <w:tc>
          <w:tcPr>
            <w:tcW w:w="4353" w:type="dxa"/>
          </w:tcPr>
          <w:p w:rsidR="003C640D" w:rsidRPr="005077FD" w:rsidRDefault="009E185B" w:rsidP="005077FD">
            <w:pPr>
              <w:spacing w:line="276" w:lineRule="auto"/>
              <w:contextualSpacing/>
              <w:jc w:val="both"/>
              <w:rPr>
                <w:rFonts w:ascii="Open Sans Light" w:hAnsi="Open Sans Light" w:cs="Open Sans Light"/>
                <w:b/>
                <w:bCs/>
                <w:noProof w:val="0"/>
              </w:rPr>
            </w:pPr>
            <w:r w:rsidRPr="005077FD">
              <w:rPr>
                <w:rFonts w:ascii="Open Sans Light" w:hAnsi="Open Sans Light" w:cs="Open Sans Light"/>
                <w:bCs/>
                <w:noProof w:val="0"/>
              </w:rPr>
              <w:t>Cégjegyzékszáma</w:t>
            </w:r>
          </w:p>
        </w:tc>
        <w:tc>
          <w:tcPr>
            <w:tcW w:w="4819" w:type="dxa"/>
          </w:tcPr>
          <w:p w:rsidR="003C640D" w:rsidRPr="005077FD" w:rsidRDefault="003C640D" w:rsidP="005077FD">
            <w:pPr>
              <w:spacing w:line="276" w:lineRule="auto"/>
              <w:contextualSpacing/>
              <w:jc w:val="both"/>
              <w:rPr>
                <w:rFonts w:ascii="Open Sans Light" w:hAnsi="Open Sans Light" w:cs="Open Sans Light"/>
                <w:b/>
                <w:bCs/>
                <w:noProof w:val="0"/>
              </w:rPr>
            </w:pPr>
          </w:p>
        </w:tc>
      </w:tr>
      <w:tr w:rsidR="003C640D" w:rsidRPr="005077FD">
        <w:tc>
          <w:tcPr>
            <w:tcW w:w="4353" w:type="dxa"/>
          </w:tcPr>
          <w:p w:rsidR="003C640D" w:rsidRPr="005077FD" w:rsidRDefault="009E185B" w:rsidP="005077FD">
            <w:pPr>
              <w:spacing w:line="276" w:lineRule="auto"/>
              <w:contextualSpacing/>
              <w:jc w:val="both"/>
              <w:rPr>
                <w:rFonts w:ascii="Open Sans Light" w:hAnsi="Open Sans Light" w:cs="Open Sans Light"/>
                <w:bCs/>
                <w:noProof w:val="0"/>
              </w:rPr>
            </w:pPr>
            <w:r w:rsidRPr="005077FD">
              <w:rPr>
                <w:rFonts w:ascii="Open Sans Light" w:hAnsi="Open Sans Light" w:cs="Open Sans Light"/>
                <w:bCs/>
                <w:noProof w:val="0"/>
              </w:rPr>
              <w:t>Adószáma</w:t>
            </w:r>
          </w:p>
        </w:tc>
        <w:tc>
          <w:tcPr>
            <w:tcW w:w="4819" w:type="dxa"/>
          </w:tcPr>
          <w:p w:rsidR="003C640D" w:rsidRPr="005077FD" w:rsidRDefault="003C640D" w:rsidP="005077FD">
            <w:pPr>
              <w:spacing w:line="276" w:lineRule="auto"/>
              <w:contextualSpacing/>
              <w:jc w:val="both"/>
              <w:rPr>
                <w:rFonts w:ascii="Open Sans Light" w:hAnsi="Open Sans Light" w:cs="Open Sans Light"/>
                <w:b/>
                <w:bCs/>
                <w:noProof w:val="0"/>
              </w:rPr>
            </w:pPr>
          </w:p>
        </w:tc>
      </w:tr>
      <w:tr w:rsidR="003C640D" w:rsidRPr="005077FD">
        <w:tc>
          <w:tcPr>
            <w:tcW w:w="4353" w:type="dxa"/>
          </w:tcPr>
          <w:p w:rsidR="003C640D" w:rsidRPr="005077FD" w:rsidRDefault="009E185B" w:rsidP="005077FD">
            <w:pPr>
              <w:spacing w:line="276" w:lineRule="auto"/>
              <w:contextualSpacing/>
              <w:jc w:val="both"/>
              <w:rPr>
                <w:rFonts w:ascii="Open Sans Light" w:hAnsi="Open Sans Light" w:cs="Open Sans Light"/>
                <w:b/>
                <w:bCs/>
                <w:noProof w:val="0"/>
              </w:rPr>
            </w:pPr>
            <w:r w:rsidRPr="005077FD">
              <w:rPr>
                <w:rFonts w:ascii="Open Sans Light" w:hAnsi="Open Sans Light" w:cs="Open Sans Light"/>
                <w:b/>
                <w:bCs/>
                <w:noProof w:val="0"/>
              </w:rPr>
              <w:t>Képviselőjének neve</w:t>
            </w:r>
          </w:p>
        </w:tc>
        <w:tc>
          <w:tcPr>
            <w:tcW w:w="4819" w:type="dxa"/>
          </w:tcPr>
          <w:p w:rsidR="003C640D" w:rsidRPr="005077FD" w:rsidRDefault="003C640D" w:rsidP="005077FD">
            <w:pPr>
              <w:spacing w:line="276" w:lineRule="auto"/>
              <w:contextualSpacing/>
              <w:jc w:val="both"/>
              <w:rPr>
                <w:rFonts w:ascii="Open Sans Light" w:hAnsi="Open Sans Light" w:cs="Open Sans Light"/>
                <w:b/>
                <w:bCs/>
                <w:noProof w:val="0"/>
              </w:rPr>
            </w:pPr>
          </w:p>
        </w:tc>
      </w:tr>
    </w:tbl>
    <w:p w:rsidR="003C640D" w:rsidRPr="005077FD" w:rsidRDefault="003C640D" w:rsidP="005077FD">
      <w:pPr>
        <w:spacing w:after="0" w:line="276" w:lineRule="auto"/>
        <w:contextualSpacing/>
        <w:jc w:val="both"/>
        <w:rPr>
          <w:rFonts w:ascii="Open Sans Light" w:hAnsi="Open Sans Light" w:cs="Open Sans Light"/>
          <w:bCs/>
          <w:noProof w:val="0"/>
          <w:sz w:val="20"/>
        </w:rPr>
      </w:pPr>
    </w:p>
    <w:p w:rsidR="003C640D" w:rsidRPr="005077FD" w:rsidRDefault="009E185B" w:rsidP="005077FD">
      <w:pPr>
        <w:spacing w:after="0" w:line="276" w:lineRule="auto"/>
        <w:jc w:val="both"/>
        <w:rPr>
          <w:rFonts w:ascii="Open Sans Light" w:hAnsi="Open Sans Light" w:cs="Open Sans Light"/>
          <w:b/>
          <w:bCs/>
          <w:noProof w:val="0"/>
          <w:sz w:val="20"/>
        </w:rPr>
      </w:pPr>
      <w:r w:rsidRPr="005077FD">
        <w:rPr>
          <w:rFonts w:ascii="Open Sans Light" w:hAnsi="Open Sans Light" w:cs="Open Sans Light"/>
          <w:b/>
          <w:bCs/>
          <w:noProof w:val="0"/>
          <w:sz w:val="20"/>
        </w:rPr>
        <w:t>II. De minimis nyilatkozat</w:t>
      </w:r>
    </w:p>
    <w:p w:rsidR="003C640D" w:rsidRPr="005077FD" w:rsidRDefault="009E185B" w:rsidP="005077FD">
      <w:pPr>
        <w:spacing w:after="0" w:line="276" w:lineRule="auto"/>
        <w:contextualSpacing/>
        <w:jc w:val="both"/>
        <w:rPr>
          <w:rFonts w:ascii="Open Sans Light" w:hAnsi="Open Sans Light" w:cs="Open Sans Light"/>
          <w:bCs/>
          <w:noProof w:val="0"/>
          <w:sz w:val="20"/>
        </w:rPr>
      </w:pPr>
      <w:r w:rsidRPr="005077FD">
        <w:rPr>
          <w:rFonts w:ascii="Open Sans Light" w:hAnsi="Open Sans Light" w:cs="Open Sans Light"/>
          <w:bCs/>
          <w:noProof w:val="0"/>
          <w:sz w:val="20"/>
        </w:rPr>
        <w:t>Nyilatkozom, hogy az adott pénzügyi évben, valamint az azt megelőző 2 pénzügyi évben de minimis támogatásban (beleértve az Önkormányzattól kapott támogatásokat is) az alábbiak szerint részesültem, valamint az alábbi, még el nem bírált kérelmeket nyújtottam be:</w:t>
      </w:r>
    </w:p>
    <w:p w:rsidR="003C640D" w:rsidRPr="005077FD" w:rsidRDefault="003C640D" w:rsidP="005077FD">
      <w:pPr>
        <w:spacing w:after="0" w:line="276" w:lineRule="auto"/>
        <w:contextualSpacing/>
        <w:jc w:val="both"/>
        <w:rPr>
          <w:rFonts w:ascii="Open Sans Light" w:hAnsi="Open Sans Light" w:cs="Open Sans Light"/>
          <w:bCs/>
          <w:noProof w:val="0"/>
          <w:sz w:val="20"/>
        </w:rPr>
      </w:pPr>
    </w:p>
    <w:tbl>
      <w:tblPr>
        <w:tblW w:w="9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16"/>
        <w:gridCol w:w="2746"/>
        <w:gridCol w:w="2278"/>
        <w:gridCol w:w="1915"/>
      </w:tblGrid>
      <w:tr w:rsidR="003C640D" w:rsidRPr="005077FD">
        <w:trPr>
          <w:jc w:val="center"/>
        </w:trPr>
        <w:tc>
          <w:tcPr>
            <w:tcW w:w="2516" w:type="dxa"/>
            <w:vAlign w:val="center"/>
          </w:tcPr>
          <w:p w:rsidR="003C640D" w:rsidRPr="005077FD" w:rsidRDefault="009E185B" w:rsidP="005077FD">
            <w:pPr>
              <w:spacing w:after="0" w:line="276" w:lineRule="auto"/>
              <w:contextualSpacing/>
              <w:jc w:val="center"/>
              <w:rPr>
                <w:rFonts w:ascii="Open Sans Light" w:hAnsi="Open Sans Light" w:cs="Open Sans Light"/>
                <w:bCs/>
                <w:noProof w:val="0"/>
                <w:sz w:val="20"/>
              </w:rPr>
            </w:pPr>
            <w:r w:rsidRPr="005077FD">
              <w:rPr>
                <w:rFonts w:ascii="Open Sans Light" w:hAnsi="Open Sans Light" w:cs="Open Sans Light"/>
                <w:bCs/>
                <w:noProof w:val="0"/>
                <w:sz w:val="20"/>
              </w:rPr>
              <w:t>Támogató szerv megnevezése</w:t>
            </w:r>
          </w:p>
        </w:tc>
        <w:tc>
          <w:tcPr>
            <w:tcW w:w="2746" w:type="dxa"/>
            <w:vAlign w:val="center"/>
          </w:tcPr>
          <w:p w:rsidR="003C640D" w:rsidRPr="005077FD" w:rsidRDefault="009E185B" w:rsidP="005077FD">
            <w:pPr>
              <w:spacing w:after="0" w:line="276" w:lineRule="auto"/>
              <w:contextualSpacing/>
              <w:jc w:val="center"/>
              <w:rPr>
                <w:rFonts w:ascii="Open Sans Light" w:hAnsi="Open Sans Light" w:cs="Open Sans Light"/>
                <w:bCs/>
                <w:noProof w:val="0"/>
                <w:sz w:val="20"/>
              </w:rPr>
            </w:pPr>
            <w:r w:rsidRPr="005077FD">
              <w:rPr>
                <w:rFonts w:ascii="Open Sans Light" w:hAnsi="Open Sans Light" w:cs="Open Sans Light"/>
                <w:bCs/>
                <w:noProof w:val="0"/>
                <w:sz w:val="20"/>
              </w:rPr>
              <w:t>Támogatás nyújtás időpontja</w:t>
            </w:r>
          </w:p>
          <w:p w:rsidR="003C640D" w:rsidRPr="005077FD" w:rsidRDefault="009E185B" w:rsidP="005077FD">
            <w:pPr>
              <w:spacing w:after="0" w:line="276" w:lineRule="auto"/>
              <w:contextualSpacing/>
              <w:jc w:val="center"/>
              <w:rPr>
                <w:rFonts w:ascii="Open Sans Light" w:hAnsi="Open Sans Light" w:cs="Open Sans Light"/>
                <w:bCs/>
                <w:noProof w:val="0"/>
                <w:sz w:val="20"/>
              </w:rPr>
            </w:pPr>
            <w:r w:rsidRPr="005077FD">
              <w:rPr>
                <w:rFonts w:ascii="Open Sans Light" w:hAnsi="Open Sans Light" w:cs="Open Sans Light"/>
                <w:bCs/>
                <w:noProof w:val="0"/>
                <w:sz w:val="20"/>
              </w:rPr>
              <w:t>(a támogatást megítélő okirat dátuma szerint)</w:t>
            </w:r>
          </w:p>
        </w:tc>
        <w:tc>
          <w:tcPr>
            <w:tcW w:w="2278" w:type="dxa"/>
            <w:vAlign w:val="center"/>
          </w:tcPr>
          <w:p w:rsidR="003C640D" w:rsidRPr="005077FD" w:rsidRDefault="009E185B" w:rsidP="005077FD">
            <w:pPr>
              <w:spacing w:after="0" w:line="276" w:lineRule="auto"/>
              <w:contextualSpacing/>
              <w:jc w:val="center"/>
              <w:rPr>
                <w:rFonts w:ascii="Open Sans Light" w:hAnsi="Open Sans Light" w:cs="Open Sans Light"/>
                <w:bCs/>
                <w:noProof w:val="0"/>
                <w:sz w:val="20"/>
              </w:rPr>
            </w:pPr>
            <w:r w:rsidRPr="005077FD">
              <w:rPr>
                <w:rFonts w:ascii="Open Sans Light" w:hAnsi="Open Sans Light" w:cs="Open Sans Light"/>
                <w:bCs/>
                <w:noProof w:val="0"/>
                <w:sz w:val="20"/>
              </w:rPr>
              <w:t>Támogatás összege</w:t>
            </w:r>
          </w:p>
          <w:p w:rsidR="003C640D" w:rsidRPr="005077FD" w:rsidRDefault="009E185B" w:rsidP="005077FD">
            <w:pPr>
              <w:spacing w:after="0" w:line="276" w:lineRule="auto"/>
              <w:contextualSpacing/>
              <w:jc w:val="center"/>
              <w:rPr>
                <w:rFonts w:ascii="Open Sans Light" w:hAnsi="Open Sans Light" w:cs="Open Sans Light"/>
                <w:bCs/>
                <w:noProof w:val="0"/>
                <w:sz w:val="20"/>
              </w:rPr>
            </w:pPr>
            <w:r w:rsidRPr="005077FD">
              <w:rPr>
                <w:rFonts w:ascii="Open Sans Light" w:hAnsi="Open Sans Light" w:cs="Open Sans Light"/>
                <w:bCs/>
                <w:noProof w:val="0"/>
                <w:sz w:val="20"/>
              </w:rPr>
              <w:t>(Ft)</w:t>
            </w:r>
          </w:p>
        </w:tc>
        <w:tc>
          <w:tcPr>
            <w:tcW w:w="1915" w:type="dxa"/>
            <w:vAlign w:val="center"/>
          </w:tcPr>
          <w:p w:rsidR="003C640D" w:rsidRPr="005077FD" w:rsidRDefault="009E185B" w:rsidP="005077FD">
            <w:pPr>
              <w:spacing w:after="0" w:line="276" w:lineRule="auto"/>
              <w:contextualSpacing/>
              <w:jc w:val="center"/>
              <w:rPr>
                <w:rFonts w:ascii="Open Sans Light" w:hAnsi="Open Sans Light" w:cs="Open Sans Light"/>
                <w:bCs/>
                <w:noProof w:val="0"/>
                <w:sz w:val="20"/>
              </w:rPr>
            </w:pPr>
            <w:r w:rsidRPr="005077FD">
              <w:rPr>
                <w:rFonts w:ascii="Open Sans Light" w:hAnsi="Open Sans Light" w:cs="Open Sans Light"/>
                <w:bCs/>
                <w:noProof w:val="0"/>
                <w:sz w:val="20"/>
              </w:rPr>
              <w:t>A támogatás támogatástartalma</w:t>
            </w:r>
          </w:p>
          <w:p w:rsidR="003C640D" w:rsidRPr="005077FD" w:rsidRDefault="009E185B" w:rsidP="005077FD">
            <w:pPr>
              <w:spacing w:after="0" w:line="276" w:lineRule="auto"/>
              <w:contextualSpacing/>
              <w:jc w:val="center"/>
              <w:rPr>
                <w:rFonts w:ascii="Open Sans Light" w:hAnsi="Open Sans Light" w:cs="Open Sans Light"/>
                <w:bCs/>
                <w:noProof w:val="0"/>
                <w:sz w:val="20"/>
              </w:rPr>
            </w:pPr>
            <w:r w:rsidRPr="005077FD">
              <w:rPr>
                <w:rFonts w:ascii="Open Sans Light" w:hAnsi="Open Sans Light" w:cs="Open Sans Light"/>
                <w:bCs/>
                <w:noProof w:val="0"/>
                <w:sz w:val="20"/>
              </w:rPr>
              <w:t>(Ft)=(euró)</w:t>
            </w:r>
          </w:p>
        </w:tc>
      </w:tr>
      <w:tr w:rsidR="003C640D" w:rsidRPr="005077FD">
        <w:trPr>
          <w:jc w:val="center"/>
        </w:trPr>
        <w:tc>
          <w:tcPr>
            <w:tcW w:w="2516" w:type="dxa"/>
            <w:vAlign w:val="center"/>
          </w:tcPr>
          <w:p w:rsidR="003C640D" w:rsidRPr="005077FD" w:rsidRDefault="003C640D" w:rsidP="005077FD">
            <w:pPr>
              <w:spacing w:after="0" w:line="276" w:lineRule="auto"/>
              <w:contextualSpacing/>
              <w:jc w:val="both"/>
              <w:rPr>
                <w:rFonts w:ascii="Open Sans Light" w:hAnsi="Open Sans Light" w:cs="Open Sans Light"/>
                <w:bCs/>
                <w:noProof w:val="0"/>
                <w:sz w:val="20"/>
              </w:rPr>
            </w:pPr>
          </w:p>
        </w:tc>
        <w:tc>
          <w:tcPr>
            <w:tcW w:w="2746" w:type="dxa"/>
            <w:vAlign w:val="center"/>
          </w:tcPr>
          <w:p w:rsidR="003C640D" w:rsidRPr="005077FD" w:rsidRDefault="003C640D" w:rsidP="005077FD">
            <w:pPr>
              <w:spacing w:after="0" w:line="276" w:lineRule="auto"/>
              <w:contextualSpacing/>
              <w:jc w:val="both"/>
              <w:rPr>
                <w:rFonts w:ascii="Open Sans Light" w:hAnsi="Open Sans Light" w:cs="Open Sans Light"/>
                <w:bCs/>
                <w:noProof w:val="0"/>
                <w:sz w:val="20"/>
              </w:rPr>
            </w:pPr>
          </w:p>
        </w:tc>
        <w:tc>
          <w:tcPr>
            <w:tcW w:w="2278" w:type="dxa"/>
            <w:vAlign w:val="center"/>
          </w:tcPr>
          <w:p w:rsidR="003C640D" w:rsidRPr="005077FD" w:rsidRDefault="003C640D" w:rsidP="005077FD">
            <w:pPr>
              <w:spacing w:after="0" w:line="276" w:lineRule="auto"/>
              <w:contextualSpacing/>
              <w:jc w:val="both"/>
              <w:rPr>
                <w:rFonts w:ascii="Open Sans Light" w:hAnsi="Open Sans Light" w:cs="Open Sans Light"/>
                <w:bCs/>
                <w:noProof w:val="0"/>
                <w:sz w:val="20"/>
              </w:rPr>
            </w:pPr>
          </w:p>
        </w:tc>
        <w:tc>
          <w:tcPr>
            <w:tcW w:w="1915" w:type="dxa"/>
            <w:vAlign w:val="center"/>
          </w:tcPr>
          <w:p w:rsidR="003C640D" w:rsidRPr="005077FD" w:rsidRDefault="003C640D" w:rsidP="005077FD">
            <w:pPr>
              <w:spacing w:after="0" w:line="276" w:lineRule="auto"/>
              <w:contextualSpacing/>
              <w:jc w:val="both"/>
              <w:rPr>
                <w:rFonts w:ascii="Open Sans Light" w:hAnsi="Open Sans Light" w:cs="Open Sans Light"/>
                <w:bCs/>
                <w:noProof w:val="0"/>
                <w:sz w:val="20"/>
              </w:rPr>
            </w:pPr>
          </w:p>
        </w:tc>
      </w:tr>
      <w:tr w:rsidR="003C640D" w:rsidRPr="005077FD">
        <w:trPr>
          <w:jc w:val="center"/>
        </w:trPr>
        <w:tc>
          <w:tcPr>
            <w:tcW w:w="2516" w:type="dxa"/>
            <w:vAlign w:val="center"/>
          </w:tcPr>
          <w:p w:rsidR="003C640D" w:rsidRPr="005077FD" w:rsidRDefault="003C640D" w:rsidP="005077FD">
            <w:pPr>
              <w:spacing w:after="0" w:line="276" w:lineRule="auto"/>
              <w:contextualSpacing/>
              <w:jc w:val="both"/>
              <w:rPr>
                <w:rFonts w:ascii="Open Sans Light" w:hAnsi="Open Sans Light" w:cs="Open Sans Light"/>
                <w:bCs/>
                <w:noProof w:val="0"/>
                <w:sz w:val="20"/>
              </w:rPr>
            </w:pPr>
          </w:p>
        </w:tc>
        <w:tc>
          <w:tcPr>
            <w:tcW w:w="2746" w:type="dxa"/>
            <w:vAlign w:val="center"/>
          </w:tcPr>
          <w:p w:rsidR="003C640D" w:rsidRPr="005077FD" w:rsidRDefault="003C640D" w:rsidP="005077FD">
            <w:pPr>
              <w:spacing w:after="0" w:line="276" w:lineRule="auto"/>
              <w:contextualSpacing/>
              <w:jc w:val="both"/>
              <w:rPr>
                <w:rFonts w:ascii="Open Sans Light" w:hAnsi="Open Sans Light" w:cs="Open Sans Light"/>
                <w:bCs/>
                <w:noProof w:val="0"/>
                <w:sz w:val="20"/>
              </w:rPr>
            </w:pPr>
          </w:p>
        </w:tc>
        <w:tc>
          <w:tcPr>
            <w:tcW w:w="2278" w:type="dxa"/>
            <w:vAlign w:val="center"/>
          </w:tcPr>
          <w:p w:rsidR="003C640D" w:rsidRPr="005077FD" w:rsidRDefault="003C640D" w:rsidP="005077FD">
            <w:pPr>
              <w:spacing w:after="0" w:line="276" w:lineRule="auto"/>
              <w:contextualSpacing/>
              <w:jc w:val="both"/>
              <w:rPr>
                <w:rFonts w:ascii="Open Sans Light" w:hAnsi="Open Sans Light" w:cs="Open Sans Light"/>
                <w:bCs/>
                <w:noProof w:val="0"/>
                <w:sz w:val="20"/>
              </w:rPr>
            </w:pPr>
          </w:p>
        </w:tc>
        <w:tc>
          <w:tcPr>
            <w:tcW w:w="1915" w:type="dxa"/>
            <w:vAlign w:val="center"/>
          </w:tcPr>
          <w:p w:rsidR="003C640D" w:rsidRPr="005077FD" w:rsidRDefault="003C640D" w:rsidP="005077FD">
            <w:pPr>
              <w:spacing w:after="0" w:line="276" w:lineRule="auto"/>
              <w:contextualSpacing/>
              <w:jc w:val="both"/>
              <w:rPr>
                <w:rFonts w:ascii="Open Sans Light" w:hAnsi="Open Sans Light" w:cs="Open Sans Light"/>
                <w:bCs/>
                <w:noProof w:val="0"/>
                <w:sz w:val="20"/>
              </w:rPr>
            </w:pPr>
          </w:p>
        </w:tc>
      </w:tr>
      <w:tr w:rsidR="003C640D" w:rsidRPr="005077FD">
        <w:trPr>
          <w:jc w:val="center"/>
        </w:trPr>
        <w:tc>
          <w:tcPr>
            <w:tcW w:w="2516" w:type="dxa"/>
            <w:vAlign w:val="center"/>
          </w:tcPr>
          <w:p w:rsidR="003C640D" w:rsidRPr="005077FD" w:rsidRDefault="003C640D" w:rsidP="005077FD">
            <w:pPr>
              <w:spacing w:after="0" w:line="276" w:lineRule="auto"/>
              <w:contextualSpacing/>
              <w:jc w:val="both"/>
              <w:rPr>
                <w:rFonts w:ascii="Open Sans Light" w:hAnsi="Open Sans Light" w:cs="Open Sans Light"/>
                <w:bCs/>
                <w:noProof w:val="0"/>
                <w:sz w:val="20"/>
              </w:rPr>
            </w:pPr>
          </w:p>
        </w:tc>
        <w:tc>
          <w:tcPr>
            <w:tcW w:w="2746" w:type="dxa"/>
            <w:vAlign w:val="center"/>
          </w:tcPr>
          <w:p w:rsidR="003C640D" w:rsidRPr="005077FD" w:rsidRDefault="003C640D" w:rsidP="005077FD">
            <w:pPr>
              <w:spacing w:after="0" w:line="276" w:lineRule="auto"/>
              <w:contextualSpacing/>
              <w:jc w:val="both"/>
              <w:rPr>
                <w:rFonts w:ascii="Open Sans Light" w:hAnsi="Open Sans Light" w:cs="Open Sans Light"/>
                <w:bCs/>
                <w:noProof w:val="0"/>
                <w:sz w:val="20"/>
              </w:rPr>
            </w:pPr>
          </w:p>
        </w:tc>
        <w:tc>
          <w:tcPr>
            <w:tcW w:w="2278" w:type="dxa"/>
            <w:vAlign w:val="center"/>
          </w:tcPr>
          <w:p w:rsidR="003C640D" w:rsidRPr="005077FD" w:rsidRDefault="003C640D" w:rsidP="005077FD">
            <w:pPr>
              <w:spacing w:after="0" w:line="276" w:lineRule="auto"/>
              <w:contextualSpacing/>
              <w:jc w:val="both"/>
              <w:rPr>
                <w:rFonts w:ascii="Open Sans Light" w:hAnsi="Open Sans Light" w:cs="Open Sans Light"/>
                <w:bCs/>
                <w:noProof w:val="0"/>
                <w:sz w:val="20"/>
              </w:rPr>
            </w:pPr>
          </w:p>
        </w:tc>
        <w:tc>
          <w:tcPr>
            <w:tcW w:w="1915" w:type="dxa"/>
            <w:vAlign w:val="center"/>
          </w:tcPr>
          <w:p w:rsidR="003C640D" w:rsidRPr="005077FD" w:rsidRDefault="003C640D" w:rsidP="005077FD">
            <w:pPr>
              <w:spacing w:after="0" w:line="276" w:lineRule="auto"/>
              <w:contextualSpacing/>
              <w:jc w:val="both"/>
              <w:rPr>
                <w:rFonts w:ascii="Open Sans Light" w:hAnsi="Open Sans Light" w:cs="Open Sans Light"/>
                <w:bCs/>
                <w:noProof w:val="0"/>
                <w:sz w:val="20"/>
              </w:rPr>
            </w:pPr>
          </w:p>
        </w:tc>
      </w:tr>
      <w:tr w:rsidR="003C640D" w:rsidRPr="005077FD">
        <w:trPr>
          <w:jc w:val="center"/>
        </w:trPr>
        <w:tc>
          <w:tcPr>
            <w:tcW w:w="2516" w:type="dxa"/>
            <w:vAlign w:val="center"/>
          </w:tcPr>
          <w:p w:rsidR="003C640D" w:rsidRPr="005077FD" w:rsidRDefault="003C640D" w:rsidP="005077FD">
            <w:pPr>
              <w:spacing w:after="0" w:line="276" w:lineRule="auto"/>
              <w:contextualSpacing/>
              <w:jc w:val="both"/>
              <w:rPr>
                <w:rFonts w:ascii="Open Sans Light" w:hAnsi="Open Sans Light" w:cs="Open Sans Light"/>
                <w:bCs/>
                <w:noProof w:val="0"/>
                <w:sz w:val="20"/>
              </w:rPr>
            </w:pPr>
          </w:p>
        </w:tc>
        <w:tc>
          <w:tcPr>
            <w:tcW w:w="2746" w:type="dxa"/>
            <w:vAlign w:val="center"/>
          </w:tcPr>
          <w:p w:rsidR="003C640D" w:rsidRPr="005077FD" w:rsidRDefault="003C640D" w:rsidP="005077FD">
            <w:pPr>
              <w:spacing w:after="0" w:line="276" w:lineRule="auto"/>
              <w:contextualSpacing/>
              <w:jc w:val="both"/>
              <w:rPr>
                <w:rFonts w:ascii="Open Sans Light" w:hAnsi="Open Sans Light" w:cs="Open Sans Light"/>
                <w:bCs/>
                <w:noProof w:val="0"/>
                <w:sz w:val="20"/>
              </w:rPr>
            </w:pPr>
          </w:p>
        </w:tc>
        <w:tc>
          <w:tcPr>
            <w:tcW w:w="2278" w:type="dxa"/>
            <w:vAlign w:val="center"/>
          </w:tcPr>
          <w:p w:rsidR="003C640D" w:rsidRPr="005077FD" w:rsidRDefault="003C640D" w:rsidP="005077FD">
            <w:pPr>
              <w:spacing w:after="0" w:line="276" w:lineRule="auto"/>
              <w:contextualSpacing/>
              <w:jc w:val="both"/>
              <w:rPr>
                <w:rFonts w:ascii="Open Sans Light" w:hAnsi="Open Sans Light" w:cs="Open Sans Light"/>
                <w:bCs/>
                <w:noProof w:val="0"/>
                <w:sz w:val="20"/>
              </w:rPr>
            </w:pPr>
          </w:p>
        </w:tc>
        <w:tc>
          <w:tcPr>
            <w:tcW w:w="1915" w:type="dxa"/>
            <w:vAlign w:val="center"/>
          </w:tcPr>
          <w:p w:rsidR="003C640D" w:rsidRPr="005077FD" w:rsidRDefault="003C640D" w:rsidP="005077FD">
            <w:pPr>
              <w:spacing w:after="0" w:line="276" w:lineRule="auto"/>
              <w:contextualSpacing/>
              <w:jc w:val="both"/>
              <w:rPr>
                <w:rFonts w:ascii="Open Sans Light" w:hAnsi="Open Sans Light" w:cs="Open Sans Light"/>
                <w:bCs/>
                <w:noProof w:val="0"/>
                <w:sz w:val="20"/>
              </w:rPr>
            </w:pPr>
          </w:p>
        </w:tc>
      </w:tr>
    </w:tbl>
    <w:p w:rsidR="003C640D" w:rsidRPr="005077FD" w:rsidRDefault="003C640D" w:rsidP="005077FD">
      <w:pPr>
        <w:spacing w:after="0" w:line="276" w:lineRule="auto"/>
        <w:contextualSpacing/>
        <w:jc w:val="both"/>
        <w:rPr>
          <w:rFonts w:ascii="Open Sans Light" w:hAnsi="Open Sans Light" w:cs="Open Sans Light"/>
          <w:bCs/>
          <w:noProof w:val="0"/>
          <w:sz w:val="20"/>
        </w:rPr>
      </w:pPr>
    </w:p>
    <w:p w:rsidR="003C640D" w:rsidRPr="005077FD" w:rsidRDefault="009E185B" w:rsidP="005077FD">
      <w:pPr>
        <w:spacing w:after="0" w:line="276" w:lineRule="auto"/>
        <w:contextualSpacing/>
        <w:jc w:val="both"/>
        <w:rPr>
          <w:rFonts w:ascii="Open Sans Light" w:hAnsi="Open Sans Light" w:cs="Open Sans Light"/>
          <w:bCs/>
          <w:noProof w:val="0"/>
          <w:sz w:val="20"/>
        </w:rPr>
      </w:pPr>
      <w:r w:rsidRPr="005077FD">
        <w:rPr>
          <w:rFonts w:ascii="Open Sans Light" w:hAnsi="Open Sans Light" w:cs="Open Sans Light"/>
          <w:bCs/>
          <w:noProof w:val="0"/>
          <w:sz w:val="20"/>
        </w:rPr>
        <w:t>Tudomásul veszem, hogy amennyiben az általam jelenleg kérelmezett támogatással együtt de minimis jogcímen megítélt támogatások támogatástartalma meghaladná a 200 000 eurónak megfelelő forint-összeget, illetve vállalkozásom jellege szerint a tilalmazott ágazatokba tartozik, úgy ezen kérelem alapján támogatásban nem részesülhetek.</w:t>
      </w:r>
    </w:p>
    <w:p w:rsidR="003C640D" w:rsidRPr="005077FD" w:rsidRDefault="003C640D" w:rsidP="005077FD">
      <w:pPr>
        <w:spacing w:after="0" w:line="276" w:lineRule="auto"/>
        <w:contextualSpacing/>
        <w:jc w:val="both"/>
        <w:rPr>
          <w:rFonts w:ascii="Open Sans Light" w:hAnsi="Open Sans Light" w:cs="Open Sans Light"/>
          <w:bCs/>
          <w:noProof w:val="0"/>
          <w:sz w:val="20"/>
        </w:rPr>
      </w:pPr>
    </w:p>
    <w:p w:rsidR="003C640D" w:rsidRPr="005077FD" w:rsidRDefault="009E185B" w:rsidP="005077FD">
      <w:pPr>
        <w:spacing w:after="0" w:line="276" w:lineRule="auto"/>
        <w:contextualSpacing/>
        <w:jc w:val="both"/>
        <w:rPr>
          <w:rFonts w:ascii="Open Sans Light" w:hAnsi="Open Sans Light" w:cs="Open Sans Light"/>
          <w:bCs/>
          <w:noProof w:val="0"/>
          <w:sz w:val="20"/>
        </w:rPr>
      </w:pPr>
      <w:r w:rsidRPr="005077FD">
        <w:rPr>
          <w:rFonts w:ascii="Open Sans Light" w:hAnsi="Open Sans Light" w:cs="Open Sans Light"/>
          <w:bCs/>
          <w:noProof w:val="0"/>
          <w:sz w:val="20"/>
        </w:rPr>
        <w:t>Kelt:</w:t>
      </w:r>
    </w:p>
    <w:p w:rsidR="003C640D" w:rsidRPr="005077FD" w:rsidRDefault="003C640D" w:rsidP="005077FD">
      <w:pPr>
        <w:spacing w:after="0" w:line="276" w:lineRule="auto"/>
        <w:contextualSpacing/>
        <w:jc w:val="both"/>
        <w:rPr>
          <w:rFonts w:ascii="Open Sans Light" w:hAnsi="Open Sans Light" w:cs="Open Sans Light"/>
          <w:bCs/>
          <w:noProof w:val="0"/>
          <w:sz w:val="20"/>
        </w:rPr>
      </w:pPr>
    </w:p>
    <w:p w:rsidR="003C640D" w:rsidRPr="005077FD" w:rsidRDefault="009E185B" w:rsidP="005077FD">
      <w:pPr>
        <w:spacing w:after="0" w:line="276" w:lineRule="auto"/>
        <w:contextualSpacing/>
        <w:jc w:val="right"/>
        <w:rPr>
          <w:rFonts w:ascii="Open Sans Light" w:hAnsi="Open Sans Light" w:cs="Open Sans Light"/>
          <w:bCs/>
          <w:noProof w:val="0"/>
          <w:sz w:val="20"/>
        </w:rPr>
      </w:pPr>
      <w:r w:rsidRPr="005077FD">
        <w:rPr>
          <w:rFonts w:ascii="Open Sans Light" w:hAnsi="Open Sans Light" w:cs="Open Sans Light"/>
          <w:bCs/>
          <w:noProof w:val="0"/>
          <w:sz w:val="20"/>
        </w:rPr>
        <w:tab/>
      </w:r>
      <w:r w:rsidRPr="005077FD">
        <w:rPr>
          <w:rFonts w:ascii="Open Sans Light" w:hAnsi="Open Sans Light" w:cs="Open Sans Light"/>
          <w:bCs/>
          <w:noProof w:val="0"/>
          <w:sz w:val="20"/>
        </w:rPr>
        <w:tab/>
      </w:r>
      <w:r w:rsidRPr="005077FD">
        <w:rPr>
          <w:rFonts w:ascii="Open Sans Light" w:hAnsi="Open Sans Light" w:cs="Open Sans Light"/>
          <w:bCs/>
          <w:noProof w:val="0"/>
          <w:sz w:val="20"/>
        </w:rPr>
        <w:tab/>
      </w:r>
      <w:r w:rsidRPr="005077FD">
        <w:rPr>
          <w:rFonts w:ascii="Open Sans Light" w:hAnsi="Open Sans Light" w:cs="Open Sans Light"/>
          <w:bCs/>
          <w:noProof w:val="0"/>
          <w:sz w:val="20"/>
        </w:rPr>
        <w:tab/>
      </w:r>
      <w:r w:rsidRPr="005077FD">
        <w:rPr>
          <w:rFonts w:ascii="Open Sans Light" w:hAnsi="Open Sans Light" w:cs="Open Sans Light"/>
          <w:bCs/>
          <w:noProof w:val="0"/>
          <w:sz w:val="20"/>
        </w:rPr>
        <w:tab/>
      </w:r>
      <w:r w:rsidRPr="005077FD">
        <w:rPr>
          <w:rFonts w:ascii="Open Sans Light" w:hAnsi="Open Sans Light" w:cs="Open Sans Light"/>
          <w:bCs/>
          <w:noProof w:val="0"/>
          <w:sz w:val="20"/>
        </w:rPr>
        <w:tab/>
      </w:r>
      <w:r w:rsidRPr="005077FD">
        <w:rPr>
          <w:rFonts w:ascii="Open Sans Light" w:hAnsi="Open Sans Light" w:cs="Open Sans Light"/>
          <w:bCs/>
          <w:noProof w:val="0"/>
          <w:sz w:val="20"/>
        </w:rPr>
        <w:tab/>
        <w:t>................………………………………………...</w:t>
      </w:r>
    </w:p>
    <w:p w:rsidR="003C640D" w:rsidRPr="005077FD" w:rsidRDefault="009E185B" w:rsidP="005077FD">
      <w:pPr>
        <w:spacing w:after="0" w:line="276" w:lineRule="auto"/>
        <w:contextualSpacing/>
        <w:jc w:val="right"/>
        <w:rPr>
          <w:rFonts w:ascii="Open Sans Light" w:hAnsi="Open Sans Light" w:cs="Open Sans Light"/>
          <w:bCs/>
          <w:noProof w:val="0"/>
          <w:sz w:val="20"/>
        </w:rPr>
      </w:pPr>
      <w:r w:rsidRPr="005077FD">
        <w:rPr>
          <w:rFonts w:ascii="Open Sans Light" w:hAnsi="Open Sans Light" w:cs="Open Sans Light"/>
          <w:bCs/>
          <w:noProof w:val="0"/>
          <w:sz w:val="20"/>
        </w:rPr>
        <w:tab/>
      </w:r>
      <w:r w:rsidRPr="005077FD">
        <w:rPr>
          <w:rFonts w:ascii="Open Sans Light" w:hAnsi="Open Sans Light" w:cs="Open Sans Light"/>
          <w:bCs/>
          <w:noProof w:val="0"/>
          <w:sz w:val="20"/>
        </w:rPr>
        <w:tab/>
      </w:r>
      <w:r w:rsidRPr="005077FD">
        <w:rPr>
          <w:rFonts w:ascii="Open Sans Light" w:hAnsi="Open Sans Light" w:cs="Open Sans Light"/>
          <w:bCs/>
          <w:noProof w:val="0"/>
          <w:sz w:val="20"/>
        </w:rPr>
        <w:tab/>
      </w:r>
      <w:r w:rsidRPr="005077FD">
        <w:rPr>
          <w:rFonts w:ascii="Open Sans Light" w:hAnsi="Open Sans Light" w:cs="Open Sans Light"/>
          <w:bCs/>
          <w:noProof w:val="0"/>
          <w:sz w:val="20"/>
        </w:rPr>
        <w:tab/>
      </w:r>
      <w:r w:rsidRPr="005077FD">
        <w:rPr>
          <w:rFonts w:ascii="Open Sans Light" w:hAnsi="Open Sans Light" w:cs="Open Sans Light"/>
          <w:bCs/>
          <w:noProof w:val="0"/>
          <w:sz w:val="20"/>
        </w:rPr>
        <w:tab/>
      </w:r>
      <w:r w:rsidRPr="005077FD">
        <w:rPr>
          <w:rFonts w:ascii="Open Sans Light" w:hAnsi="Open Sans Light" w:cs="Open Sans Light"/>
          <w:bCs/>
          <w:noProof w:val="0"/>
          <w:sz w:val="20"/>
        </w:rPr>
        <w:tab/>
      </w:r>
      <w:r w:rsidRPr="005077FD">
        <w:rPr>
          <w:rFonts w:ascii="Open Sans Light" w:hAnsi="Open Sans Light" w:cs="Open Sans Light"/>
          <w:bCs/>
          <w:noProof w:val="0"/>
          <w:sz w:val="20"/>
        </w:rPr>
        <w:tab/>
      </w:r>
      <w:r w:rsidRPr="005077FD">
        <w:rPr>
          <w:rFonts w:ascii="Open Sans Light" w:hAnsi="Open Sans Light" w:cs="Open Sans Light"/>
          <w:bCs/>
          <w:noProof w:val="0"/>
          <w:sz w:val="20"/>
        </w:rPr>
        <w:tab/>
        <w:t>Nyilatkozattételre jogosult aláírása</w:t>
      </w:r>
    </w:p>
    <w:p w:rsidR="003C640D" w:rsidRPr="005077FD" w:rsidRDefault="009E185B" w:rsidP="005077FD">
      <w:pPr>
        <w:pStyle w:val="lfej"/>
        <w:spacing w:line="276" w:lineRule="auto"/>
        <w:rPr>
          <w:rFonts w:ascii="Open Sans Light" w:hAnsi="Open Sans Light" w:cs="Open Sans Light"/>
          <w:b/>
          <w:noProof w:val="0"/>
          <w:sz w:val="20"/>
        </w:rPr>
      </w:pPr>
      <w:r w:rsidRPr="005077FD">
        <w:rPr>
          <w:rFonts w:ascii="Open Sans Light" w:hAnsi="Open Sans Light" w:cs="Open Sans Light"/>
          <w:bCs/>
          <w:noProof w:val="0"/>
          <w:sz w:val="20"/>
        </w:rPr>
        <w:br w:type="page"/>
      </w:r>
    </w:p>
    <w:p w:rsidR="003C640D" w:rsidRPr="005077FD" w:rsidRDefault="009E185B" w:rsidP="005077FD">
      <w:pPr>
        <w:spacing w:after="0" w:line="276" w:lineRule="auto"/>
        <w:jc w:val="center"/>
        <w:rPr>
          <w:rFonts w:ascii="Open Sans Light" w:hAnsi="Open Sans Light" w:cs="Open Sans Light"/>
          <w:b/>
          <w:noProof w:val="0"/>
          <w:sz w:val="20"/>
        </w:rPr>
      </w:pPr>
      <w:r w:rsidRPr="005077FD">
        <w:rPr>
          <w:rFonts w:ascii="Open Sans Light" w:hAnsi="Open Sans Light" w:cs="Open Sans Light"/>
          <w:b/>
          <w:noProof w:val="0"/>
          <w:sz w:val="20"/>
        </w:rPr>
        <w:lastRenderedPageBreak/>
        <w:t>ÖSSZEFÉRHETETLENSÉGI ÉS ÉRINTETTSÉGI NYILATKOZAT</w:t>
      </w:r>
    </w:p>
    <w:p w:rsidR="003C640D" w:rsidRPr="005077FD" w:rsidRDefault="009E185B" w:rsidP="005077FD">
      <w:pPr>
        <w:spacing w:after="0" w:line="276" w:lineRule="auto"/>
        <w:jc w:val="center"/>
        <w:rPr>
          <w:rFonts w:ascii="Open Sans Light" w:hAnsi="Open Sans Light" w:cs="Open Sans Light"/>
          <w:b/>
          <w:noProof w:val="0"/>
          <w:sz w:val="20"/>
        </w:rPr>
      </w:pPr>
      <w:r w:rsidRPr="005077FD">
        <w:rPr>
          <w:rFonts w:ascii="Open Sans Light" w:hAnsi="Open Sans Light" w:cs="Open Sans Light"/>
          <w:b/>
          <w:noProof w:val="0"/>
          <w:sz w:val="20"/>
        </w:rPr>
        <w:t>az államháztartásról szóló 2011. évi CXCV. törvény, valamint</w:t>
      </w:r>
    </w:p>
    <w:p w:rsidR="003C640D" w:rsidRPr="005077FD" w:rsidRDefault="009E185B" w:rsidP="005077FD">
      <w:pPr>
        <w:spacing w:after="0" w:line="276" w:lineRule="auto"/>
        <w:jc w:val="center"/>
        <w:rPr>
          <w:rFonts w:ascii="Open Sans Light" w:hAnsi="Open Sans Light" w:cs="Open Sans Light"/>
          <w:b/>
          <w:noProof w:val="0"/>
          <w:sz w:val="20"/>
        </w:rPr>
      </w:pPr>
      <w:r w:rsidRPr="005077FD">
        <w:rPr>
          <w:rFonts w:ascii="Open Sans Light" w:hAnsi="Open Sans Light" w:cs="Open Sans Light"/>
          <w:b/>
          <w:noProof w:val="0"/>
          <w:sz w:val="20"/>
        </w:rPr>
        <w:t>a közpénzekből nyújtott támogatások átláthatóságáról szóló 2007. évi CLXXXI. törvénynek</w:t>
      </w:r>
    </w:p>
    <w:p w:rsidR="003C640D" w:rsidRPr="005077FD" w:rsidRDefault="009E185B" w:rsidP="005077FD">
      <w:pPr>
        <w:spacing w:after="0" w:line="276" w:lineRule="auto"/>
        <w:jc w:val="center"/>
        <w:rPr>
          <w:rFonts w:ascii="Open Sans Light" w:hAnsi="Open Sans Light" w:cs="Open Sans Light"/>
          <w:b/>
          <w:noProof w:val="0"/>
          <w:sz w:val="20"/>
        </w:rPr>
      </w:pPr>
      <w:r w:rsidRPr="005077FD">
        <w:rPr>
          <w:rFonts w:ascii="Open Sans Light" w:hAnsi="Open Sans Light" w:cs="Open Sans Light"/>
          <w:b/>
          <w:noProof w:val="0"/>
          <w:sz w:val="20"/>
        </w:rPr>
        <w:t>való megfelelésről</w:t>
      </w:r>
    </w:p>
    <w:p w:rsidR="003C640D" w:rsidRPr="005077FD" w:rsidRDefault="009E185B" w:rsidP="005077FD">
      <w:pPr>
        <w:spacing w:after="0" w:line="276" w:lineRule="auto"/>
        <w:jc w:val="center"/>
        <w:rPr>
          <w:rFonts w:ascii="Open Sans Light" w:hAnsi="Open Sans Light" w:cs="Open Sans Light"/>
          <w:i/>
          <w:noProof w:val="0"/>
          <w:sz w:val="20"/>
          <w:u w:val="single"/>
        </w:rPr>
      </w:pPr>
      <w:r w:rsidRPr="005077FD">
        <w:rPr>
          <w:rFonts w:ascii="Open Sans Light" w:hAnsi="Open Sans Light" w:cs="Open Sans Light"/>
          <w:i/>
          <w:noProof w:val="0"/>
          <w:sz w:val="20"/>
          <w:u w:val="single"/>
        </w:rPr>
        <w:t>(pályázó hivatalos képviselőjének részére)</w:t>
      </w:r>
    </w:p>
    <w:p w:rsidR="003C640D" w:rsidRPr="005077FD" w:rsidRDefault="003C640D" w:rsidP="005077FD">
      <w:pPr>
        <w:spacing w:after="0" w:line="276" w:lineRule="auto"/>
        <w:jc w:val="center"/>
        <w:rPr>
          <w:rFonts w:ascii="Open Sans Light" w:hAnsi="Open Sans Light" w:cs="Open Sans Light"/>
          <w:noProof w:val="0"/>
          <w:sz w:val="20"/>
        </w:rPr>
      </w:pPr>
    </w:p>
    <w:p w:rsidR="003C640D" w:rsidRPr="005077FD" w:rsidRDefault="009E185B" w:rsidP="005077FD">
      <w:pPr>
        <w:pStyle w:val="Listaszerbekezds"/>
        <w:numPr>
          <w:ilvl w:val="0"/>
          <w:numId w:val="16"/>
        </w:numPr>
        <w:spacing w:after="0" w:line="276" w:lineRule="auto"/>
        <w:rPr>
          <w:rFonts w:ascii="Open Sans Light" w:hAnsi="Open Sans Light" w:cs="Open Sans Light"/>
          <w:b/>
          <w:noProof w:val="0"/>
          <w:sz w:val="20"/>
        </w:rPr>
      </w:pPr>
      <w:r w:rsidRPr="005077FD">
        <w:rPr>
          <w:rFonts w:ascii="Open Sans Light" w:hAnsi="Open Sans Light" w:cs="Open Sans Light"/>
          <w:b/>
          <w:noProof w:val="0"/>
          <w:sz w:val="20"/>
        </w:rPr>
        <w:t>A pályázó/kérelmező adatai</w:t>
      </w:r>
    </w:p>
    <w:p w:rsidR="003C640D" w:rsidRPr="005077FD" w:rsidRDefault="009E185B" w:rsidP="005077FD">
      <w:pPr>
        <w:pStyle w:val="Listaszerbekezds"/>
        <w:numPr>
          <w:ilvl w:val="0"/>
          <w:numId w:val="16"/>
        </w:numPr>
        <w:spacing w:after="0" w:line="276" w:lineRule="auto"/>
        <w:rPr>
          <w:rFonts w:ascii="Open Sans Light" w:hAnsi="Open Sans Light" w:cs="Open Sans Light"/>
          <w:b/>
          <w:noProof w:val="0"/>
          <w:sz w:val="20"/>
        </w:rPr>
      </w:pPr>
      <w:r w:rsidRPr="005077FD">
        <w:rPr>
          <w:rFonts w:ascii="Open Sans Light" w:hAnsi="Open Sans Light" w:cs="Open Sans Light"/>
          <w:b/>
          <w:noProof w:val="0"/>
          <w:sz w:val="20"/>
        </w:rPr>
        <w:t>A pályázó/kérelmező adatai</w:t>
      </w:r>
    </w:p>
    <w:p w:rsidR="003C640D" w:rsidRPr="005077FD" w:rsidRDefault="009E185B" w:rsidP="005077FD">
      <w:pPr>
        <w:pStyle w:val="Listaszerbekezds"/>
        <w:numPr>
          <w:ilvl w:val="0"/>
          <w:numId w:val="15"/>
        </w:numPr>
        <w:spacing w:after="0" w:line="276" w:lineRule="auto"/>
        <w:rPr>
          <w:rFonts w:ascii="Open Sans Light" w:hAnsi="Open Sans Light" w:cs="Open Sans Light"/>
          <w:noProof w:val="0"/>
          <w:sz w:val="20"/>
        </w:rPr>
      </w:pPr>
      <w:r w:rsidRPr="005077FD">
        <w:rPr>
          <w:rFonts w:ascii="Open Sans Light" w:hAnsi="Open Sans Light" w:cs="Open Sans Light"/>
          <w:noProof w:val="0"/>
          <w:sz w:val="20"/>
        </w:rPr>
        <w:t>neve: ……………………………………………………………………………………………………………………………………….</w:t>
      </w:r>
    </w:p>
    <w:p w:rsidR="003C640D" w:rsidRPr="005077FD" w:rsidRDefault="009E185B" w:rsidP="005077FD">
      <w:pPr>
        <w:pStyle w:val="Listaszerbekezds"/>
        <w:numPr>
          <w:ilvl w:val="0"/>
          <w:numId w:val="15"/>
        </w:numPr>
        <w:spacing w:after="0" w:line="276" w:lineRule="auto"/>
        <w:rPr>
          <w:rFonts w:ascii="Open Sans Light" w:hAnsi="Open Sans Light" w:cs="Open Sans Light"/>
          <w:noProof w:val="0"/>
          <w:sz w:val="20"/>
        </w:rPr>
      </w:pPr>
      <w:r w:rsidRPr="005077FD">
        <w:rPr>
          <w:rFonts w:ascii="Open Sans Light" w:hAnsi="Open Sans Light" w:cs="Open Sans Light"/>
          <w:noProof w:val="0"/>
          <w:sz w:val="20"/>
        </w:rPr>
        <w:t>székhelye: ………………………………………………………………………………………………………………………………</w:t>
      </w:r>
    </w:p>
    <w:p w:rsidR="003C640D" w:rsidRPr="005077FD" w:rsidRDefault="009E185B" w:rsidP="005077FD">
      <w:pPr>
        <w:pStyle w:val="Listaszerbekezds"/>
        <w:numPr>
          <w:ilvl w:val="0"/>
          <w:numId w:val="15"/>
        </w:numPr>
        <w:spacing w:after="0" w:line="276" w:lineRule="auto"/>
        <w:rPr>
          <w:rFonts w:ascii="Open Sans Light" w:hAnsi="Open Sans Light" w:cs="Open Sans Light"/>
          <w:noProof w:val="0"/>
          <w:sz w:val="20"/>
        </w:rPr>
      </w:pPr>
      <w:r w:rsidRPr="005077FD">
        <w:rPr>
          <w:rFonts w:ascii="Open Sans Light" w:hAnsi="Open Sans Light" w:cs="Open Sans Light"/>
          <w:noProof w:val="0"/>
          <w:sz w:val="20"/>
        </w:rPr>
        <w:t>képviselőjének neve: ……………………………………………………………………………………………………………..</w:t>
      </w:r>
    </w:p>
    <w:p w:rsidR="003C640D" w:rsidRPr="005077FD" w:rsidRDefault="009E185B" w:rsidP="005077FD">
      <w:pPr>
        <w:pStyle w:val="Listaszerbekezds"/>
        <w:numPr>
          <w:ilvl w:val="0"/>
          <w:numId w:val="15"/>
        </w:numPr>
        <w:spacing w:after="0" w:line="276" w:lineRule="auto"/>
        <w:rPr>
          <w:rFonts w:ascii="Open Sans Light" w:hAnsi="Open Sans Light" w:cs="Open Sans Light"/>
          <w:noProof w:val="0"/>
          <w:sz w:val="20"/>
        </w:rPr>
      </w:pPr>
      <w:r w:rsidRPr="005077FD">
        <w:rPr>
          <w:rFonts w:ascii="Open Sans Light" w:hAnsi="Open Sans Light" w:cs="Open Sans Light"/>
          <w:noProof w:val="0"/>
          <w:sz w:val="20"/>
        </w:rPr>
        <w:t>nyilvántartásba vételi okiratának száma: ……………………………………………………………………………..</w:t>
      </w:r>
    </w:p>
    <w:p w:rsidR="003C640D" w:rsidRPr="005077FD" w:rsidRDefault="009E185B" w:rsidP="005077FD">
      <w:pPr>
        <w:pStyle w:val="Listaszerbekezds"/>
        <w:numPr>
          <w:ilvl w:val="0"/>
          <w:numId w:val="15"/>
        </w:numPr>
        <w:spacing w:after="0" w:line="276" w:lineRule="auto"/>
        <w:rPr>
          <w:rFonts w:ascii="Open Sans Light" w:hAnsi="Open Sans Light" w:cs="Open Sans Light"/>
          <w:noProof w:val="0"/>
          <w:sz w:val="20"/>
        </w:rPr>
      </w:pPr>
      <w:r w:rsidRPr="005077FD">
        <w:rPr>
          <w:rFonts w:ascii="Open Sans Light" w:hAnsi="Open Sans Light" w:cs="Open Sans Light"/>
          <w:noProof w:val="0"/>
          <w:sz w:val="20"/>
        </w:rPr>
        <w:t>nyilvántartásba vevő szerv megnevezése: …………………………………………………………………………..</w:t>
      </w:r>
    </w:p>
    <w:p w:rsidR="003C640D" w:rsidRPr="005077FD" w:rsidRDefault="009E185B" w:rsidP="005077FD">
      <w:pPr>
        <w:pStyle w:val="Listaszerbekezds"/>
        <w:numPr>
          <w:ilvl w:val="0"/>
          <w:numId w:val="15"/>
        </w:numPr>
        <w:spacing w:after="0" w:line="276" w:lineRule="auto"/>
        <w:rPr>
          <w:rFonts w:ascii="Open Sans Light" w:hAnsi="Open Sans Light" w:cs="Open Sans Light"/>
          <w:noProof w:val="0"/>
          <w:sz w:val="20"/>
        </w:rPr>
      </w:pPr>
      <w:r w:rsidRPr="005077FD">
        <w:rPr>
          <w:rFonts w:ascii="Open Sans Light" w:hAnsi="Open Sans Light" w:cs="Open Sans Light"/>
          <w:noProof w:val="0"/>
          <w:sz w:val="20"/>
        </w:rPr>
        <w:t>nyilvántartási száma: …………………………………………………………………………………………………………….</w:t>
      </w:r>
    </w:p>
    <w:p w:rsidR="003C640D" w:rsidRPr="005077FD" w:rsidRDefault="009E185B" w:rsidP="005077FD">
      <w:pPr>
        <w:pStyle w:val="Listaszerbekezds"/>
        <w:numPr>
          <w:ilvl w:val="0"/>
          <w:numId w:val="16"/>
        </w:numPr>
        <w:spacing w:after="0" w:line="276" w:lineRule="auto"/>
        <w:rPr>
          <w:rFonts w:ascii="Open Sans Light" w:hAnsi="Open Sans Light" w:cs="Open Sans Light"/>
          <w:b/>
          <w:noProof w:val="0"/>
          <w:sz w:val="20"/>
        </w:rPr>
      </w:pPr>
      <w:r w:rsidRPr="005077FD">
        <w:rPr>
          <w:rFonts w:ascii="Open Sans Light" w:hAnsi="Open Sans Light" w:cs="Open Sans Light"/>
          <w:b/>
          <w:noProof w:val="0"/>
          <w:sz w:val="20"/>
        </w:rPr>
        <w:t>A pályázat/kérelem adatai</w:t>
      </w:r>
    </w:p>
    <w:p w:rsidR="003C640D" w:rsidRPr="005077FD" w:rsidRDefault="009E185B" w:rsidP="005077FD">
      <w:pPr>
        <w:pStyle w:val="Listaszerbekezds"/>
        <w:numPr>
          <w:ilvl w:val="0"/>
          <w:numId w:val="15"/>
        </w:numPr>
        <w:spacing w:after="0" w:line="276" w:lineRule="auto"/>
        <w:rPr>
          <w:rFonts w:ascii="Open Sans Light" w:hAnsi="Open Sans Light" w:cs="Open Sans Light"/>
          <w:noProof w:val="0"/>
          <w:sz w:val="20"/>
        </w:rPr>
      </w:pPr>
      <w:r w:rsidRPr="005077FD">
        <w:rPr>
          <w:rFonts w:ascii="Open Sans Light" w:hAnsi="Open Sans Light" w:cs="Open Sans Light"/>
          <w:noProof w:val="0"/>
          <w:sz w:val="20"/>
        </w:rPr>
        <w:t xml:space="preserve">a pályázat megnevezése (csak pályázat esetén töltendő ki): „Kutyabarát hely” pályázat </w:t>
      </w:r>
    </w:p>
    <w:p w:rsidR="003C640D" w:rsidRPr="005077FD" w:rsidRDefault="009E185B" w:rsidP="005077FD">
      <w:pPr>
        <w:pStyle w:val="Listaszerbekezds"/>
        <w:numPr>
          <w:ilvl w:val="0"/>
          <w:numId w:val="15"/>
        </w:numPr>
        <w:tabs>
          <w:tab w:val="left" w:pos="142"/>
        </w:tabs>
        <w:spacing w:after="0" w:line="276" w:lineRule="auto"/>
        <w:jc w:val="both"/>
        <w:rPr>
          <w:rFonts w:ascii="Open Sans Light" w:hAnsi="Open Sans Light" w:cs="Open Sans Light"/>
          <w:noProof w:val="0"/>
          <w:sz w:val="20"/>
        </w:rPr>
      </w:pPr>
      <w:r w:rsidRPr="005077FD">
        <w:rPr>
          <w:rFonts w:ascii="Open Sans Light" w:hAnsi="Open Sans Light" w:cs="Open Sans Light"/>
          <w:noProof w:val="0"/>
          <w:sz w:val="20"/>
        </w:rPr>
        <w:t>pályázott/kérelmezett összeg: ……………………………………………………………………………………………….</w:t>
      </w:r>
    </w:p>
    <w:p w:rsidR="003C640D" w:rsidRPr="005077FD" w:rsidRDefault="003C640D" w:rsidP="005077FD">
      <w:pPr>
        <w:pStyle w:val="Listaszerbekezds"/>
        <w:tabs>
          <w:tab w:val="left" w:pos="142"/>
        </w:tabs>
        <w:spacing w:after="0" w:line="276" w:lineRule="auto"/>
        <w:ind w:left="924"/>
        <w:jc w:val="both"/>
        <w:rPr>
          <w:rFonts w:ascii="Open Sans Light" w:hAnsi="Open Sans Light" w:cs="Open Sans Light"/>
          <w:noProof w:val="0"/>
          <w:sz w:val="20"/>
        </w:rPr>
      </w:pPr>
    </w:p>
    <w:p w:rsidR="003C640D" w:rsidRPr="005077FD" w:rsidRDefault="009E185B" w:rsidP="005077FD">
      <w:pPr>
        <w:pStyle w:val="Listaszerbekezds"/>
        <w:numPr>
          <w:ilvl w:val="0"/>
          <w:numId w:val="16"/>
        </w:numPr>
        <w:spacing w:after="0" w:line="276" w:lineRule="auto"/>
        <w:rPr>
          <w:rFonts w:ascii="Open Sans Light" w:hAnsi="Open Sans Light" w:cs="Open Sans Light"/>
          <w:b/>
          <w:noProof w:val="0"/>
          <w:sz w:val="20"/>
        </w:rPr>
      </w:pPr>
      <w:r w:rsidRPr="005077FD">
        <w:rPr>
          <w:rFonts w:ascii="Open Sans Light" w:hAnsi="Open Sans Light" w:cs="Open Sans Light"/>
          <w:b/>
          <w:noProof w:val="0"/>
          <w:sz w:val="20"/>
        </w:rPr>
        <w:t>Összeférhetetlenségi és érintettségi nyilatkozatok</w:t>
      </w:r>
    </w:p>
    <w:p w:rsidR="003C640D" w:rsidRPr="005077FD" w:rsidRDefault="003C640D" w:rsidP="005077FD">
      <w:pPr>
        <w:pStyle w:val="Listaszerbekezds"/>
        <w:spacing w:after="0" w:line="276" w:lineRule="auto"/>
        <w:rPr>
          <w:rFonts w:ascii="Open Sans Light" w:hAnsi="Open Sans Light" w:cs="Open Sans Light"/>
          <w:b/>
          <w:noProof w:val="0"/>
          <w:sz w:val="20"/>
        </w:rPr>
      </w:pPr>
    </w:p>
    <w:p w:rsidR="003C640D" w:rsidRPr="005077FD" w:rsidRDefault="009E185B" w:rsidP="005077FD">
      <w:pPr>
        <w:pStyle w:val="Listaszerbekezds"/>
        <w:numPr>
          <w:ilvl w:val="0"/>
          <w:numId w:val="17"/>
        </w:numPr>
        <w:spacing w:after="0" w:line="276" w:lineRule="auto"/>
        <w:rPr>
          <w:rFonts w:ascii="Open Sans Light" w:hAnsi="Open Sans Light" w:cs="Open Sans Light"/>
          <w:b/>
          <w:noProof w:val="0"/>
          <w:sz w:val="20"/>
        </w:rPr>
      </w:pPr>
      <w:r w:rsidRPr="005077FD">
        <w:rPr>
          <w:rFonts w:ascii="Open Sans Light" w:hAnsi="Open Sans Light" w:cs="Open Sans Light"/>
          <w:b/>
          <w:noProof w:val="0"/>
          <w:sz w:val="20"/>
        </w:rPr>
        <w:t>Összeférhetetlenség</w:t>
      </w:r>
    </w:p>
    <w:p w:rsidR="003C640D" w:rsidRPr="005077FD" w:rsidRDefault="003C640D" w:rsidP="005077FD">
      <w:pPr>
        <w:pStyle w:val="Listaszerbekezds"/>
        <w:spacing w:after="0" w:line="276" w:lineRule="auto"/>
        <w:rPr>
          <w:rFonts w:ascii="Open Sans Light" w:hAnsi="Open Sans Light" w:cs="Open Sans Light"/>
          <w:b/>
          <w:noProof w:val="0"/>
          <w:sz w:val="20"/>
        </w:rPr>
      </w:pPr>
    </w:p>
    <w:p w:rsidR="003C640D" w:rsidRPr="005077FD" w:rsidRDefault="009E185B" w:rsidP="005077FD">
      <w:pPr>
        <w:spacing w:after="0" w:line="276" w:lineRule="auto"/>
        <w:jc w:val="both"/>
        <w:rPr>
          <w:rFonts w:ascii="Open Sans Light" w:hAnsi="Open Sans Light" w:cs="Open Sans Light"/>
          <w:noProof w:val="0"/>
          <w:sz w:val="20"/>
        </w:rPr>
      </w:pPr>
      <w:r w:rsidRPr="005077FD">
        <w:rPr>
          <w:rFonts w:ascii="Open Sans Light" w:hAnsi="Open Sans Light" w:cs="Open Sans Light"/>
          <w:noProof w:val="0"/>
          <w:sz w:val="20"/>
        </w:rPr>
        <w:t xml:space="preserve">Jelen nyilatkozat I. pontjában megnevezett pályázó hivatalos </w:t>
      </w:r>
      <w:r w:rsidRPr="005077FD">
        <w:rPr>
          <w:rFonts w:ascii="Open Sans Light" w:hAnsi="Open Sans Light" w:cs="Open Sans Light"/>
          <w:b/>
          <w:i/>
          <w:noProof w:val="0"/>
          <w:sz w:val="20"/>
        </w:rPr>
        <w:t>képviselőjeként</w:t>
      </w:r>
      <w:r w:rsidRPr="005077FD">
        <w:rPr>
          <w:rFonts w:ascii="Open Sans Light" w:hAnsi="Open Sans Light" w:cs="Open Sans Light"/>
          <w:b/>
          <w:noProof w:val="0"/>
          <w:sz w:val="20"/>
        </w:rPr>
        <w:t xml:space="preserve"> </w:t>
      </w:r>
      <w:r w:rsidRPr="005077FD">
        <w:rPr>
          <w:rFonts w:ascii="Open Sans Light" w:hAnsi="Open Sans Light" w:cs="Open Sans Light"/>
          <w:noProof w:val="0"/>
          <w:sz w:val="20"/>
        </w:rPr>
        <w:t>büntetőjogi felelősségem tudatában kijelentem, hogy a jelen nyilatkozat II. pontjában jelölt pályázatom/egyedi támogatási kérelmem vonatkozásában a 2007. évi CLXXXI. törvény 6. §-ában foglalt összeférhetetlenség (ld. Kivonat)</w:t>
      </w:r>
    </w:p>
    <w:p w:rsidR="003C640D" w:rsidRPr="005077FD" w:rsidRDefault="009E185B" w:rsidP="005077FD">
      <w:pPr>
        <w:pStyle w:val="Listaszerbekezds"/>
        <w:numPr>
          <w:ilvl w:val="0"/>
          <w:numId w:val="18"/>
        </w:numPr>
        <w:spacing w:after="0" w:line="276" w:lineRule="auto"/>
        <w:rPr>
          <w:rFonts w:ascii="Open Sans Light" w:hAnsi="Open Sans Light" w:cs="Open Sans Light"/>
          <w:noProof w:val="0"/>
          <w:sz w:val="20"/>
        </w:rPr>
      </w:pPr>
      <w:r w:rsidRPr="005077FD">
        <w:rPr>
          <w:rFonts w:ascii="Open Sans Light" w:hAnsi="Open Sans Light" w:cs="Open Sans Light"/>
          <w:noProof w:val="0"/>
          <w:sz w:val="20"/>
        </w:rPr>
        <w:t>fennáll</w:t>
      </w:r>
    </w:p>
    <w:p w:rsidR="003C640D" w:rsidRPr="005077FD" w:rsidRDefault="009E185B" w:rsidP="005077FD">
      <w:pPr>
        <w:pStyle w:val="Listaszerbekezds"/>
        <w:numPr>
          <w:ilvl w:val="0"/>
          <w:numId w:val="18"/>
        </w:numPr>
        <w:spacing w:after="0" w:line="276" w:lineRule="auto"/>
        <w:rPr>
          <w:rFonts w:ascii="Open Sans Light" w:hAnsi="Open Sans Light" w:cs="Open Sans Light"/>
          <w:noProof w:val="0"/>
          <w:sz w:val="20"/>
        </w:rPr>
      </w:pPr>
      <w:r w:rsidRPr="005077FD">
        <w:rPr>
          <w:rFonts w:ascii="Open Sans Light" w:hAnsi="Open Sans Light" w:cs="Open Sans Light"/>
          <w:noProof w:val="0"/>
          <w:sz w:val="20"/>
        </w:rPr>
        <w:t>nem áll fenn.</w:t>
      </w:r>
    </w:p>
    <w:p w:rsidR="003C640D" w:rsidRPr="005077FD" w:rsidRDefault="009E185B" w:rsidP="005077FD">
      <w:pPr>
        <w:spacing w:after="0" w:line="276" w:lineRule="auto"/>
        <w:rPr>
          <w:rFonts w:ascii="Open Sans Light" w:hAnsi="Open Sans Light" w:cs="Open Sans Light"/>
          <w:noProof w:val="0"/>
          <w:sz w:val="20"/>
        </w:rPr>
      </w:pPr>
      <w:r w:rsidRPr="005077FD">
        <w:rPr>
          <w:rFonts w:ascii="Open Sans Light" w:hAnsi="Open Sans Light" w:cs="Open Sans Light"/>
          <w:noProof w:val="0"/>
          <w:sz w:val="20"/>
        </w:rPr>
        <w:t>(A megfelelő részt kérjük aláhúzni.)</w:t>
      </w:r>
    </w:p>
    <w:p w:rsidR="003C640D" w:rsidRPr="005077FD" w:rsidRDefault="003C640D" w:rsidP="005077FD">
      <w:pPr>
        <w:spacing w:after="0" w:line="276" w:lineRule="auto"/>
        <w:rPr>
          <w:rFonts w:ascii="Open Sans Light" w:hAnsi="Open Sans Light" w:cs="Open Sans Light"/>
          <w:noProof w:val="0"/>
          <w:sz w:val="20"/>
        </w:rPr>
      </w:pPr>
    </w:p>
    <w:p w:rsidR="003C640D" w:rsidRPr="005077FD" w:rsidRDefault="009E185B" w:rsidP="005077FD">
      <w:pPr>
        <w:spacing w:after="0" w:line="276" w:lineRule="auto"/>
        <w:rPr>
          <w:rFonts w:ascii="Open Sans Light" w:hAnsi="Open Sans Light" w:cs="Open Sans Light"/>
          <w:noProof w:val="0"/>
          <w:sz w:val="20"/>
        </w:rPr>
      </w:pPr>
      <w:r w:rsidRPr="005077FD">
        <w:rPr>
          <w:rFonts w:ascii="Open Sans Light" w:hAnsi="Open Sans Light" w:cs="Open Sans Light"/>
          <w:noProof w:val="0"/>
          <w:sz w:val="20"/>
        </w:rPr>
        <w:t xml:space="preserve">Amennyiben összeférhetetlenség áll fenn, az összeférhetetlenség alapjául szolgáló körülmény: </w:t>
      </w:r>
    </w:p>
    <w:p w:rsidR="003C640D" w:rsidRPr="005077FD" w:rsidRDefault="009E185B" w:rsidP="005077FD">
      <w:pPr>
        <w:spacing w:after="0" w:line="276" w:lineRule="auto"/>
        <w:rPr>
          <w:rFonts w:ascii="Open Sans Light" w:hAnsi="Open Sans Light" w:cs="Open Sans Light"/>
          <w:noProof w:val="0"/>
          <w:sz w:val="20"/>
        </w:rPr>
      </w:pPr>
      <w:r w:rsidRPr="005077FD">
        <w:rPr>
          <w:rFonts w:ascii="Open Sans Light" w:hAnsi="Open Sans Light" w:cs="Open Sans Light"/>
          <w:noProof w:val="0"/>
          <w:sz w:val="20"/>
        </w:rPr>
        <w:t>………………………………………………………………………………………………………………………………………………………………………</w:t>
      </w:r>
    </w:p>
    <w:p w:rsidR="003C640D" w:rsidRPr="005077FD" w:rsidRDefault="009E185B" w:rsidP="005077FD">
      <w:pPr>
        <w:spacing w:after="0" w:line="276" w:lineRule="auto"/>
        <w:rPr>
          <w:rFonts w:ascii="Open Sans Light" w:hAnsi="Open Sans Light" w:cs="Open Sans Light"/>
          <w:noProof w:val="0"/>
          <w:sz w:val="20"/>
        </w:rPr>
      </w:pPr>
      <w:r w:rsidRPr="005077FD">
        <w:rPr>
          <w:rFonts w:ascii="Open Sans Light" w:hAnsi="Open Sans Light" w:cs="Open Sans Light"/>
          <w:noProof w:val="0"/>
          <w:sz w:val="20"/>
        </w:rPr>
        <w:t>A fennálló összeférhetetlenség megszüntetése érdekében a következő intézkedésekre került sor:</w:t>
      </w:r>
    </w:p>
    <w:p w:rsidR="003C640D" w:rsidRPr="005077FD" w:rsidRDefault="003C640D" w:rsidP="005077FD">
      <w:pPr>
        <w:spacing w:after="0" w:line="276" w:lineRule="auto"/>
        <w:rPr>
          <w:rFonts w:ascii="Open Sans Light" w:hAnsi="Open Sans Light" w:cs="Open Sans Light"/>
          <w:noProof w:val="0"/>
          <w:sz w:val="20"/>
        </w:rPr>
      </w:pPr>
    </w:p>
    <w:p w:rsidR="003C640D" w:rsidRPr="005077FD" w:rsidRDefault="009E185B" w:rsidP="005077FD">
      <w:pPr>
        <w:spacing w:after="0" w:line="276" w:lineRule="auto"/>
        <w:rPr>
          <w:rFonts w:ascii="Open Sans Light" w:hAnsi="Open Sans Light" w:cs="Open Sans Light"/>
          <w:noProof w:val="0"/>
          <w:sz w:val="20"/>
        </w:rPr>
      </w:pPr>
      <w:r w:rsidRPr="005077FD">
        <w:rPr>
          <w:rFonts w:ascii="Open Sans Light" w:hAnsi="Open Sans Light" w:cs="Open Sans Light"/>
          <w:noProof w:val="0"/>
          <w:sz w:val="20"/>
        </w:rPr>
        <w:t>……………………………………………………………………………………………………............................................................................</w:t>
      </w:r>
    </w:p>
    <w:p w:rsidR="003C640D" w:rsidRPr="005077FD" w:rsidRDefault="003C640D" w:rsidP="005077FD">
      <w:pPr>
        <w:spacing w:after="0" w:line="276" w:lineRule="auto"/>
        <w:rPr>
          <w:rFonts w:ascii="Open Sans Light" w:hAnsi="Open Sans Light" w:cs="Open Sans Light"/>
          <w:noProof w:val="0"/>
          <w:sz w:val="20"/>
        </w:rPr>
      </w:pPr>
    </w:p>
    <w:p w:rsidR="003C640D" w:rsidRPr="005077FD" w:rsidRDefault="003C640D" w:rsidP="005077FD">
      <w:pPr>
        <w:spacing w:after="0" w:line="276" w:lineRule="auto"/>
        <w:rPr>
          <w:rFonts w:ascii="Open Sans Light" w:hAnsi="Open Sans Light" w:cs="Open Sans Light"/>
          <w:noProof w:val="0"/>
          <w:sz w:val="20"/>
        </w:rPr>
      </w:pPr>
    </w:p>
    <w:p w:rsidR="003C640D" w:rsidRPr="005077FD" w:rsidRDefault="009E185B" w:rsidP="005077FD">
      <w:pPr>
        <w:spacing w:after="0" w:line="276" w:lineRule="auto"/>
        <w:rPr>
          <w:rFonts w:ascii="Open Sans Light" w:hAnsi="Open Sans Light" w:cs="Open Sans Light"/>
          <w:noProof w:val="0"/>
          <w:sz w:val="20"/>
        </w:rPr>
      </w:pPr>
      <w:r w:rsidRPr="005077FD">
        <w:rPr>
          <w:rFonts w:ascii="Open Sans Light" w:hAnsi="Open Sans Light" w:cs="Open Sans Light"/>
          <w:noProof w:val="0"/>
          <w:sz w:val="20"/>
        </w:rPr>
        <w:t>Budapest, 202. …………………………</w:t>
      </w:r>
    </w:p>
    <w:p w:rsidR="003C640D" w:rsidRPr="005077FD" w:rsidRDefault="009E185B" w:rsidP="005077FD">
      <w:pPr>
        <w:spacing w:after="0" w:line="276" w:lineRule="auto"/>
        <w:jc w:val="both"/>
        <w:rPr>
          <w:rFonts w:ascii="Open Sans Light" w:hAnsi="Open Sans Light" w:cs="Open Sans Light"/>
          <w:noProof w:val="0"/>
          <w:sz w:val="20"/>
        </w:rPr>
      </w:pPr>
      <w:r w:rsidRPr="005077FD">
        <w:rPr>
          <w:rFonts w:ascii="Open Sans Light" w:hAnsi="Open Sans Light" w:cs="Open Sans Light"/>
          <w:noProof w:val="0"/>
          <w:sz w:val="20"/>
        </w:rPr>
        <w:tab/>
      </w:r>
      <w:r w:rsidRPr="005077FD">
        <w:rPr>
          <w:rFonts w:ascii="Open Sans Light" w:hAnsi="Open Sans Light" w:cs="Open Sans Light"/>
          <w:noProof w:val="0"/>
          <w:sz w:val="20"/>
        </w:rPr>
        <w:tab/>
      </w:r>
      <w:r w:rsidRPr="005077FD">
        <w:rPr>
          <w:rFonts w:ascii="Open Sans Light" w:hAnsi="Open Sans Light" w:cs="Open Sans Light"/>
          <w:noProof w:val="0"/>
          <w:sz w:val="20"/>
        </w:rPr>
        <w:tab/>
      </w:r>
      <w:r w:rsidRPr="005077FD">
        <w:rPr>
          <w:rFonts w:ascii="Open Sans Light" w:hAnsi="Open Sans Light" w:cs="Open Sans Light"/>
          <w:noProof w:val="0"/>
          <w:sz w:val="20"/>
        </w:rPr>
        <w:tab/>
      </w:r>
      <w:r w:rsidRPr="005077FD">
        <w:rPr>
          <w:rFonts w:ascii="Open Sans Light" w:hAnsi="Open Sans Light" w:cs="Open Sans Light"/>
          <w:noProof w:val="0"/>
          <w:sz w:val="20"/>
        </w:rPr>
        <w:tab/>
      </w:r>
      <w:r w:rsidRPr="005077FD">
        <w:rPr>
          <w:rFonts w:ascii="Open Sans Light" w:hAnsi="Open Sans Light" w:cs="Open Sans Light"/>
          <w:noProof w:val="0"/>
          <w:sz w:val="20"/>
        </w:rPr>
        <w:tab/>
      </w:r>
      <w:r w:rsidRPr="005077FD">
        <w:rPr>
          <w:rFonts w:ascii="Open Sans Light" w:hAnsi="Open Sans Light" w:cs="Open Sans Light"/>
          <w:noProof w:val="0"/>
          <w:sz w:val="20"/>
        </w:rPr>
        <w:tab/>
      </w:r>
      <w:r w:rsidRPr="005077FD">
        <w:rPr>
          <w:rFonts w:ascii="Open Sans Light" w:hAnsi="Open Sans Light" w:cs="Open Sans Light"/>
          <w:noProof w:val="0"/>
          <w:sz w:val="20"/>
        </w:rPr>
        <w:tab/>
      </w:r>
      <w:r w:rsidRPr="005077FD">
        <w:rPr>
          <w:rFonts w:ascii="Open Sans Light" w:hAnsi="Open Sans Light" w:cs="Open Sans Light"/>
          <w:noProof w:val="0"/>
          <w:sz w:val="20"/>
        </w:rPr>
        <w:tab/>
      </w:r>
      <w:r w:rsidRPr="005077FD">
        <w:rPr>
          <w:rFonts w:ascii="Open Sans Light" w:hAnsi="Open Sans Light" w:cs="Open Sans Light"/>
          <w:noProof w:val="0"/>
          <w:sz w:val="20"/>
        </w:rPr>
        <w:tab/>
      </w:r>
      <w:r w:rsidRPr="005077FD">
        <w:rPr>
          <w:rFonts w:ascii="Open Sans Light" w:hAnsi="Open Sans Light" w:cs="Open Sans Light"/>
          <w:noProof w:val="0"/>
          <w:sz w:val="20"/>
        </w:rPr>
        <w:tab/>
      </w:r>
      <w:r w:rsidRPr="005077FD">
        <w:rPr>
          <w:rFonts w:ascii="Open Sans Light" w:hAnsi="Open Sans Light" w:cs="Open Sans Light"/>
          <w:noProof w:val="0"/>
          <w:sz w:val="20"/>
        </w:rPr>
        <w:tab/>
      </w:r>
    </w:p>
    <w:p w:rsidR="003C640D" w:rsidRPr="005077FD" w:rsidRDefault="009E185B" w:rsidP="005077FD">
      <w:pPr>
        <w:spacing w:after="0" w:line="276" w:lineRule="auto"/>
        <w:jc w:val="right"/>
        <w:rPr>
          <w:rFonts w:ascii="Open Sans Light" w:hAnsi="Open Sans Light" w:cs="Open Sans Light"/>
          <w:noProof w:val="0"/>
          <w:sz w:val="20"/>
        </w:rPr>
      </w:pPr>
      <w:r w:rsidRPr="005077FD">
        <w:rPr>
          <w:rFonts w:ascii="Open Sans Light" w:hAnsi="Open Sans Light" w:cs="Open Sans Light"/>
          <w:noProof w:val="0"/>
          <w:sz w:val="20"/>
        </w:rPr>
        <w:tab/>
      </w:r>
      <w:r w:rsidRPr="005077FD">
        <w:rPr>
          <w:rFonts w:ascii="Open Sans Light" w:hAnsi="Open Sans Light" w:cs="Open Sans Light"/>
          <w:noProof w:val="0"/>
          <w:sz w:val="20"/>
        </w:rPr>
        <w:tab/>
      </w:r>
      <w:r w:rsidRPr="005077FD">
        <w:rPr>
          <w:rFonts w:ascii="Open Sans Light" w:hAnsi="Open Sans Light" w:cs="Open Sans Light"/>
          <w:noProof w:val="0"/>
          <w:sz w:val="20"/>
        </w:rPr>
        <w:tab/>
      </w:r>
      <w:r w:rsidRPr="005077FD">
        <w:rPr>
          <w:rFonts w:ascii="Open Sans Light" w:hAnsi="Open Sans Light" w:cs="Open Sans Light"/>
          <w:noProof w:val="0"/>
          <w:sz w:val="20"/>
        </w:rPr>
        <w:tab/>
      </w:r>
      <w:r w:rsidRPr="005077FD">
        <w:rPr>
          <w:rFonts w:ascii="Open Sans Light" w:hAnsi="Open Sans Light" w:cs="Open Sans Light"/>
          <w:noProof w:val="0"/>
          <w:sz w:val="20"/>
        </w:rPr>
        <w:tab/>
      </w:r>
      <w:r w:rsidRPr="005077FD">
        <w:rPr>
          <w:rFonts w:ascii="Open Sans Light" w:hAnsi="Open Sans Light" w:cs="Open Sans Light"/>
          <w:noProof w:val="0"/>
          <w:sz w:val="20"/>
        </w:rPr>
        <w:tab/>
      </w:r>
      <w:r w:rsidRPr="005077FD">
        <w:rPr>
          <w:rFonts w:ascii="Open Sans Light" w:hAnsi="Open Sans Light" w:cs="Open Sans Light"/>
          <w:noProof w:val="0"/>
          <w:sz w:val="20"/>
        </w:rPr>
        <w:tab/>
        <w:t>________________________</w:t>
      </w:r>
    </w:p>
    <w:p w:rsidR="003C640D" w:rsidRPr="005077FD" w:rsidRDefault="009E185B" w:rsidP="005077FD">
      <w:pPr>
        <w:spacing w:after="0" w:line="276" w:lineRule="auto"/>
        <w:jc w:val="right"/>
        <w:rPr>
          <w:rFonts w:ascii="Open Sans Light" w:hAnsi="Open Sans Light" w:cs="Open Sans Light"/>
          <w:noProof w:val="0"/>
          <w:sz w:val="20"/>
        </w:rPr>
      </w:pPr>
      <w:r w:rsidRPr="005077FD">
        <w:rPr>
          <w:rFonts w:ascii="Open Sans Light" w:hAnsi="Open Sans Light" w:cs="Open Sans Light"/>
          <w:noProof w:val="0"/>
          <w:sz w:val="20"/>
        </w:rPr>
        <w:t xml:space="preserve">                                                                         </w:t>
      </w:r>
      <w:r w:rsidRPr="005077FD">
        <w:rPr>
          <w:rFonts w:ascii="Open Sans Light" w:hAnsi="Open Sans Light" w:cs="Open Sans Light"/>
          <w:noProof w:val="0"/>
          <w:sz w:val="20"/>
        </w:rPr>
        <w:tab/>
      </w:r>
      <w:r w:rsidRPr="005077FD">
        <w:rPr>
          <w:rFonts w:ascii="Open Sans Light" w:hAnsi="Open Sans Light" w:cs="Open Sans Light"/>
          <w:noProof w:val="0"/>
          <w:sz w:val="20"/>
        </w:rPr>
        <w:tab/>
        <w:t xml:space="preserve">           cégszerű aláírás</w:t>
      </w:r>
    </w:p>
    <w:p w:rsidR="003C640D" w:rsidRPr="005077FD" w:rsidRDefault="003C640D" w:rsidP="005077FD">
      <w:pPr>
        <w:spacing w:after="0" w:line="276" w:lineRule="auto"/>
        <w:jc w:val="right"/>
        <w:rPr>
          <w:rFonts w:ascii="Open Sans Light" w:hAnsi="Open Sans Light" w:cs="Open Sans Light"/>
          <w:noProof w:val="0"/>
          <w:sz w:val="20"/>
        </w:rPr>
      </w:pPr>
    </w:p>
    <w:p w:rsidR="003C640D" w:rsidRPr="005077FD" w:rsidRDefault="009E185B" w:rsidP="005077FD">
      <w:pPr>
        <w:tabs>
          <w:tab w:val="center" w:pos="6521"/>
        </w:tabs>
        <w:spacing w:after="0" w:line="276" w:lineRule="auto"/>
        <w:jc w:val="right"/>
        <w:rPr>
          <w:rFonts w:ascii="Open Sans Light" w:hAnsi="Open Sans Light" w:cs="Open Sans Light"/>
          <w:noProof w:val="0"/>
          <w:sz w:val="20"/>
        </w:rPr>
      </w:pPr>
      <w:r w:rsidRPr="005077FD">
        <w:rPr>
          <w:rFonts w:ascii="Open Sans Light" w:hAnsi="Open Sans Light" w:cs="Open Sans Light"/>
          <w:noProof w:val="0"/>
          <w:sz w:val="20"/>
        </w:rPr>
        <w:tab/>
        <w:t>________________________</w:t>
      </w:r>
    </w:p>
    <w:p w:rsidR="003C640D" w:rsidRPr="005077FD" w:rsidRDefault="009E185B" w:rsidP="005077FD">
      <w:pPr>
        <w:tabs>
          <w:tab w:val="center" w:pos="4253"/>
        </w:tabs>
        <w:spacing w:after="0" w:line="276" w:lineRule="auto"/>
        <w:jc w:val="right"/>
        <w:rPr>
          <w:rFonts w:ascii="Open Sans Light" w:hAnsi="Open Sans Light" w:cs="Open Sans Light"/>
          <w:noProof w:val="0"/>
          <w:sz w:val="20"/>
        </w:rPr>
      </w:pPr>
      <w:r w:rsidRPr="005077FD">
        <w:rPr>
          <w:rFonts w:ascii="Open Sans Light" w:hAnsi="Open Sans Light" w:cs="Open Sans Light"/>
          <w:noProof w:val="0"/>
          <w:sz w:val="20"/>
        </w:rPr>
        <w:t xml:space="preserve">                                                                                     </w:t>
      </w:r>
      <w:r w:rsidRPr="005077FD">
        <w:rPr>
          <w:rFonts w:ascii="Open Sans Light" w:hAnsi="Open Sans Light" w:cs="Open Sans Light"/>
          <w:noProof w:val="0"/>
          <w:sz w:val="20"/>
        </w:rPr>
        <w:tab/>
        <w:t>szervezet vezetőjének neve, titulusa</w:t>
      </w:r>
    </w:p>
    <w:p w:rsidR="003C640D" w:rsidRPr="005077FD" w:rsidRDefault="003C640D" w:rsidP="005077FD">
      <w:pPr>
        <w:tabs>
          <w:tab w:val="center" w:pos="4253"/>
        </w:tabs>
        <w:spacing w:after="0" w:line="276" w:lineRule="auto"/>
        <w:jc w:val="right"/>
        <w:rPr>
          <w:rFonts w:ascii="Open Sans Light" w:hAnsi="Open Sans Light" w:cs="Open Sans Light"/>
          <w:noProof w:val="0"/>
          <w:sz w:val="20"/>
        </w:rPr>
      </w:pPr>
    </w:p>
    <w:p w:rsidR="003C640D" w:rsidRPr="005077FD" w:rsidRDefault="009E185B" w:rsidP="005077FD">
      <w:pPr>
        <w:pStyle w:val="Listaszerbekezds"/>
        <w:numPr>
          <w:ilvl w:val="0"/>
          <w:numId w:val="17"/>
        </w:numPr>
        <w:spacing w:after="0" w:line="276" w:lineRule="auto"/>
        <w:rPr>
          <w:rFonts w:ascii="Open Sans Light" w:hAnsi="Open Sans Light" w:cs="Open Sans Light"/>
          <w:b/>
          <w:noProof w:val="0"/>
          <w:sz w:val="20"/>
        </w:rPr>
      </w:pPr>
      <w:r w:rsidRPr="005077FD">
        <w:rPr>
          <w:rFonts w:ascii="Open Sans Light" w:hAnsi="Open Sans Light" w:cs="Open Sans Light"/>
          <w:b/>
          <w:noProof w:val="0"/>
          <w:sz w:val="20"/>
        </w:rPr>
        <w:t>Érintettség</w:t>
      </w:r>
    </w:p>
    <w:p w:rsidR="003C640D" w:rsidRPr="005077FD" w:rsidRDefault="003C640D" w:rsidP="005077FD">
      <w:pPr>
        <w:pStyle w:val="Listaszerbekezds"/>
        <w:spacing w:after="0" w:line="276" w:lineRule="auto"/>
        <w:rPr>
          <w:rFonts w:ascii="Open Sans Light" w:hAnsi="Open Sans Light" w:cs="Open Sans Light"/>
          <w:noProof w:val="0"/>
          <w:sz w:val="20"/>
        </w:rPr>
      </w:pPr>
    </w:p>
    <w:p w:rsidR="003C640D" w:rsidRPr="005077FD" w:rsidRDefault="009E185B" w:rsidP="005077FD">
      <w:pPr>
        <w:spacing w:after="0" w:line="276" w:lineRule="auto"/>
        <w:jc w:val="both"/>
        <w:rPr>
          <w:rFonts w:ascii="Open Sans Light" w:hAnsi="Open Sans Light" w:cs="Open Sans Light"/>
          <w:noProof w:val="0"/>
          <w:sz w:val="20"/>
        </w:rPr>
      </w:pPr>
      <w:r w:rsidRPr="005077FD">
        <w:rPr>
          <w:rFonts w:ascii="Open Sans Light" w:hAnsi="Open Sans Light" w:cs="Open Sans Light"/>
          <w:noProof w:val="0"/>
          <w:sz w:val="20"/>
        </w:rPr>
        <w:t xml:space="preserve">Jelen nyilatkozat I pontjában megnevezett pályázó hivatalos </w:t>
      </w:r>
      <w:r w:rsidRPr="005077FD">
        <w:rPr>
          <w:rFonts w:ascii="Open Sans Light" w:hAnsi="Open Sans Light" w:cs="Open Sans Light"/>
          <w:b/>
          <w:i/>
          <w:noProof w:val="0"/>
          <w:sz w:val="20"/>
        </w:rPr>
        <w:t>képviselőjeként</w:t>
      </w:r>
      <w:r w:rsidRPr="005077FD">
        <w:rPr>
          <w:rFonts w:ascii="Open Sans Light" w:hAnsi="Open Sans Light" w:cs="Open Sans Light"/>
          <w:noProof w:val="0"/>
          <w:sz w:val="20"/>
        </w:rPr>
        <w:t xml:space="preserve"> büntetőjogi felelősségem tudatában kijelentem, hogy a jelen nyilatkozat II. pontjában jelölt pályázatom/egyedi támogatási kérelmem vonatkozásában a 2007. évi CLXXXI. törvény 8. §-ában foglalt érintettség (ld. Kivonat)</w:t>
      </w:r>
    </w:p>
    <w:p w:rsidR="003C640D" w:rsidRPr="005077FD" w:rsidRDefault="009E185B" w:rsidP="005077FD">
      <w:pPr>
        <w:pStyle w:val="Listaszerbekezds"/>
        <w:numPr>
          <w:ilvl w:val="0"/>
          <w:numId w:val="19"/>
        </w:numPr>
        <w:spacing w:after="0" w:line="276" w:lineRule="auto"/>
        <w:rPr>
          <w:rFonts w:ascii="Open Sans Light" w:hAnsi="Open Sans Light" w:cs="Open Sans Light"/>
          <w:noProof w:val="0"/>
          <w:sz w:val="20"/>
        </w:rPr>
      </w:pPr>
      <w:r w:rsidRPr="005077FD">
        <w:rPr>
          <w:rFonts w:ascii="Open Sans Light" w:hAnsi="Open Sans Light" w:cs="Open Sans Light"/>
          <w:noProof w:val="0"/>
          <w:sz w:val="20"/>
        </w:rPr>
        <w:t>fennáll</w:t>
      </w:r>
    </w:p>
    <w:p w:rsidR="003C640D" w:rsidRPr="005077FD" w:rsidRDefault="009E185B" w:rsidP="005077FD">
      <w:pPr>
        <w:pStyle w:val="Listaszerbekezds"/>
        <w:numPr>
          <w:ilvl w:val="0"/>
          <w:numId w:val="19"/>
        </w:numPr>
        <w:spacing w:after="0" w:line="276" w:lineRule="auto"/>
        <w:rPr>
          <w:rFonts w:ascii="Open Sans Light" w:hAnsi="Open Sans Light" w:cs="Open Sans Light"/>
          <w:noProof w:val="0"/>
          <w:sz w:val="20"/>
        </w:rPr>
      </w:pPr>
      <w:r w:rsidRPr="005077FD">
        <w:rPr>
          <w:rFonts w:ascii="Open Sans Light" w:hAnsi="Open Sans Light" w:cs="Open Sans Light"/>
          <w:noProof w:val="0"/>
          <w:sz w:val="20"/>
        </w:rPr>
        <w:t>nem áll fenn.</w:t>
      </w:r>
    </w:p>
    <w:p w:rsidR="003C640D" w:rsidRPr="005077FD" w:rsidRDefault="009E185B" w:rsidP="005077FD">
      <w:pPr>
        <w:spacing w:after="0" w:line="276" w:lineRule="auto"/>
        <w:rPr>
          <w:rFonts w:ascii="Open Sans Light" w:hAnsi="Open Sans Light" w:cs="Open Sans Light"/>
          <w:noProof w:val="0"/>
          <w:sz w:val="20"/>
        </w:rPr>
      </w:pPr>
      <w:r w:rsidRPr="005077FD">
        <w:rPr>
          <w:rFonts w:ascii="Open Sans Light" w:hAnsi="Open Sans Light" w:cs="Open Sans Light"/>
          <w:noProof w:val="0"/>
          <w:sz w:val="20"/>
        </w:rPr>
        <w:t>(A megfelelő részt kérjük aláhúzni.)</w:t>
      </w:r>
    </w:p>
    <w:p w:rsidR="003C640D" w:rsidRPr="005077FD" w:rsidRDefault="003C640D" w:rsidP="005077FD">
      <w:pPr>
        <w:spacing w:after="0" w:line="276" w:lineRule="auto"/>
        <w:rPr>
          <w:rFonts w:ascii="Open Sans Light" w:hAnsi="Open Sans Light" w:cs="Open Sans Light"/>
          <w:noProof w:val="0"/>
          <w:sz w:val="20"/>
        </w:rPr>
      </w:pPr>
    </w:p>
    <w:p w:rsidR="003C640D" w:rsidRPr="005077FD" w:rsidRDefault="009E185B" w:rsidP="005077FD">
      <w:pPr>
        <w:spacing w:after="0" w:line="276" w:lineRule="auto"/>
        <w:rPr>
          <w:rFonts w:ascii="Open Sans Light" w:hAnsi="Open Sans Light" w:cs="Open Sans Light"/>
          <w:noProof w:val="0"/>
          <w:sz w:val="20"/>
        </w:rPr>
      </w:pPr>
      <w:r w:rsidRPr="005077FD">
        <w:rPr>
          <w:rFonts w:ascii="Open Sans Light" w:hAnsi="Open Sans Light" w:cs="Open Sans Light"/>
          <w:noProof w:val="0"/>
          <w:sz w:val="20"/>
        </w:rPr>
        <w:t xml:space="preserve">Amennyiben érintettség áll fenn, az érintettség alapjául szolgáló körülmény: </w:t>
      </w:r>
    </w:p>
    <w:p w:rsidR="003C640D" w:rsidRPr="005077FD" w:rsidRDefault="009E185B" w:rsidP="005077FD">
      <w:pPr>
        <w:spacing w:after="0" w:line="276" w:lineRule="auto"/>
        <w:rPr>
          <w:rFonts w:ascii="Open Sans Light" w:hAnsi="Open Sans Light" w:cs="Open Sans Light"/>
          <w:noProof w:val="0"/>
          <w:sz w:val="20"/>
        </w:rPr>
      </w:pPr>
      <w:r w:rsidRPr="005077FD">
        <w:rPr>
          <w:rFonts w:ascii="Open Sans Light" w:hAnsi="Open Sans Light" w:cs="Open Sans Light"/>
          <w:noProof w:val="0"/>
          <w:sz w:val="20"/>
        </w:rPr>
        <w:t>……………………………………………………………………………………………………..........................................................................................................................................................................................................................................................................</w:t>
      </w:r>
    </w:p>
    <w:p w:rsidR="003C640D" w:rsidRPr="005077FD" w:rsidRDefault="003C640D" w:rsidP="005077FD">
      <w:pPr>
        <w:spacing w:after="0" w:line="276" w:lineRule="auto"/>
        <w:rPr>
          <w:rFonts w:ascii="Open Sans Light" w:hAnsi="Open Sans Light" w:cs="Open Sans Light"/>
          <w:noProof w:val="0"/>
          <w:sz w:val="20"/>
        </w:rPr>
      </w:pPr>
    </w:p>
    <w:p w:rsidR="003C640D" w:rsidRPr="005077FD" w:rsidRDefault="003C640D" w:rsidP="005077FD">
      <w:pPr>
        <w:spacing w:after="0" w:line="276" w:lineRule="auto"/>
        <w:jc w:val="both"/>
        <w:rPr>
          <w:rFonts w:ascii="Open Sans Light" w:hAnsi="Open Sans Light" w:cs="Open Sans Light"/>
          <w:noProof w:val="0"/>
          <w:sz w:val="20"/>
        </w:rPr>
      </w:pPr>
    </w:p>
    <w:p w:rsidR="003C640D" w:rsidRPr="005077FD" w:rsidRDefault="009E185B" w:rsidP="005077FD">
      <w:pPr>
        <w:spacing w:after="0" w:line="276" w:lineRule="auto"/>
        <w:jc w:val="both"/>
        <w:rPr>
          <w:rFonts w:ascii="Open Sans Light" w:hAnsi="Open Sans Light" w:cs="Open Sans Light"/>
          <w:noProof w:val="0"/>
          <w:sz w:val="20"/>
        </w:rPr>
      </w:pPr>
      <w:r w:rsidRPr="005077FD">
        <w:rPr>
          <w:rFonts w:ascii="Open Sans Light" w:hAnsi="Open Sans Light" w:cs="Open Sans Light"/>
          <w:noProof w:val="0"/>
          <w:sz w:val="20"/>
        </w:rPr>
        <w:t>A fennálló érintettséggel kapcsolatban a 2007. évi CLXXXI. törvényben foglalt előírásoknak eleget tettem.</w:t>
      </w:r>
    </w:p>
    <w:p w:rsidR="003C640D" w:rsidRPr="005077FD" w:rsidRDefault="003C640D" w:rsidP="005077FD">
      <w:pPr>
        <w:spacing w:after="0" w:line="276" w:lineRule="auto"/>
        <w:rPr>
          <w:rFonts w:ascii="Open Sans Light" w:hAnsi="Open Sans Light" w:cs="Open Sans Light"/>
          <w:noProof w:val="0"/>
          <w:sz w:val="20"/>
        </w:rPr>
      </w:pPr>
    </w:p>
    <w:p w:rsidR="003C640D" w:rsidRPr="005077FD" w:rsidRDefault="009E185B" w:rsidP="005077FD">
      <w:pPr>
        <w:spacing w:after="0" w:line="276" w:lineRule="auto"/>
        <w:rPr>
          <w:rFonts w:ascii="Open Sans Light" w:hAnsi="Open Sans Light" w:cs="Open Sans Light"/>
          <w:noProof w:val="0"/>
          <w:sz w:val="20"/>
        </w:rPr>
      </w:pPr>
      <w:r w:rsidRPr="005077FD">
        <w:rPr>
          <w:rFonts w:ascii="Open Sans Light" w:hAnsi="Open Sans Light" w:cs="Open Sans Light"/>
          <w:noProof w:val="0"/>
          <w:sz w:val="20"/>
        </w:rPr>
        <w:t>Budapest, 2025. …………………………..</w:t>
      </w:r>
    </w:p>
    <w:p w:rsidR="003C640D" w:rsidRPr="005077FD" w:rsidRDefault="009E185B" w:rsidP="005077FD">
      <w:pPr>
        <w:spacing w:after="0" w:line="276" w:lineRule="auto"/>
        <w:jc w:val="right"/>
        <w:rPr>
          <w:rFonts w:ascii="Open Sans Light" w:hAnsi="Open Sans Light" w:cs="Open Sans Light"/>
          <w:noProof w:val="0"/>
          <w:sz w:val="20"/>
        </w:rPr>
      </w:pPr>
      <w:r w:rsidRPr="005077FD">
        <w:rPr>
          <w:rFonts w:ascii="Open Sans Light" w:hAnsi="Open Sans Light" w:cs="Open Sans Light"/>
          <w:noProof w:val="0"/>
          <w:sz w:val="20"/>
        </w:rPr>
        <w:tab/>
      </w:r>
      <w:r w:rsidRPr="005077FD">
        <w:rPr>
          <w:rFonts w:ascii="Open Sans Light" w:hAnsi="Open Sans Light" w:cs="Open Sans Light"/>
          <w:noProof w:val="0"/>
          <w:sz w:val="20"/>
        </w:rPr>
        <w:tab/>
      </w:r>
      <w:r w:rsidRPr="005077FD">
        <w:rPr>
          <w:rFonts w:ascii="Open Sans Light" w:hAnsi="Open Sans Light" w:cs="Open Sans Light"/>
          <w:noProof w:val="0"/>
          <w:sz w:val="20"/>
        </w:rPr>
        <w:tab/>
      </w:r>
      <w:r w:rsidRPr="005077FD">
        <w:rPr>
          <w:rFonts w:ascii="Open Sans Light" w:hAnsi="Open Sans Light" w:cs="Open Sans Light"/>
          <w:noProof w:val="0"/>
          <w:sz w:val="20"/>
        </w:rPr>
        <w:tab/>
      </w:r>
      <w:r w:rsidRPr="005077FD">
        <w:rPr>
          <w:rFonts w:ascii="Open Sans Light" w:hAnsi="Open Sans Light" w:cs="Open Sans Light"/>
          <w:noProof w:val="0"/>
          <w:sz w:val="20"/>
        </w:rPr>
        <w:tab/>
        <w:t>_______________________</w:t>
      </w:r>
    </w:p>
    <w:p w:rsidR="003C640D" w:rsidRPr="005077FD" w:rsidRDefault="009E185B" w:rsidP="005077FD">
      <w:pPr>
        <w:spacing w:after="0" w:line="276" w:lineRule="auto"/>
        <w:jc w:val="right"/>
        <w:rPr>
          <w:rFonts w:ascii="Open Sans Light" w:hAnsi="Open Sans Light" w:cs="Open Sans Light"/>
          <w:noProof w:val="0"/>
          <w:sz w:val="20"/>
        </w:rPr>
      </w:pPr>
      <w:r w:rsidRPr="005077FD">
        <w:rPr>
          <w:rFonts w:ascii="Open Sans Light" w:hAnsi="Open Sans Light" w:cs="Open Sans Light"/>
          <w:noProof w:val="0"/>
          <w:sz w:val="20"/>
        </w:rPr>
        <w:t xml:space="preserve">                                                                         </w:t>
      </w:r>
      <w:r w:rsidRPr="005077FD">
        <w:rPr>
          <w:rFonts w:ascii="Open Sans Light" w:hAnsi="Open Sans Light" w:cs="Open Sans Light"/>
          <w:noProof w:val="0"/>
          <w:sz w:val="20"/>
        </w:rPr>
        <w:tab/>
      </w:r>
      <w:r w:rsidRPr="005077FD">
        <w:rPr>
          <w:rFonts w:ascii="Open Sans Light" w:hAnsi="Open Sans Light" w:cs="Open Sans Light"/>
          <w:noProof w:val="0"/>
          <w:sz w:val="20"/>
        </w:rPr>
        <w:tab/>
        <w:t xml:space="preserve">           cégszerű aláírás</w:t>
      </w:r>
    </w:p>
    <w:p w:rsidR="003C640D" w:rsidRPr="005077FD" w:rsidRDefault="003C640D" w:rsidP="005077FD">
      <w:pPr>
        <w:spacing w:after="0" w:line="276" w:lineRule="auto"/>
        <w:jc w:val="right"/>
        <w:rPr>
          <w:rFonts w:ascii="Open Sans Light" w:hAnsi="Open Sans Light" w:cs="Open Sans Light"/>
          <w:noProof w:val="0"/>
          <w:sz w:val="20"/>
        </w:rPr>
      </w:pPr>
    </w:p>
    <w:p w:rsidR="003C640D" w:rsidRPr="005077FD" w:rsidRDefault="009E185B" w:rsidP="005077FD">
      <w:pPr>
        <w:tabs>
          <w:tab w:val="center" w:pos="6521"/>
        </w:tabs>
        <w:spacing w:after="0" w:line="276" w:lineRule="auto"/>
        <w:jc w:val="right"/>
        <w:rPr>
          <w:rFonts w:ascii="Open Sans Light" w:hAnsi="Open Sans Light" w:cs="Open Sans Light"/>
          <w:noProof w:val="0"/>
          <w:sz w:val="20"/>
        </w:rPr>
      </w:pPr>
      <w:r w:rsidRPr="005077FD">
        <w:rPr>
          <w:rFonts w:ascii="Open Sans Light" w:hAnsi="Open Sans Light" w:cs="Open Sans Light"/>
          <w:noProof w:val="0"/>
          <w:sz w:val="20"/>
        </w:rPr>
        <w:tab/>
        <w:t>________________________</w:t>
      </w:r>
    </w:p>
    <w:p w:rsidR="003C640D" w:rsidRPr="005077FD" w:rsidRDefault="009E185B" w:rsidP="005077FD">
      <w:pPr>
        <w:tabs>
          <w:tab w:val="center" w:pos="4253"/>
        </w:tabs>
        <w:spacing w:after="0" w:line="276" w:lineRule="auto"/>
        <w:jc w:val="right"/>
        <w:rPr>
          <w:rFonts w:ascii="Open Sans Light" w:hAnsi="Open Sans Light" w:cs="Open Sans Light"/>
          <w:noProof w:val="0"/>
          <w:sz w:val="20"/>
        </w:rPr>
      </w:pPr>
      <w:r w:rsidRPr="005077FD">
        <w:rPr>
          <w:rFonts w:ascii="Open Sans Light" w:hAnsi="Open Sans Light" w:cs="Open Sans Light"/>
          <w:noProof w:val="0"/>
          <w:sz w:val="20"/>
        </w:rPr>
        <w:t xml:space="preserve">                                                                                     </w:t>
      </w:r>
      <w:r w:rsidRPr="005077FD">
        <w:rPr>
          <w:rFonts w:ascii="Open Sans Light" w:hAnsi="Open Sans Light" w:cs="Open Sans Light"/>
          <w:noProof w:val="0"/>
          <w:sz w:val="20"/>
        </w:rPr>
        <w:tab/>
        <w:t>szervezet vezetőjének neve, titulusa</w:t>
      </w:r>
    </w:p>
    <w:p w:rsidR="003C640D" w:rsidRPr="005077FD" w:rsidRDefault="009E185B" w:rsidP="005077FD">
      <w:pPr>
        <w:spacing w:after="0" w:line="276" w:lineRule="auto"/>
        <w:rPr>
          <w:rFonts w:ascii="Open Sans Light" w:hAnsi="Open Sans Light" w:cs="Open Sans Light"/>
          <w:noProof w:val="0"/>
          <w:sz w:val="20"/>
          <w:highlight w:val="yellow"/>
        </w:rPr>
      </w:pPr>
      <w:r w:rsidRPr="005077FD">
        <w:rPr>
          <w:rFonts w:ascii="Open Sans Light" w:hAnsi="Open Sans Light" w:cs="Open Sans Light"/>
          <w:noProof w:val="0"/>
          <w:sz w:val="20"/>
          <w:highlight w:val="yellow"/>
        </w:rPr>
        <w:br w:type="page"/>
      </w:r>
    </w:p>
    <w:p w:rsidR="003C640D" w:rsidRPr="005077FD" w:rsidRDefault="009E185B" w:rsidP="005077FD">
      <w:pPr>
        <w:spacing w:after="0" w:line="276" w:lineRule="auto"/>
        <w:jc w:val="center"/>
        <w:rPr>
          <w:rFonts w:ascii="Open Sans Light" w:hAnsi="Open Sans Light" w:cs="Open Sans Light"/>
          <w:b/>
          <w:noProof w:val="0"/>
          <w:sz w:val="20"/>
        </w:rPr>
      </w:pPr>
      <w:r w:rsidRPr="005077FD">
        <w:rPr>
          <w:rFonts w:ascii="Open Sans Light" w:hAnsi="Open Sans Light" w:cs="Open Sans Light"/>
          <w:b/>
          <w:noProof w:val="0"/>
          <w:sz w:val="20"/>
        </w:rPr>
        <w:lastRenderedPageBreak/>
        <w:t>ÖSSZEFÉRHETETLENSÉGI ÉS ÉRINTETTSÉGI NYILATKOZAT</w:t>
      </w:r>
    </w:p>
    <w:p w:rsidR="003C640D" w:rsidRPr="005077FD" w:rsidRDefault="009E185B" w:rsidP="005077FD">
      <w:pPr>
        <w:spacing w:after="0" w:line="276" w:lineRule="auto"/>
        <w:jc w:val="center"/>
        <w:rPr>
          <w:rFonts w:ascii="Open Sans Light" w:hAnsi="Open Sans Light" w:cs="Open Sans Light"/>
          <w:b/>
          <w:noProof w:val="0"/>
          <w:sz w:val="20"/>
        </w:rPr>
      </w:pPr>
      <w:r w:rsidRPr="005077FD">
        <w:rPr>
          <w:rFonts w:ascii="Open Sans Light" w:hAnsi="Open Sans Light" w:cs="Open Sans Light"/>
          <w:b/>
          <w:noProof w:val="0"/>
          <w:sz w:val="20"/>
        </w:rPr>
        <w:t>az államháztartásról szóló 2011. évi CXCV. törvény, valamint</w:t>
      </w:r>
    </w:p>
    <w:p w:rsidR="003C640D" w:rsidRPr="005077FD" w:rsidRDefault="009E185B" w:rsidP="005077FD">
      <w:pPr>
        <w:spacing w:after="0" w:line="276" w:lineRule="auto"/>
        <w:jc w:val="center"/>
        <w:rPr>
          <w:rFonts w:ascii="Open Sans Light" w:hAnsi="Open Sans Light" w:cs="Open Sans Light"/>
          <w:b/>
          <w:noProof w:val="0"/>
          <w:sz w:val="20"/>
        </w:rPr>
      </w:pPr>
      <w:r w:rsidRPr="005077FD">
        <w:rPr>
          <w:rFonts w:ascii="Open Sans Light" w:hAnsi="Open Sans Light" w:cs="Open Sans Light"/>
          <w:b/>
          <w:noProof w:val="0"/>
          <w:sz w:val="20"/>
        </w:rPr>
        <w:t>a közpénzekből nyújtott támogatások átláthatóságáról szóló 2007. évi CLXXXI. törvénynek</w:t>
      </w:r>
    </w:p>
    <w:p w:rsidR="003C640D" w:rsidRPr="005077FD" w:rsidRDefault="009E185B" w:rsidP="005077FD">
      <w:pPr>
        <w:spacing w:after="0" w:line="276" w:lineRule="auto"/>
        <w:jc w:val="center"/>
        <w:rPr>
          <w:rFonts w:ascii="Open Sans Light" w:hAnsi="Open Sans Light" w:cs="Open Sans Light"/>
          <w:b/>
          <w:noProof w:val="0"/>
          <w:sz w:val="20"/>
        </w:rPr>
      </w:pPr>
      <w:r w:rsidRPr="005077FD">
        <w:rPr>
          <w:rFonts w:ascii="Open Sans Light" w:hAnsi="Open Sans Light" w:cs="Open Sans Light"/>
          <w:b/>
          <w:noProof w:val="0"/>
          <w:sz w:val="20"/>
        </w:rPr>
        <w:t>való megfelelésről</w:t>
      </w:r>
    </w:p>
    <w:p w:rsidR="003C640D" w:rsidRPr="005077FD" w:rsidRDefault="009E185B" w:rsidP="005077FD">
      <w:pPr>
        <w:spacing w:after="0" w:line="276" w:lineRule="auto"/>
        <w:jc w:val="center"/>
        <w:rPr>
          <w:rFonts w:ascii="Open Sans Light" w:hAnsi="Open Sans Light" w:cs="Open Sans Light"/>
          <w:i/>
          <w:noProof w:val="0"/>
          <w:sz w:val="20"/>
          <w:u w:val="single"/>
        </w:rPr>
      </w:pPr>
      <w:r w:rsidRPr="005077FD">
        <w:rPr>
          <w:rFonts w:ascii="Open Sans Light" w:hAnsi="Open Sans Light" w:cs="Open Sans Light"/>
          <w:i/>
          <w:noProof w:val="0"/>
          <w:sz w:val="20"/>
          <w:u w:val="single"/>
        </w:rPr>
        <w:t>(a 2007. évi CLXXXI. törvény 6. §-ában foglalt egyéb tisztségek részére)</w:t>
      </w:r>
    </w:p>
    <w:p w:rsidR="003C640D" w:rsidRPr="005077FD" w:rsidRDefault="003C640D" w:rsidP="005077FD">
      <w:pPr>
        <w:spacing w:after="0" w:line="276" w:lineRule="auto"/>
        <w:rPr>
          <w:rFonts w:ascii="Open Sans Light" w:hAnsi="Open Sans Light" w:cs="Open Sans Light"/>
          <w:noProof w:val="0"/>
          <w:sz w:val="20"/>
        </w:rPr>
      </w:pPr>
    </w:p>
    <w:p w:rsidR="003C640D" w:rsidRPr="005077FD" w:rsidRDefault="009E185B" w:rsidP="005077FD">
      <w:pPr>
        <w:spacing w:after="0" w:line="276" w:lineRule="auto"/>
        <w:rPr>
          <w:rFonts w:ascii="Open Sans Light" w:hAnsi="Open Sans Light" w:cs="Open Sans Light"/>
          <w:b/>
          <w:noProof w:val="0"/>
          <w:sz w:val="20"/>
        </w:rPr>
      </w:pPr>
      <w:r w:rsidRPr="005077FD">
        <w:rPr>
          <w:rFonts w:ascii="Open Sans Light" w:hAnsi="Open Sans Light" w:cs="Open Sans Light"/>
          <w:b/>
          <w:noProof w:val="0"/>
          <w:sz w:val="20"/>
        </w:rPr>
        <w:t>I.</w:t>
      </w:r>
      <w:r w:rsidRPr="005077FD">
        <w:rPr>
          <w:rFonts w:ascii="Open Sans Light" w:hAnsi="Open Sans Light" w:cs="Open Sans Light"/>
          <w:b/>
          <w:noProof w:val="0"/>
          <w:sz w:val="20"/>
        </w:rPr>
        <w:tab/>
        <w:t>A pályázó/kérelmező adatai</w:t>
      </w:r>
    </w:p>
    <w:p w:rsidR="003C640D" w:rsidRPr="005077FD" w:rsidRDefault="009E185B" w:rsidP="005077FD">
      <w:pPr>
        <w:spacing w:after="0" w:line="276" w:lineRule="auto"/>
        <w:rPr>
          <w:rFonts w:ascii="Open Sans Light" w:hAnsi="Open Sans Light" w:cs="Open Sans Light"/>
          <w:noProof w:val="0"/>
          <w:sz w:val="20"/>
        </w:rPr>
      </w:pPr>
      <w:r w:rsidRPr="005077FD">
        <w:rPr>
          <w:rFonts w:ascii="Open Sans Light" w:hAnsi="Open Sans Light" w:cs="Open Sans Light"/>
          <w:noProof w:val="0"/>
          <w:sz w:val="20"/>
        </w:rPr>
        <w:t>a)</w:t>
      </w:r>
      <w:r w:rsidRPr="005077FD">
        <w:rPr>
          <w:rFonts w:ascii="Open Sans Light" w:hAnsi="Open Sans Light" w:cs="Open Sans Light"/>
          <w:noProof w:val="0"/>
          <w:sz w:val="20"/>
        </w:rPr>
        <w:tab/>
        <w:t>(kitöltendő, ha a pályázó kérelmező gazdasági társaság):</w:t>
      </w:r>
    </w:p>
    <w:p w:rsidR="003C640D" w:rsidRPr="005077FD" w:rsidRDefault="009E185B" w:rsidP="005077FD">
      <w:pPr>
        <w:spacing w:after="0" w:line="276" w:lineRule="auto"/>
        <w:ind w:left="142"/>
        <w:rPr>
          <w:rFonts w:ascii="Open Sans Light" w:hAnsi="Open Sans Light" w:cs="Open Sans Light"/>
          <w:noProof w:val="0"/>
          <w:sz w:val="20"/>
        </w:rPr>
      </w:pPr>
      <w:r w:rsidRPr="005077FD">
        <w:rPr>
          <w:rFonts w:ascii="Open Sans Light" w:hAnsi="Open Sans Light" w:cs="Open Sans Light"/>
          <w:noProof w:val="0"/>
          <w:sz w:val="20"/>
        </w:rPr>
        <w:t>-</w:t>
      </w:r>
      <w:r w:rsidRPr="005077FD">
        <w:rPr>
          <w:rFonts w:ascii="Open Sans Light" w:hAnsi="Open Sans Light" w:cs="Open Sans Light"/>
          <w:noProof w:val="0"/>
          <w:sz w:val="20"/>
        </w:rPr>
        <w:tab/>
        <w:t>cégneve: …………………………………………………………………………………...</w:t>
      </w:r>
    </w:p>
    <w:p w:rsidR="003C640D" w:rsidRPr="005077FD" w:rsidRDefault="009E185B" w:rsidP="005077FD">
      <w:pPr>
        <w:spacing w:after="0" w:line="276" w:lineRule="auto"/>
        <w:ind w:left="142"/>
        <w:rPr>
          <w:rFonts w:ascii="Open Sans Light" w:hAnsi="Open Sans Light" w:cs="Open Sans Light"/>
          <w:noProof w:val="0"/>
          <w:sz w:val="20"/>
        </w:rPr>
      </w:pPr>
      <w:r w:rsidRPr="005077FD">
        <w:rPr>
          <w:rFonts w:ascii="Open Sans Light" w:hAnsi="Open Sans Light" w:cs="Open Sans Light"/>
          <w:noProof w:val="0"/>
          <w:sz w:val="20"/>
        </w:rPr>
        <w:t>-</w:t>
      </w:r>
      <w:r w:rsidRPr="005077FD">
        <w:rPr>
          <w:rFonts w:ascii="Open Sans Light" w:hAnsi="Open Sans Light" w:cs="Open Sans Light"/>
          <w:noProof w:val="0"/>
          <w:sz w:val="20"/>
        </w:rPr>
        <w:tab/>
        <w:t>székhelye: …………………………………………………………………………………</w:t>
      </w:r>
    </w:p>
    <w:p w:rsidR="003C640D" w:rsidRPr="005077FD" w:rsidRDefault="009E185B" w:rsidP="005077FD">
      <w:pPr>
        <w:spacing w:after="0" w:line="276" w:lineRule="auto"/>
        <w:ind w:left="142"/>
        <w:rPr>
          <w:rFonts w:ascii="Open Sans Light" w:hAnsi="Open Sans Light" w:cs="Open Sans Light"/>
          <w:noProof w:val="0"/>
          <w:sz w:val="20"/>
        </w:rPr>
      </w:pPr>
      <w:r w:rsidRPr="005077FD">
        <w:rPr>
          <w:rFonts w:ascii="Open Sans Light" w:hAnsi="Open Sans Light" w:cs="Open Sans Light"/>
          <w:noProof w:val="0"/>
          <w:sz w:val="20"/>
        </w:rPr>
        <w:t>-</w:t>
      </w:r>
      <w:r w:rsidRPr="005077FD">
        <w:rPr>
          <w:rFonts w:ascii="Open Sans Light" w:hAnsi="Open Sans Light" w:cs="Open Sans Light"/>
          <w:noProof w:val="0"/>
          <w:sz w:val="20"/>
        </w:rPr>
        <w:tab/>
        <w:t>cégjegyzékszáma: …………………………………………………………………</w:t>
      </w:r>
    </w:p>
    <w:p w:rsidR="003C640D" w:rsidRPr="005077FD" w:rsidRDefault="009E185B" w:rsidP="005077FD">
      <w:pPr>
        <w:spacing w:after="0" w:line="276" w:lineRule="auto"/>
        <w:ind w:left="142"/>
        <w:rPr>
          <w:rFonts w:ascii="Open Sans Light" w:hAnsi="Open Sans Light" w:cs="Open Sans Light"/>
          <w:noProof w:val="0"/>
          <w:sz w:val="20"/>
        </w:rPr>
      </w:pPr>
      <w:r w:rsidRPr="005077FD">
        <w:rPr>
          <w:rFonts w:ascii="Open Sans Light" w:hAnsi="Open Sans Light" w:cs="Open Sans Light"/>
          <w:noProof w:val="0"/>
          <w:sz w:val="20"/>
        </w:rPr>
        <w:t>-</w:t>
      </w:r>
      <w:r w:rsidRPr="005077FD">
        <w:rPr>
          <w:rFonts w:ascii="Open Sans Light" w:hAnsi="Open Sans Light" w:cs="Open Sans Light"/>
          <w:noProof w:val="0"/>
          <w:sz w:val="20"/>
        </w:rPr>
        <w:tab/>
        <w:t>adószáma: ………………………………………………………………………………..</w:t>
      </w:r>
    </w:p>
    <w:p w:rsidR="003C640D" w:rsidRPr="005077FD" w:rsidRDefault="009E185B" w:rsidP="005077FD">
      <w:pPr>
        <w:spacing w:after="0" w:line="276" w:lineRule="auto"/>
        <w:ind w:left="142"/>
        <w:rPr>
          <w:rFonts w:ascii="Open Sans Light" w:hAnsi="Open Sans Light" w:cs="Open Sans Light"/>
          <w:noProof w:val="0"/>
          <w:sz w:val="20"/>
        </w:rPr>
      </w:pPr>
      <w:r w:rsidRPr="005077FD">
        <w:rPr>
          <w:rFonts w:ascii="Open Sans Light" w:hAnsi="Open Sans Light" w:cs="Open Sans Light"/>
          <w:noProof w:val="0"/>
          <w:sz w:val="20"/>
        </w:rPr>
        <w:t>-</w:t>
      </w:r>
      <w:r w:rsidRPr="005077FD">
        <w:rPr>
          <w:rFonts w:ascii="Open Sans Light" w:hAnsi="Open Sans Light" w:cs="Open Sans Light"/>
          <w:noProof w:val="0"/>
          <w:sz w:val="20"/>
        </w:rPr>
        <w:tab/>
        <w:t>képviselőjének neve: ………………………………………………………………</w:t>
      </w:r>
    </w:p>
    <w:p w:rsidR="003C640D" w:rsidRPr="005077FD" w:rsidRDefault="003C640D" w:rsidP="005077FD">
      <w:pPr>
        <w:spacing w:after="0" w:line="276" w:lineRule="auto"/>
        <w:rPr>
          <w:rFonts w:ascii="Open Sans Light" w:hAnsi="Open Sans Light" w:cs="Open Sans Light"/>
          <w:noProof w:val="0"/>
          <w:sz w:val="20"/>
        </w:rPr>
      </w:pPr>
    </w:p>
    <w:p w:rsidR="003C640D" w:rsidRPr="005077FD" w:rsidRDefault="009E185B" w:rsidP="005077FD">
      <w:pPr>
        <w:spacing w:after="0" w:line="276" w:lineRule="auto"/>
        <w:rPr>
          <w:rFonts w:ascii="Open Sans Light" w:hAnsi="Open Sans Light" w:cs="Open Sans Light"/>
          <w:noProof w:val="0"/>
          <w:sz w:val="20"/>
        </w:rPr>
      </w:pPr>
      <w:r w:rsidRPr="005077FD">
        <w:rPr>
          <w:rFonts w:ascii="Open Sans Light" w:hAnsi="Open Sans Light" w:cs="Open Sans Light"/>
          <w:noProof w:val="0"/>
          <w:sz w:val="20"/>
        </w:rPr>
        <w:t>b)</w:t>
      </w:r>
      <w:r w:rsidRPr="005077FD">
        <w:rPr>
          <w:rFonts w:ascii="Open Sans Light" w:hAnsi="Open Sans Light" w:cs="Open Sans Light"/>
          <w:noProof w:val="0"/>
          <w:sz w:val="20"/>
        </w:rPr>
        <w:tab/>
        <w:t>(kitöltendő, ha a pályázó/kérelmező gazdasági társaságnak nem minősülő egyéb szervezet):</w:t>
      </w:r>
    </w:p>
    <w:p w:rsidR="003C640D" w:rsidRPr="005077FD" w:rsidRDefault="009E185B" w:rsidP="005077FD">
      <w:pPr>
        <w:spacing w:after="0" w:line="276" w:lineRule="auto"/>
        <w:ind w:left="142"/>
        <w:rPr>
          <w:rFonts w:ascii="Open Sans Light" w:hAnsi="Open Sans Light" w:cs="Open Sans Light"/>
          <w:strike/>
          <w:noProof w:val="0"/>
          <w:sz w:val="20"/>
        </w:rPr>
      </w:pPr>
      <w:r w:rsidRPr="005077FD">
        <w:rPr>
          <w:rFonts w:ascii="Open Sans Light" w:hAnsi="Open Sans Light" w:cs="Open Sans Light"/>
          <w:noProof w:val="0"/>
          <w:sz w:val="20"/>
        </w:rPr>
        <w:t>-</w:t>
      </w:r>
      <w:r w:rsidRPr="005077FD">
        <w:rPr>
          <w:rFonts w:ascii="Open Sans Light" w:hAnsi="Open Sans Light" w:cs="Open Sans Light"/>
          <w:noProof w:val="0"/>
          <w:sz w:val="20"/>
        </w:rPr>
        <w:tab/>
        <w:t>neve: ………………………………………………………………………………………</w:t>
      </w:r>
    </w:p>
    <w:p w:rsidR="003C640D" w:rsidRPr="005077FD" w:rsidRDefault="009E185B" w:rsidP="005077FD">
      <w:pPr>
        <w:spacing w:after="0" w:line="276" w:lineRule="auto"/>
        <w:ind w:left="142"/>
        <w:rPr>
          <w:rFonts w:ascii="Open Sans Light" w:hAnsi="Open Sans Light" w:cs="Open Sans Light"/>
          <w:noProof w:val="0"/>
          <w:sz w:val="20"/>
        </w:rPr>
      </w:pPr>
      <w:r w:rsidRPr="005077FD">
        <w:rPr>
          <w:rFonts w:ascii="Open Sans Light" w:hAnsi="Open Sans Light" w:cs="Open Sans Light"/>
          <w:noProof w:val="0"/>
          <w:sz w:val="20"/>
        </w:rPr>
        <w:t>-</w:t>
      </w:r>
      <w:r w:rsidRPr="005077FD">
        <w:rPr>
          <w:rFonts w:ascii="Open Sans Light" w:hAnsi="Open Sans Light" w:cs="Open Sans Light"/>
          <w:noProof w:val="0"/>
          <w:sz w:val="20"/>
        </w:rPr>
        <w:tab/>
        <w:t>székhelye: ……………………………………………………………………………..</w:t>
      </w:r>
    </w:p>
    <w:p w:rsidR="003C640D" w:rsidRPr="005077FD" w:rsidRDefault="009E185B" w:rsidP="005077FD">
      <w:pPr>
        <w:spacing w:after="0" w:line="276" w:lineRule="auto"/>
        <w:ind w:left="142"/>
        <w:rPr>
          <w:rFonts w:ascii="Open Sans Light" w:hAnsi="Open Sans Light" w:cs="Open Sans Light"/>
          <w:noProof w:val="0"/>
          <w:sz w:val="20"/>
        </w:rPr>
      </w:pPr>
      <w:r w:rsidRPr="005077FD">
        <w:rPr>
          <w:rFonts w:ascii="Open Sans Light" w:hAnsi="Open Sans Light" w:cs="Open Sans Light"/>
          <w:noProof w:val="0"/>
          <w:sz w:val="20"/>
        </w:rPr>
        <w:t>-</w:t>
      </w:r>
      <w:r w:rsidRPr="005077FD">
        <w:rPr>
          <w:rFonts w:ascii="Open Sans Light" w:hAnsi="Open Sans Light" w:cs="Open Sans Light"/>
          <w:noProof w:val="0"/>
          <w:sz w:val="20"/>
        </w:rPr>
        <w:tab/>
        <w:t>képviselőjének neve: …………………………………………………………</w:t>
      </w:r>
    </w:p>
    <w:p w:rsidR="003C640D" w:rsidRPr="005077FD" w:rsidRDefault="009E185B" w:rsidP="005077FD">
      <w:pPr>
        <w:spacing w:after="0" w:line="276" w:lineRule="auto"/>
        <w:ind w:left="142"/>
        <w:rPr>
          <w:rFonts w:ascii="Open Sans Light" w:hAnsi="Open Sans Light" w:cs="Open Sans Light"/>
          <w:noProof w:val="0"/>
          <w:sz w:val="20"/>
        </w:rPr>
      </w:pPr>
      <w:r w:rsidRPr="005077FD">
        <w:rPr>
          <w:rFonts w:ascii="Open Sans Light" w:hAnsi="Open Sans Light" w:cs="Open Sans Light"/>
          <w:noProof w:val="0"/>
          <w:sz w:val="20"/>
        </w:rPr>
        <w:t>-</w:t>
      </w:r>
      <w:r w:rsidRPr="005077FD">
        <w:rPr>
          <w:rFonts w:ascii="Open Sans Light" w:hAnsi="Open Sans Light" w:cs="Open Sans Light"/>
          <w:noProof w:val="0"/>
          <w:sz w:val="20"/>
        </w:rPr>
        <w:tab/>
        <w:t>nyilvántartásba vételi okiratának száma: okiratszáma: ………………………………………</w:t>
      </w:r>
    </w:p>
    <w:p w:rsidR="003C640D" w:rsidRPr="005077FD" w:rsidRDefault="009E185B" w:rsidP="005077FD">
      <w:pPr>
        <w:spacing w:after="0" w:line="276" w:lineRule="auto"/>
        <w:ind w:left="142"/>
        <w:rPr>
          <w:rFonts w:ascii="Open Sans Light" w:hAnsi="Open Sans Light" w:cs="Open Sans Light"/>
          <w:noProof w:val="0"/>
          <w:sz w:val="20"/>
        </w:rPr>
      </w:pPr>
      <w:r w:rsidRPr="005077FD">
        <w:rPr>
          <w:rFonts w:ascii="Open Sans Light" w:hAnsi="Open Sans Light" w:cs="Open Sans Light"/>
          <w:noProof w:val="0"/>
          <w:sz w:val="20"/>
        </w:rPr>
        <w:t>-</w:t>
      </w:r>
      <w:r w:rsidRPr="005077FD">
        <w:rPr>
          <w:rFonts w:ascii="Open Sans Light" w:hAnsi="Open Sans Light" w:cs="Open Sans Light"/>
          <w:noProof w:val="0"/>
          <w:sz w:val="20"/>
        </w:rPr>
        <w:tab/>
        <w:t>nyilvántartásba vevő szerv megnevezése: …………………………………………………..</w:t>
      </w:r>
    </w:p>
    <w:p w:rsidR="003C640D" w:rsidRPr="005077FD" w:rsidRDefault="003C640D" w:rsidP="005077FD">
      <w:pPr>
        <w:spacing w:after="0" w:line="276" w:lineRule="auto"/>
        <w:rPr>
          <w:rFonts w:ascii="Open Sans Light" w:hAnsi="Open Sans Light" w:cs="Open Sans Light"/>
          <w:noProof w:val="0"/>
          <w:sz w:val="20"/>
        </w:rPr>
      </w:pPr>
    </w:p>
    <w:p w:rsidR="003C640D" w:rsidRPr="005077FD" w:rsidRDefault="009E185B" w:rsidP="005077FD">
      <w:pPr>
        <w:spacing w:after="0" w:line="276" w:lineRule="auto"/>
        <w:rPr>
          <w:rFonts w:ascii="Open Sans Light" w:hAnsi="Open Sans Light" w:cs="Open Sans Light"/>
          <w:b/>
          <w:noProof w:val="0"/>
          <w:sz w:val="20"/>
        </w:rPr>
      </w:pPr>
      <w:r w:rsidRPr="005077FD">
        <w:rPr>
          <w:rFonts w:ascii="Open Sans Light" w:hAnsi="Open Sans Light" w:cs="Open Sans Light"/>
          <w:b/>
          <w:noProof w:val="0"/>
          <w:sz w:val="20"/>
        </w:rPr>
        <w:t>II.</w:t>
      </w:r>
      <w:r w:rsidRPr="005077FD">
        <w:rPr>
          <w:rFonts w:ascii="Open Sans Light" w:hAnsi="Open Sans Light" w:cs="Open Sans Light"/>
          <w:b/>
          <w:noProof w:val="0"/>
          <w:sz w:val="20"/>
        </w:rPr>
        <w:tab/>
        <w:t>A pályázat/kérelem adatai</w:t>
      </w:r>
    </w:p>
    <w:p w:rsidR="003C640D" w:rsidRPr="005077FD" w:rsidRDefault="003C640D" w:rsidP="005077FD">
      <w:pPr>
        <w:spacing w:after="0" w:line="276" w:lineRule="auto"/>
        <w:rPr>
          <w:rFonts w:ascii="Open Sans Light" w:hAnsi="Open Sans Light" w:cs="Open Sans Light"/>
          <w:b/>
          <w:noProof w:val="0"/>
          <w:sz w:val="20"/>
        </w:rPr>
      </w:pPr>
    </w:p>
    <w:p w:rsidR="003C640D" w:rsidRPr="005077FD" w:rsidRDefault="009E185B" w:rsidP="005077FD">
      <w:pPr>
        <w:spacing w:after="0" w:line="276" w:lineRule="auto"/>
        <w:ind w:left="142"/>
        <w:rPr>
          <w:rFonts w:ascii="Open Sans Light" w:hAnsi="Open Sans Light" w:cs="Open Sans Light"/>
          <w:noProof w:val="0"/>
          <w:sz w:val="20"/>
        </w:rPr>
      </w:pPr>
      <w:r w:rsidRPr="005077FD">
        <w:rPr>
          <w:rFonts w:ascii="Open Sans Light" w:hAnsi="Open Sans Light" w:cs="Open Sans Light"/>
          <w:noProof w:val="0"/>
          <w:sz w:val="20"/>
        </w:rPr>
        <w:t>-</w:t>
      </w:r>
      <w:r w:rsidRPr="005077FD">
        <w:rPr>
          <w:rFonts w:ascii="Open Sans Light" w:hAnsi="Open Sans Light" w:cs="Open Sans Light"/>
          <w:noProof w:val="0"/>
          <w:sz w:val="20"/>
        </w:rPr>
        <w:tab/>
        <w:t>a pályázat megnevezése (csak pályázat esetén töltendő ki): …………………………………</w:t>
      </w:r>
    </w:p>
    <w:p w:rsidR="003C640D" w:rsidRPr="005077FD" w:rsidRDefault="009E185B" w:rsidP="005077FD">
      <w:pPr>
        <w:spacing w:after="0" w:line="276" w:lineRule="auto"/>
        <w:ind w:left="142"/>
        <w:rPr>
          <w:rFonts w:ascii="Open Sans Light" w:hAnsi="Open Sans Light" w:cs="Open Sans Light"/>
          <w:noProof w:val="0"/>
          <w:sz w:val="20"/>
        </w:rPr>
      </w:pPr>
      <w:r w:rsidRPr="005077FD">
        <w:rPr>
          <w:rFonts w:ascii="Open Sans Light" w:hAnsi="Open Sans Light" w:cs="Open Sans Light"/>
          <w:noProof w:val="0"/>
          <w:sz w:val="20"/>
        </w:rPr>
        <w:t>…………………………………………………………………………………………………………………………………………………………….</w:t>
      </w:r>
    </w:p>
    <w:p w:rsidR="003C640D" w:rsidRPr="005077FD" w:rsidRDefault="009E185B" w:rsidP="005077FD">
      <w:pPr>
        <w:spacing w:after="0" w:line="276" w:lineRule="auto"/>
        <w:ind w:left="142"/>
        <w:rPr>
          <w:rFonts w:ascii="Open Sans Light" w:hAnsi="Open Sans Light" w:cs="Open Sans Light"/>
          <w:noProof w:val="0"/>
          <w:sz w:val="20"/>
        </w:rPr>
      </w:pPr>
      <w:r w:rsidRPr="005077FD">
        <w:rPr>
          <w:rFonts w:ascii="Open Sans Light" w:hAnsi="Open Sans Light" w:cs="Open Sans Light"/>
          <w:noProof w:val="0"/>
          <w:sz w:val="20"/>
        </w:rPr>
        <w:t>-</w:t>
      </w:r>
      <w:r w:rsidRPr="005077FD">
        <w:rPr>
          <w:rFonts w:ascii="Open Sans Light" w:hAnsi="Open Sans Light" w:cs="Open Sans Light"/>
          <w:noProof w:val="0"/>
          <w:sz w:val="20"/>
        </w:rPr>
        <w:tab/>
        <w:t>a támogatandó cél: ………………………………………………………………………….</w:t>
      </w:r>
    </w:p>
    <w:p w:rsidR="003C640D" w:rsidRPr="005077FD" w:rsidRDefault="009E185B" w:rsidP="005077FD">
      <w:pPr>
        <w:spacing w:after="0" w:line="276" w:lineRule="auto"/>
        <w:ind w:left="142"/>
        <w:rPr>
          <w:rFonts w:ascii="Open Sans Light" w:hAnsi="Open Sans Light" w:cs="Open Sans Light"/>
          <w:noProof w:val="0"/>
          <w:sz w:val="20"/>
        </w:rPr>
      </w:pPr>
      <w:r w:rsidRPr="005077FD">
        <w:rPr>
          <w:rFonts w:ascii="Open Sans Light" w:hAnsi="Open Sans Light" w:cs="Open Sans Light"/>
          <w:noProof w:val="0"/>
          <w:sz w:val="20"/>
        </w:rPr>
        <w:t>-</w:t>
      </w:r>
      <w:r w:rsidRPr="005077FD">
        <w:rPr>
          <w:rFonts w:ascii="Open Sans Light" w:hAnsi="Open Sans Light" w:cs="Open Sans Light"/>
          <w:noProof w:val="0"/>
          <w:sz w:val="20"/>
        </w:rPr>
        <w:tab/>
        <w:t>pályázott/kérelmezett összeg: ……………………………………………………</w:t>
      </w:r>
    </w:p>
    <w:p w:rsidR="003C640D" w:rsidRPr="005077FD" w:rsidRDefault="003C640D" w:rsidP="005077FD">
      <w:pPr>
        <w:spacing w:after="0" w:line="276" w:lineRule="auto"/>
        <w:rPr>
          <w:rFonts w:ascii="Open Sans Light" w:hAnsi="Open Sans Light" w:cs="Open Sans Light"/>
          <w:noProof w:val="0"/>
          <w:sz w:val="20"/>
        </w:rPr>
      </w:pPr>
    </w:p>
    <w:p w:rsidR="003C640D" w:rsidRPr="005077FD" w:rsidRDefault="009E185B" w:rsidP="005077FD">
      <w:pPr>
        <w:spacing w:after="0" w:line="276" w:lineRule="auto"/>
        <w:rPr>
          <w:rFonts w:ascii="Open Sans Light" w:hAnsi="Open Sans Light" w:cs="Open Sans Light"/>
          <w:b/>
          <w:noProof w:val="0"/>
          <w:sz w:val="20"/>
        </w:rPr>
      </w:pPr>
      <w:r w:rsidRPr="005077FD">
        <w:rPr>
          <w:rFonts w:ascii="Open Sans Light" w:hAnsi="Open Sans Light" w:cs="Open Sans Light"/>
          <w:b/>
          <w:noProof w:val="0"/>
          <w:sz w:val="20"/>
        </w:rPr>
        <w:t>III.</w:t>
      </w:r>
      <w:r w:rsidRPr="005077FD">
        <w:rPr>
          <w:rFonts w:ascii="Open Sans Light" w:hAnsi="Open Sans Light" w:cs="Open Sans Light"/>
          <w:b/>
          <w:noProof w:val="0"/>
          <w:sz w:val="20"/>
        </w:rPr>
        <w:tab/>
        <w:t>Összeférhetetlenségi és érintettségi nyilatkozatok</w:t>
      </w:r>
    </w:p>
    <w:p w:rsidR="003C640D" w:rsidRPr="005077FD" w:rsidRDefault="009E185B" w:rsidP="005077FD">
      <w:pPr>
        <w:spacing w:after="0" w:line="276" w:lineRule="auto"/>
        <w:rPr>
          <w:rFonts w:ascii="Open Sans Light" w:hAnsi="Open Sans Light" w:cs="Open Sans Light"/>
          <w:noProof w:val="0"/>
          <w:sz w:val="20"/>
        </w:rPr>
      </w:pPr>
      <w:r w:rsidRPr="005077FD">
        <w:rPr>
          <w:rFonts w:ascii="Open Sans Light" w:hAnsi="Open Sans Light" w:cs="Open Sans Light"/>
          <w:noProof w:val="0"/>
          <w:sz w:val="20"/>
        </w:rPr>
        <w:t>a)</w:t>
      </w:r>
      <w:r w:rsidRPr="005077FD">
        <w:rPr>
          <w:rFonts w:ascii="Open Sans Light" w:hAnsi="Open Sans Light" w:cs="Open Sans Light"/>
          <w:noProof w:val="0"/>
          <w:sz w:val="20"/>
        </w:rPr>
        <w:tab/>
        <w:t>Összeférhetetlenség</w:t>
      </w:r>
    </w:p>
    <w:p w:rsidR="003C640D" w:rsidRPr="005077FD" w:rsidRDefault="009E185B" w:rsidP="005077FD">
      <w:pPr>
        <w:spacing w:after="0" w:line="276" w:lineRule="auto"/>
        <w:jc w:val="both"/>
        <w:rPr>
          <w:rFonts w:ascii="Open Sans Light" w:hAnsi="Open Sans Light" w:cs="Open Sans Light"/>
          <w:noProof w:val="0"/>
          <w:sz w:val="20"/>
        </w:rPr>
      </w:pPr>
      <w:r w:rsidRPr="005077FD">
        <w:rPr>
          <w:rFonts w:ascii="Open Sans Light" w:hAnsi="Open Sans Light" w:cs="Open Sans Light"/>
          <w:noProof w:val="0"/>
          <w:sz w:val="20"/>
        </w:rPr>
        <w:t>Alulírott ……………………………….. jelen nyilatkozat I. pontjában megnevezett pályázó …………………….………</w:t>
      </w:r>
      <w:r w:rsidRPr="005077FD">
        <w:rPr>
          <w:rFonts w:ascii="Open Sans Light" w:hAnsi="Open Sans Light" w:cs="Open Sans Light"/>
          <w:b/>
          <w:i/>
          <w:noProof w:val="0"/>
          <w:sz w:val="20"/>
        </w:rPr>
        <w:t>-ként (pályázónál betöltött tisztség)</w:t>
      </w:r>
      <w:r w:rsidRPr="005077FD">
        <w:rPr>
          <w:rStyle w:val="Lbjegyzet-hivatkozs"/>
          <w:rFonts w:ascii="Open Sans Light" w:hAnsi="Open Sans Light" w:cs="Open Sans Light"/>
          <w:b/>
          <w:i/>
          <w:noProof w:val="0"/>
          <w:sz w:val="20"/>
        </w:rPr>
        <w:footnoteReference w:id="8"/>
      </w:r>
      <w:r w:rsidRPr="005077FD">
        <w:rPr>
          <w:rFonts w:ascii="Open Sans Light" w:hAnsi="Open Sans Light" w:cs="Open Sans Light"/>
          <w:b/>
          <w:i/>
          <w:noProof w:val="0"/>
          <w:sz w:val="20"/>
        </w:rPr>
        <w:t xml:space="preserve"> </w:t>
      </w:r>
      <w:r w:rsidRPr="005077FD">
        <w:rPr>
          <w:rFonts w:ascii="Open Sans Light" w:hAnsi="Open Sans Light" w:cs="Open Sans Light"/>
          <w:noProof w:val="0"/>
          <w:sz w:val="20"/>
        </w:rPr>
        <w:t>büntetőjogi</w:t>
      </w:r>
      <w:r w:rsidRPr="005077FD">
        <w:rPr>
          <w:rFonts w:ascii="Open Sans Light" w:hAnsi="Open Sans Light" w:cs="Open Sans Light"/>
          <w:b/>
          <w:i/>
          <w:noProof w:val="0"/>
          <w:sz w:val="20"/>
        </w:rPr>
        <w:t xml:space="preserve"> </w:t>
      </w:r>
      <w:r w:rsidRPr="005077FD">
        <w:rPr>
          <w:rFonts w:ascii="Open Sans Light" w:hAnsi="Open Sans Light" w:cs="Open Sans Light"/>
          <w:noProof w:val="0"/>
          <w:sz w:val="20"/>
        </w:rPr>
        <w:t xml:space="preserve">felelősségem tudatában kijelentem, hogy a jelen </w:t>
      </w:r>
      <w:r w:rsidRPr="005077FD">
        <w:rPr>
          <w:rFonts w:ascii="Open Sans Light" w:hAnsi="Open Sans Light" w:cs="Open Sans Light"/>
          <w:noProof w:val="0"/>
          <w:sz w:val="20"/>
        </w:rPr>
        <w:lastRenderedPageBreak/>
        <w:t>nyilatkozat II. pontjában jelölt pályázat/egyedi támogatási kérelem vonatkozásában a 2007. évi CLXXXI. törvény 6. §-ában foglalt összeférhetetlenség (ld. Kivonat)</w:t>
      </w:r>
    </w:p>
    <w:p w:rsidR="003C640D" w:rsidRPr="005077FD" w:rsidRDefault="009E185B" w:rsidP="005077FD">
      <w:pPr>
        <w:spacing w:after="0" w:line="276" w:lineRule="auto"/>
        <w:ind w:left="142"/>
        <w:rPr>
          <w:rFonts w:ascii="Open Sans Light" w:hAnsi="Open Sans Light" w:cs="Open Sans Light"/>
          <w:noProof w:val="0"/>
          <w:sz w:val="20"/>
        </w:rPr>
      </w:pPr>
      <w:r w:rsidRPr="005077FD">
        <w:rPr>
          <w:rFonts w:ascii="Open Sans Light" w:hAnsi="Open Sans Light" w:cs="Open Sans Light"/>
          <w:noProof w:val="0"/>
          <w:sz w:val="20"/>
        </w:rPr>
        <w:t>-</w:t>
      </w:r>
      <w:r w:rsidRPr="005077FD">
        <w:rPr>
          <w:rFonts w:ascii="Open Sans Light" w:hAnsi="Open Sans Light" w:cs="Open Sans Light"/>
          <w:noProof w:val="0"/>
          <w:sz w:val="20"/>
        </w:rPr>
        <w:tab/>
        <w:t>fennáll</w:t>
      </w:r>
    </w:p>
    <w:p w:rsidR="003C640D" w:rsidRPr="005077FD" w:rsidRDefault="009E185B" w:rsidP="005077FD">
      <w:pPr>
        <w:spacing w:after="0" w:line="276" w:lineRule="auto"/>
        <w:ind w:left="142"/>
        <w:rPr>
          <w:rFonts w:ascii="Open Sans Light" w:hAnsi="Open Sans Light" w:cs="Open Sans Light"/>
          <w:noProof w:val="0"/>
          <w:sz w:val="20"/>
        </w:rPr>
      </w:pPr>
      <w:r w:rsidRPr="005077FD">
        <w:rPr>
          <w:rFonts w:ascii="Open Sans Light" w:hAnsi="Open Sans Light" w:cs="Open Sans Light"/>
          <w:noProof w:val="0"/>
          <w:sz w:val="20"/>
        </w:rPr>
        <w:t>-</w:t>
      </w:r>
      <w:r w:rsidRPr="005077FD">
        <w:rPr>
          <w:rFonts w:ascii="Open Sans Light" w:hAnsi="Open Sans Light" w:cs="Open Sans Light"/>
          <w:noProof w:val="0"/>
          <w:sz w:val="20"/>
        </w:rPr>
        <w:tab/>
        <w:t>nem áll fenn.</w:t>
      </w:r>
    </w:p>
    <w:p w:rsidR="003C640D" w:rsidRPr="005077FD" w:rsidRDefault="009E185B" w:rsidP="005077FD">
      <w:pPr>
        <w:spacing w:after="0" w:line="276" w:lineRule="auto"/>
        <w:rPr>
          <w:rFonts w:ascii="Open Sans Light" w:hAnsi="Open Sans Light" w:cs="Open Sans Light"/>
          <w:noProof w:val="0"/>
          <w:sz w:val="20"/>
        </w:rPr>
      </w:pPr>
      <w:r w:rsidRPr="005077FD">
        <w:rPr>
          <w:rFonts w:ascii="Open Sans Light" w:hAnsi="Open Sans Light" w:cs="Open Sans Light"/>
          <w:noProof w:val="0"/>
          <w:sz w:val="20"/>
        </w:rPr>
        <w:t>(A megfelelő részt kérjük aláhúzni.)</w:t>
      </w:r>
    </w:p>
    <w:p w:rsidR="003C640D" w:rsidRPr="005077FD" w:rsidRDefault="009E185B" w:rsidP="005077FD">
      <w:pPr>
        <w:spacing w:after="0" w:line="276" w:lineRule="auto"/>
        <w:rPr>
          <w:rFonts w:ascii="Open Sans Light" w:hAnsi="Open Sans Light" w:cs="Open Sans Light"/>
          <w:noProof w:val="0"/>
          <w:sz w:val="20"/>
        </w:rPr>
      </w:pPr>
      <w:r w:rsidRPr="005077FD">
        <w:rPr>
          <w:rFonts w:ascii="Open Sans Light" w:hAnsi="Open Sans Light" w:cs="Open Sans Light"/>
          <w:noProof w:val="0"/>
          <w:sz w:val="20"/>
        </w:rPr>
        <w:t xml:space="preserve">Amennyiben összeférhetetlenség áll fenn, az összeférhetetlenség alapjául szolgáló körülmény: </w:t>
      </w:r>
    </w:p>
    <w:p w:rsidR="003C640D" w:rsidRPr="005077FD" w:rsidRDefault="009E185B" w:rsidP="005077FD">
      <w:pPr>
        <w:spacing w:after="0" w:line="276" w:lineRule="auto"/>
        <w:rPr>
          <w:rFonts w:ascii="Open Sans Light" w:hAnsi="Open Sans Light" w:cs="Open Sans Light"/>
          <w:noProof w:val="0"/>
          <w:sz w:val="20"/>
        </w:rPr>
      </w:pPr>
      <w:r w:rsidRPr="005077FD">
        <w:rPr>
          <w:rFonts w:ascii="Open Sans Light" w:hAnsi="Open Sans Light" w:cs="Open Sans Light"/>
          <w:noProof w:val="0"/>
          <w:sz w:val="20"/>
        </w:rPr>
        <w:t>…………………………………………………………………………………………………………………………………………………………………………………………….</w:t>
      </w:r>
    </w:p>
    <w:p w:rsidR="003C640D" w:rsidRPr="005077FD" w:rsidRDefault="009E185B" w:rsidP="005077FD">
      <w:pPr>
        <w:spacing w:after="0" w:line="276" w:lineRule="auto"/>
        <w:rPr>
          <w:rFonts w:ascii="Open Sans Light" w:hAnsi="Open Sans Light" w:cs="Open Sans Light"/>
          <w:noProof w:val="0"/>
          <w:sz w:val="20"/>
        </w:rPr>
      </w:pPr>
      <w:r w:rsidRPr="005077FD">
        <w:rPr>
          <w:rFonts w:ascii="Open Sans Light" w:hAnsi="Open Sans Light" w:cs="Open Sans Light"/>
          <w:noProof w:val="0"/>
          <w:sz w:val="20"/>
        </w:rPr>
        <w:t>A fennálló összeférhetetlenség megszüntetése érdekében a következő intézkedésekre került sor:</w:t>
      </w:r>
    </w:p>
    <w:p w:rsidR="003C640D" w:rsidRPr="005077FD" w:rsidRDefault="009E185B" w:rsidP="005077FD">
      <w:pPr>
        <w:spacing w:after="0" w:line="276" w:lineRule="auto"/>
        <w:rPr>
          <w:rFonts w:ascii="Open Sans Light" w:hAnsi="Open Sans Light" w:cs="Open Sans Light"/>
          <w:noProof w:val="0"/>
          <w:sz w:val="20"/>
        </w:rPr>
      </w:pPr>
      <w:r w:rsidRPr="005077FD">
        <w:rPr>
          <w:rFonts w:ascii="Open Sans Light" w:hAnsi="Open Sans Light" w:cs="Open Sans Light"/>
          <w:noProof w:val="0"/>
          <w:sz w:val="20"/>
        </w:rPr>
        <w:t>…………………………………………………………………………………………………….......................................................................................................................................................................................................................................................................................</w:t>
      </w:r>
    </w:p>
    <w:p w:rsidR="003C640D" w:rsidRPr="005077FD" w:rsidRDefault="009E185B" w:rsidP="005077FD">
      <w:pPr>
        <w:spacing w:after="0" w:line="276" w:lineRule="auto"/>
        <w:rPr>
          <w:rFonts w:ascii="Open Sans Light" w:hAnsi="Open Sans Light" w:cs="Open Sans Light"/>
          <w:noProof w:val="0"/>
          <w:sz w:val="20"/>
        </w:rPr>
      </w:pPr>
      <w:r w:rsidRPr="005077FD">
        <w:rPr>
          <w:rFonts w:ascii="Open Sans Light" w:hAnsi="Open Sans Light" w:cs="Open Sans Light"/>
          <w:noProof w:val="0"/>
          <w:sz w:val="20"/>
        </w:rPr>
        <w:t>Budapest, 202…………………………</w:t>
      </w:r>
      <w:r w:rsidRPr="005077FD">
        <w:rPr>
          <w:rFonts w:ascii="Open Sans Light" w:hAnsi="Open Sans Light" w:cs="Open Sans Light"/>
          <w:noProof w:val="0"/>
          <w:sz w:val="20"/>
        </w:rPr>
        <w:tab/>
      </w:r>
      <w:r w:rsidRPr="005077FD">
        <w:rPr>
          <w:rFonts w:ascii="Open Sans Light" w:hAnsi="Open Sans Light" w:cs="Open Sans Light"/>
          <w:noProof w:val="0"/>
          <w:sz w:val="20"/>
        </w:rPr>
        <w:tab/>
      </w:r>
      <w:r w:rsidRPr="005077FD">
        <w:rPr>
          <w:rFonts w:ascii="Open Sans Light" w:hAnsi="Open Sans Light" w:cs="Open Sans Light"/>
          <w:noProof w:val="0"/>
          <w:sz w:val="20"/>
        </w:rPr>
        <w:tab/>
      </w:r>
    </w:p>
    <w:p w:rsidR="003C640D" w:rsidRPr="005077FD" w:rsidRDefault="009E185B" w:rsidP="005077FD">
      <w:pPr>
        <w:spacing w:after="0" w:line="276" w:lineRule="auto"/>
        <w:rPr>
          <w:rFonts w:ascii="Open Sans Light" w:hAnsi="Open Sans Light" w:cs="Open Sans Light"/>
          <w:noProof w:val="0"/>
          <w:sz w:val="20"/>
        </w:rPr>
      </w:pPr>
      <w:r w:rsidRPr="005077FD">
        <w:rPr>
          <w:rFonts w:ascii="Open Sans Light" w:hAnsi="Open Sans Light" w:cs="Open Sans Light"/>
          <w:noProof w:val="0"/>
          <w:sz w:val="20"/>
        </w:rPr>
        <w:tab/>
      </w:r>
      <w:r w:rsidRPr="005077FD">
        <w:rPr>
          <w:rFonts w:ascii="Open Sans Light" w:hAnsi="Open Sans Light" w:cs="Open Sans Light"/>
          <w:noProof w:val="0"/>
          <w:sz w:val="20"/>
        </w:rPr>
        <w:tab/>
      </w:r>
      <w:r w:rsidRPr="005077FD">
        <w:rPr>
          <w:rFonts w:ascii="Open Sans Light" w:hAnsi="Open Sans Light" w:cs="Open Sans Light"/>
          <w:noProof w:val="0"/>
          <w:sz w:val="20"/>
        </w:rPr>
        <w:tab/>
      </w:r>
      <w:r w:rsidRPr="005077FD">
        <w:rPr>
          <w:rFonts w:ascii="Open Sans Light" w:hAnsi="Open Sans Light" w:cs="Open Sans Light"/>
          <w:noProof w:val="0"/>
          <w:sz w:val="20"/>
        </w:rPr>
        <w:tab/>
      </w:r>
      <w:r w:rsidRPr="005077FD">
        <w:rPr>
          <w:rFonts w:ascii="Open Sans Light" w:hAnsi="Open Sans Light" w:cs="Open Sans Light"/>
          <w:noProof w:val="0"/>
          <w:sz w:val="20"/>
        </w:rPr>
        <w:tab/>
      </w:r>
      <w:r w:rsidRPr="005077FD">
        <w:rPr>
          <w:rFonts w:ascii="Open Sans Light" w:hAnsi="Open Sans Light" w:cs="Open Sans Light"/>
          <w:noProof w:val="0"/>
          <w:sz w:val="20"/>
        </w:rPr>
        <w:tab/>
      </w:r>
      <w:r w:rsidRPr="005077FD">
        <w:rPr>
          <w:rFonts w:ascii="Open Sans Light" w:hAnsi="Open Sans Light" w:cs="Open Sans Light"/>
          <w:noProof w:val="0"/>
          <w:sz w:val="20"/>
        </w:rPr>
        <w:tab/>
      </w:r>
      <w:r w:rsidRPr="005077FD">
        <w:rPr>
          <w:rFonts w:ascii="Open Sans Light" w:hAnsi="Open Sans Light" w:cs="Open Sans Light"/>
          <w:noProof w:val="0"/>
          <w:sz w:val="20"/>
        </w:rPr>
        <w:tab/>
      </w:r>
      <w:r w:rsidRPr="005077FD">
        <w:rPr>
          <w:rFonts w:ascii="Open Sans Light" w:hAnsi="Open Sans Light" w:cs="Open Sans Light"/>
          <w:noProof w:val="0"/>
          <w:sz w:val="20"/>
        </w:rPr>
        <w:tab/>
      </w:r>
      <w:r w:rsidRPr="005077FD">
        <w:rPr>
          <w:rFonts w:ascii="Open Sans Light" w:hAnsi="Open Sans Light" w:cs="Open Sans Light"/>
          <w:noProof w:val="0"/>
          <w:sz w:val="20"/>
        </w:rPr>
        <w:tab/>
        <w:t>________________________</w:t>
      </w:r>
    </w:p>
    <w:p w:rsidR="003C640D" w:rsidRPr="005077FD" w:rsidRDefault="009E185B" w:rsidP="005077FD">
      <w:pPr>
        <w:spacing w:after="0" w:line="276" w:lineRule="auto"/>
        <w:rPr>
          <w:rFonts w:ascii="Open Sans Light" w:hAnsi="Open Sans Light" w:cs="Open Sans Light"/>
          <w:noProof w:val="0"/>
          <w:sz w:val="20"/>
        </w:rPr>
      </w:pPr>
      <w:r w:rsidRPr="005077FD">
        <w:rPr>
          <w:rFonts w:ascii="Open Sans Light" w:hAnsi="Open Sans Light" w:cs="Open Sans Light"/>
          <w:noProof w:val="0"/>
          <w:sz w:val="20"/>
        </w:rPr>
        <w:t xml:space="preserve">                                                                         </w:t>
      </w:r>
      <w:r w:rsidRPr="005077FD">
        <w:rPr>
          <w:rFonts w:ascii="Open Sans Light" w:hAnsi="Open Sans Light" w:cs="Open Sans Light"/>
          <w:noProof w:val="0"/>
          <w:sz w:val="20"/>
        </w:rPr>
        <w:tab/>
      </w:r>
      <w:r w:rsidRPr="005077FD">
        <w:rPr>
          <w:rFonts w:ascii="Open Sans Light" w:hAnsi="Open Sans Light" w:cs="Open Sans Light"/>
          <w:noProof w:val="0"/>
          <w:sz w:val="20"/>
        </w:rPr>
        <w:tab/>
        <w:t xml:space="preserve">          </w:t>
      </w:r>
      <w:r w:rsidRPr="005077FD">
        <w:rPr>
          <w:rFonts w:ascii="Open Sans Light" w:hAnsi="Open Sans Light" w:cs="Open Sans Light"/>
          <w:noProof w:val="0"/>
          <w:sz w:val="20"/>
        </w:rPr>
        <w:tab/>
      </w:r>
      <w:r w:rsidRPr="005077FD">
        <w:rPr>
          <w:rFonts w:ascii="Open Sans Light" w:hAnsi="Open Sans Light" w:cs="Open Sans Light"/>
          <w:noProof w:val="0"/>
          <w:sz w:val="20"/>
        </w:rPr>
        <w:tab/>
      </w:r>
      <w:r w:rsidRPr="005077FD">
        <w:rPr>
          <w:rFonts w:ascii="Open Sans Light" w:hAnsi="Open Sans Light" w:cs="Open Sans Light"/>
          <w:noProof w:val="0"/>
          <w:sz w:val="20"/>
        </w:rPr>
        <w:tab/>
      </w:r>
      <w:r w:rsidRPr="005077FD">
        <w:rPr>
          <w:rFonts w:ascii="Open Sans Light" w:hAnsi="Open Sans Light" w:cs="Open Sans Light"/>
          <w:noProof w:val="0"/>
          <w:sz w:val="20"/>
        </w:rPr>
        <w:tab/>
        <w:t xml:space="preserve"> aláírás</w:t>
      </w:r>
    </w:p>
    <w:p w:rsidR="003C640D" w:rsidRPr="005077FD" w:rsidRDefault="009E185B" w:rsidP="005077FD">
      <w:pPr>
        <w:spacing w:after="0" w:line="276" w:lineRule="auto"/>
        <w:rPr>
          <w:rFonts w:ascii="Open Sans Light" w:hAnsi="Open Sans Light" w:cs="Open Sans Light"/>
          <w:noProof w:val="0"/>
          <w:sz w:val="20"/>
        </w:rPr>
      </w:pPr>
      <w:r w:rsidRPr="005077FD">
        <w:rPr>
          <w:rFonts w:ascii="Open Sans Light" w:hAnsi="Open Sans Light" w:cs="Open Sans Light"/>
          <w:noProof w:val="0"/>
          <w:sz w:val="20"/>
        </w:rPr>
        <w:tab/>
      </w:r>
      <w:r w:rsidRPr="005077FD">
        <w:rPr>
          <w:rFonts w:ascii="Open Sans Light" w:hAnsi="Open Sans Light" w:cs="Open Sans Light"/>
          <w:noProof w:val="0"/>
          <w:sz w:val="20"/>
        </w:rPr>
        <w:tab/>
      </w:r>
      <w:r w:rsidRPr="005077FD">
        <w:rPr>
          <w:rFonts w:ascii="Open Sans Light" w:hAnsi="Open Sans Light" w:cs="Open Sans Light"/>
          <w:noProof w:val="0"/>
          <w:sz w:val="20"/>
        </w:rPr>
        <w:tab/>
      </w:r>
      <w:r w:rsidRPr="005077FD">
        <w:rPr>
          <w:rFonts w:ascii="Open Sans Light" w:hAnsi="Open Sans Light" w:cs="Open Sans Light"/>
          <w:noProof w:val="0"/>
          <w:sz w:val="20"/>
        </w:rPr>
        <w:tab/>
      </w:r>
      <w:r w:rsidRPr="005077FD">
        <w:rPr>
          <w:rFonts w:ascii="Open Sans Light" w:hAnsi="Open Sans Light" w:cs="Open Sans Light"/>
          <w:noProof w:val="0"/>
          <w:sz w:val="20"/>
        </w:rPr>
        <w:tab/>
      </w:r>
      <w:r w:rsidRPr="005077FD">
        <w:rPr>
          <w:rFonts w:ascii="Open Sans Light" w:hAnsi="Open Sans Light" w:cs="Open Sans Light"/>
          <w:noProof w:val="0"/>
          <w:sz w:val="20"/>
        </w:rPr>
        <w:tab/>
      </w:r>
      <w:r w:rsidRPr="005077FD">
        <w:rPr>
          <w:rFonts w:ascii="Open Sans Light" w:hAnsi="Open Sans Light" w:cs="Open Sans Light"/>
          <w:noProof w:val="0"/>
          <w:sz w:val="20"/>
        </w:rPr>
        <w:tab/>
      </w:r>
      <w:r w:rsidRPr="005077FD">
        <w:rPr>
          <w:rFonts w:ascii="Open Sans Light" w:hAnsi="Open Sans Light" w:cs="Open Sans Light"/>
          <w:noProof w:val="0"/>
          <w:sz w:val="20"/>
        </w:rPr>
        <w:tab/>
      </w:r>
      <w:r w:rsidRPr="005077FD">
        <w:rPr>
          <w:rFonts w:ascii="Open Sans Light" w:hAnsi="Open Sans Light" w:cs="Open Sans Light"/>
          <w:noProof w:val="0"/>
          <w:sz w:val="20"/>
        </w:rPr>
        <w:tab/>
      </w:r>
      <w:r w:rsidRPr="005077FD">
        <w:rPr>
          <w:rFonts w:ascii="Open Sans Light" w:hAnsi="Open Sans Light" w:cs="Open Sans Light"/>
          <w:noProof w:val="0"/>
          <w:sz w:val="20"/>
        </w:rPr>
        <w:tab/>
      </w:r>
    </w:p>
    <w:p w:rsidR="003C640D" w:rsidRPr="005077FD" w:rsidRDefault="009E185B" w:rsidP="005077FD">
      <w:pPr>
        <w:spacing w:after="0" w:line="276" w:lineRule="auto"/>
        <w:ind w:left="6381" w:firstLine="709"/>
        <w:rPr>
          <w:rFonts w:ascii="Open Sans Light" w:hAnsi="Open Sans Light" w:cs="Open Sans Light"/>
          <w:noProof w:val="0"/>
          <w:sz w:val="20"/>
        </w:rPr>
      </w:pPr>
      <w:r w:rsidRPr="005077FD">
        <w:rPr>
          <w:rFonts w:ascii="Open Sans Light" w:hAnsi="Open Sans Light" w:cs="Open Sans Light"/>
          <w:noProof w:val="0"/>
          <w:sz w:val="20"/>
        </w:rPr>
        <w:t>________________________</w:t>
      </w:r>
    </w:p>
    <w:p w:rsidR="003C640D" w:rsidRPr="005077FD" w:rsidRDefault="009E185B" w:rsidP="005077FD">
      <w:pPr>
        <w:spacing w:after="0" w:line="276" w:lineRule="auto"/>
        <w:rPr>
          <w:rFonts w:ascii="Open Sans Light" w:hAnsi="Open Sans Light" w:cs="Open Sans Light"/>
          <w:noProof w:val="0"/>
          <w:sz w:val="20"/>
        </w:rPr>
      </w:pPr>
      <w:r w:rsidRPr="005077FD">
        <w:rPr>
          <w:rFonts w:ascii="Open Sans Light" w:hAnsi="Open Sans Light" w:cs="Open Sans Light"/>
          <w:noProof w:val="0"/>
          <w:sz w:val="20"/>
        </w:rPr>
        <w:t xml:space="preserve">                                                                                     </w:t>
      </w:r>
      <w:r w:rsidRPr="005077FD">
        <w:rPr>
          <w:rFonts w:ascii="Open Sans Light" w:hAnsi="Open Sans Light" w:cs="Open Sans Light"/>
          <w:noProof w:val="0"/>
          <w:sz w:val="20"/>
        </w:rPr>
        <w:tab/>
      </w:r>
      <w:r w:rsidRPr="005077FD">
        <w:rPr>
          <w:rFonts w:ascii="Open Sans Light" w:hAnsi="Open Sans Light" w:cs="Open Sans Light"/>
          <w:noProof w:val="0"/>
          <w:sz w:val="20"/>
        </w:rPr>
        <w:tab/>
      </w:r>
      <w:r w:rsidRPr="005077FD">
        <w:rPr>
          <w:rFonts w:ascii="Open Sans Light" w:hAnsi="Open Sans Light" w:cs="Open Sans Light"/>
          <w:noProof w:val="0"/>
          <w:sz w:val="20"/>
        </w:rPr>
        <w:tab/>
      </w:r>
      <w:r w:rsidRPr="005077FD">
        <w:rPr>
          <w:rFonts w:ascii="Open Sans Light" w:hAnsi="Open Sans Light" w:cs="Open Sans Light"/>
          <w:noProof w:val="0"/>
          <w:sz w:val="20"/>
        </w:rPr>
        <w:tab/>
      </w:r>
      <w:r w:rsidRPr="005077FD">
        <w:rPr>
          <w:rFonts w:ascii="Open Sans Light" w:hAnsi="Open Sans Light" w:cs="Open Sans Light"/>
          <w:noProof w:val="0"/>
          <w:sz w:val="20"/>
        </w:rPr>
        <w:tab/>
        <w:t>név, titulus</w:t>
      </w:r>
    </w:p>
    <w:p w:rsidR="003C640D" w:rsidRPr="005077FD" w:rsidRDefault="003C640D" w:rsidP="005077FD">
      <w:pPr>
        <w:spacing w:after="0" w:line="276" w:lineRule="auto"/>
        <w:rPr>
          <w:rFonts w:ascii="Open Sans Light" w:hAnsi="Open Sans Light" w:cs="Open Sans Light"/>
          <w:noProof w:val="0"/>
          <w:sz w:val="20"/>
        </w:rPr>
      </w:pPr>
    </w:p>
    <w:p w:rsidR="003C640D" w:rsidRPr="005077FD" w:rsidRDefault="009E185B" w:rsidP="005077FD">
      <w:pPr>
        <w:spacing w:after="0" w:line="276" w:lineRule="auto"/>
        <w:rPr>
          <w:rFonts w:ascii="Open Sans Light" w:hAnsi="Open Sans Light" w:cs="Open Sans Light"/>
          <w:noProof w:val="0"/>
          <w:sz w:val="20"/>
        </w:rPr>
      </w:pPr>
      <w:r w:rsidRPr="005077FD">
        <w:rPr>
          <w:rFonts w:ascii="Open Sans Light" w:hAnsi="Open Sans Light" w:cs="Open Sans Light"/>
          <w:noProof w:val="0"/>
          <w:sz w:val="20"/>
        </w:rPr>
        <w:t>b)</w:t>
      </w:r>
      <w:r w:rsidRPr="005077FD">
        <w:rPr>
          <w:rFonts w:ascii="Open Sans Light" w:hAnsi="Open Sans Light" w:cs="Open Sans Light"/>
          <w:noProof w:val="0"/>
          <w:sz w:val="20"/>
        </w:rPr>
        <w:tab/>
        <w:t>Érintettség</w:t>
      </w:r>
    </w:p>
    <w:p w:rsidR="003C640D" w:rsidRPr="005077FD" w:rsidRDefault="009E185B" w:rsidP="005077FD">
      <w:pPr>
        <w:spacing w:after="0" w:line="276" w:lineRule="auto"/>
        <w:jc w:val="both"/>
        <w:rPr>
          <w:rFonts w:ascii="Open Sans Light" w:hAnsi="Open Sans Light" w:cs="Open Sans Light"/>
          <w:noProof w:val="0"/>
          <w:sz w:val="20"/>
        </w:rPr>
      </w:pPr>
      <w:r w:rsidRPr="005077FD">
        <w:rPr>
          <w:rFonts w:ascii="Open Sans Light" w:hAnsi="Open Sans Light" w:cs="Open Sans Light"/>
          <w:noProof w:val="0"/>
          <w:sz w:val="20"/>
        </w:rPr>
        <w:t xml:space="preserve">Alulírott ……………………………….. jelen nyilatkozat I pontjában megnevezett pályázó </w:t>
      </w:r>
      <w:r w:rsidRPr="005077FD">
        <w:rPr>
          <w:rFonts w:ascii="Open Sans Light" w:hAnsi="Open Sans Light" w:cs="Open Sans Light"/>
          <w:b/>
          <w:i/>
          <w:noProof w:val="0"/>
          <w:sz w:val="20"/>
        </w:rPr>
        <w:t>………………………….…-ként (pályázónál betöltött tisztség)</w:t>
      </w:r>
      <w:r w:rsidRPr="005077FD">
        <w:rPr>
          <w:rStyle w:val="Lbjegyzet-hivatkozs"/>
          <w:rFonts w:ascii="Open Sans Light" w:hAnsi="Open Sans Light" w:cs="Open Sans Light"/>
          <w:b/>
          <w:i/>
          <w:noProof w:val="0"/>
          <w:sz w:val="20"/>
        </w:rPr>
        <w:footnoteReference w:id="9"/>
      </w:r>
      <w:r w:rsidRPr="005077FD">
        <w:rPr>
          <w:rFonts w:ascii="Open Sans Light" w:hAnsi="Open Sans Light" w:cs="Open Sans Light"/>
          <w:noProof w:val="0"/>
          <w:sz w:val="20"/>
        </w:rPr>
        <w:t xml:space="preserve"> büntetőjogi felelősségem tudatában kijelentem, hogy a jelen nyilatkozat II. pontjában jelölt pályázat/egyedi támogatási kérelem vonatkozásában a 2007. évi CLXXXI. törvény 8. §-ában foglalt érintettség (ld. Kivonat)</w:t>
      </w:r>
    </w:p>
    <w:p w:rsidR="003C640D" w:rsidRPr="005077FD" w:rsidRDefault="009E185B" w:rsidP="005077FD">
      <w:pPr>
        <w:spacing w:after="0" w:line="276" w:lineRule="auto"/>
        <w:ind w:left="142"/>
        <w:rPr>
          <w:rFonts w:ascii="Open Sans Light" w:hAnsi="Open Sans Light" w:cs="Open Sans Light"/>
          <w:noProof w:val="0"/>
          <w:sz w:val="20"/>
        </w:rPr>
      </w:pPr>
      <w:r w:rsidRPr="005077FD">
        <w:rPr>
          <w:rFonts w:ascii="Open Sans Light" w:hAnsi="Open Sans Light" w:cs="Open Sans Light"/>
          <w:noProof w:val="0"/>
          <w:sz w:val="20"/>
        </w:rPr>
        <w:t>-</w:t>
      </w:r>
      <w:r w:rsidRPr="005077FD">
        <w:rPr>
          <w:rFonts w:ascii="Open Sans Light" w:hAnsi="Open Sans Light" w:cs="Open Sans Light"/>
          <w:noProof w:val="0"/>
          <w:sz w:val="20"/>
        </w:rPr>
        <w:tab/>
        <w:t>fennáll</w:t>
      </w:r>
    </w:p>
    <w:p w:rsidR="003C640D" w:rsidRPr="005077FD" w:rsidRDefault="009E185B" w:rsidP="005077FD">
      <w:pPr>
        <w:spacing w:after="0" w:line="276" w:lineRule="auto"/>
        <w:ind w:left="142"/>
        <w:rPr>
          <w:rFonts w:ascii="Open Sans Light" w:hAnsi="Open Sans Light" w:cs="Open Sans Light"/>
          <w:noProof w:val="0"/>
          <w:sz w:val="20"/>
        </w:rPr>
      </w:pPr>
      <w:r w:rsidRPr="005077FD">
        <w:rPr>
          <w:rFonts w:ascii="Open Sans Light" w:hAnsi="Open Sans Light" w:cs="Open Sans Light"/>
          <w:noProof w:val="0"/>
          <w:sz w:val="20"/>
        </w:rPr>
        <w:t>-</w:t>
      </w:r>
      <w:r w:rsidRPr="005077FD">
        <w:rPr>
          <w:rFonts w:ascii="Open Sans Light" w:hAnsi="Open Sans Light" w:cs="Open Sans Light"/>
          <w:noProof w:val="0"/>
          <w:sz w:val="20"/>
        </w:rPr>
        <w:tab/>
        <w:t>nem áll fenn.</w:t>
      </w:r>
    </w:p>
    <w:p w:rsidR="003C640D" w:rsidRPr="005077FD" w:rsidRDefault="009E185B" w:rsidP="005077FD">
      <w:pPr>
        <w:spacing w:after="0" w:line="276" w:lineRule="auto"/>
        <w:rPr>
          <w:rFonts w:ascii="Open Sans Light" w:hAnsi="Open Sans Light" w:cs="Open Sans Light"/>
          <w:noProof w:val="0"/>
          <w:sz w:val="20"/>
        </w:rPr>
      </w:pPr>
      <w:r w:rsidRPr="005077FD">
        <w:rPr>
          <w:rFonts w:ascii="Open Sans Light" w:hAnsi="Open Sans Light" w:cs="Open Sans Light"/>
          <w:noProof w:val="0"/>
          <w:sz w:val="20"/>
        </w:rPr>
        <w:t>(A megfelelő részt kérjük aláhúzni.)</w:t>
      </w:r>
    </w:p>
    <w:p w:rsidR="003C640D" w:rsidRPr="005077FD" w:rsidRDefault="003C640D" w:rsidP="005077FD">
      <w:pPr>
        <w:spacing w:after="0" w:line="276" w:lineRule="auto"/>
        <w:rPr>
          <w:rFonts w:ascii="Open Sans Light" w:hAnsi="Open Sans Light" w:cs="Open Sans Light"/>
          <w:noProof w:val="0"/>
          <w:sz w:val="20"/>
        </w:rPr>
      </w:pPr>
    </w:p>
    <w:p w:rsidR="003C640D" w:rsidRPr="005077FD" w:rsidRDefault="009E185B" w:rsidP="005077FD">
      <w:pPr>
        <w:spacing w:after="0" w:line="276" w:lineRule="auto"/>
        <w:rPr>
          <w:rFonts w:ascii="Open Sans Light" w:hAnsi="Open Sans Light" w:cs="Open Sans Light"/>
          <w:noProof w:val="0"/>
          <w:sz w:val="20"/>
        </w:rPr>
      </w:pPr>
      <w:r w:rsidRPr="005077FD">
        <w:rPr>
          <w:rFonts w:ascii="Open Sans Light" w:hAnsi="Open Sans Light" w:cs="Open Sans Light"/>
          <w:noProof w:val="0"/>
          <w:sz w:val="20"/>
        </w:rPr>
        <w:t xml:space="preserve">Amennyiben érintettség áll fenn, az érintettség alapjául szolgáló körülmény: </w:t>
      </w:r>
    </w:p>
    <w:p w:rsidR="003C640D" w:rsidRPr="005077FD" w:rsidRDefault="009E185B" w:rsidP="005077FD">
      <w:pPr>
        <w:spacing w:after="0" w:line="276" w:lineRule="auto"/>
        <w:rPr>
          <w:rFonts w:ascii="Open Sans Light" w:hAnsi="Open Sans Light" w:cs="Open Sans Light"/>
          <w:noProof w:val="0"/>
          <w:sz w:val="20"/>
        </w:rPr>
      </w:pPr>
      <w:r w:rsidRPr="005077FD">
        <w:rPr>
          <w:rFonts w:ascii="Open Sans Light" w:hAnsi="Open Sans Light" w:cs="Open Sans Light"/>
          <w:noProof w:val="0"/>
          <w:sz w:val="20"/>
        </w:rPr>
        <w:t>……………………………………………………………………………………………………..........................................................................................................................................................................................................................................................................</w:t>
      </w:r>
    </w:p>
    <w:p w:rsidR="003C640D" w:rsidRPr="005077FD" w:rsidRDefault="009E185B" w:rsidP="005077FD">
      <w:pPr>
        <w:spacing w:after="0" w:line="276" w:lineRule="auto"/>
        <w:rPr>
          <w:rFonts w:ascii="Open Sans Light" w:hAnsi="Open Sans Light" w:cs="Open Sans Light"/>
          <w:noProof w:val="0"/>
          <w:sz w:val="20"/>
        </w:rPr>
      </w:pPr>
      <w:r w:rsidRPr="005077FD">
        <w:rPr>
          <w:rFonts w:ascii="Open Sans Light" w:hAnsi="Open Sans Light" w:cs="Open Sans Light"/>
          <w:noProof w:val="0"/>
          <w:sz w:val="20"/>
        </w:rPr>
        <w:t>..............................................................................................................................................................................................</w:t>
      </w:r>
    </w:p>
    <w:p w:rsidR="003C640D" w:rsidRPr="005077FD" w:rsidRDefault="003C640D" w:rsidP="005077FD">
      <w:pPr>
        <w:spacing w:after="0" w:line="276" w:lineRule="auto"/>
        <w:jc w:val="both"/>
        <w:rPr>
          <w:rFonts w:ascii="Open Sans Light" w:hAnsi="Open Sans Light" w:cs="Open Sans Light"/>
          <w:noProof w:val="0"/>
          <w:sz w:val="20"/>
        </w:rPr>
      </w:pPr>
    </w:p>
    <w:p w:rsidR="003C640D" w:rsidRPr="005077FD" w:rsidRDefault="009E185B" w:rsidP="005077FD">
      <w:pPr>
        <w:spacing w:after="0" w:line="276" w:lineRule="auto"/>
        <w:jc w:val="both"/>
        <w:rPr>
          <w:rFonts w:ascii="Open Sans Light" w:hAnsi="Open Sans Light" w:cs="Open Sans Light"/>
          <w:noProof w:val="0"/>
          <w:sz w:val="20"/>
        </w:rPr>
      </w:pPr>
      <w:r w:rsidRPr="005077FD">
        <w:rPr>
          <w:rFonts w:ascii="Open Sans Light" w:hAnsi="Open Sans Light" w:cs="Open Sans Light"/>
          <w:noProof w:val="0"/>
          <w:sz w:val="20"/>
        </w:rPr>
        <w:t>A fennálló érintettséggel kapcsolatban a 2007. évi CLXXXI. törvényben foglalt előírásoknak eleget tettem.</w:t>
      </w:r>
    </w:p>
    <w:p w:rsidR="003C640D" w:rsidRPr="005077FD" w:rsidRDefault="003C640D" w:rsidP="005077FD">
      <w:pPr>
        <w:spacing w:after="0" w:line="276" w:lineRule="auto"/>
        <w:rPr>
          <w:rFonts w:ascii="Open Sans Light" w:hAnsi="Open Sans Light" w:cs="Open Sans Light"/>
          <w:noProof w:val="0"/>
          <w:sz w:val="20"/>
        </w:rPr>
      </w:pPr>
    </w:p>
    <w:p w:rsidR="003C640D" w:rsidRPr="005077FD" w:rsidRDefault="009E185B" w:rsidP="005077FD">
      <w:pPr>
        <w:spacing w:after="0" w:line="276" w:lineRule="auto"/>
        <w:rPr>
          <w:rFonts w:ascii="Open Sans Light" w:hAnsi="Open Sans Light" w:cs="Open Sans Light"/>
          <w:noProof w:val="0"/>
          <w:sz w:val="20"/>
        </w:rPr>
      </w:pPr>
      <w:r w:rsidRPr="005077FD">
        <w:rPr>
          <w:rFonts w:ascii="Open Sans Light" w:hAnsi="Open Sans Light" w:cs="Open Sans Light"/>
          <w:noProof w:val="0"/>
          <w:sz w:val="20"/>
        </w:rPr>
        <w:t>Budapest, 202…………………………..</w:t>
      </w:r>
    </w:p>
    <w:p w:rsidR="003C640D" w:rsidRPr="005077FD" w:rsidRDefault="009E185B" w:rsidP="005077FD">
      <w:pPr>
        <w:spacing w:after="0" w:line="276" w:lineRule="auto"/>
        <w:rPr>
          <w:rFonts w:ascii="Open Sans Light" w:hAnsi="Open Sans Light" w:cs="Open Sans Light"/>
          <w:noProof w:val="0"/>
          <w:sz w:val="20"/>
        </w:rPr>
      </w:pPr>
      <w:r w:rsidRPr="005077FD">
        <w:rPr>
          <w:rFonts w:ascii="Open Sans Light" w:hAnsi="Open Sans Light" w:cs="Open Sans Light"/>
          <w:noProof w:val="0"/>
          <w:sz w:val="20"/>
        </w:rPr>
        <w:tab/>
      </w:r>
      <w:r w:rsidRPr="005077FD">
        <w:rPr>
          <w:rFonts w:ascii="Open Sans Light" w:hAnsi="Open Sans Light" w:cs="Open Sans Light"/>
          <w:noProof w:val="0"/>
          <w:sz w:val="20"/>
        </w:rPr>
        <w:tab/>
      </w:r>
      <w:r w:rsidRPr="005077FD">
        <w:rPr>
          <w:rFonts w:ascii="Open Sans Light" w:hAnsi="Open Sans Light" w:cs="Open Sans Light"/>
          <w:noProof w:val="0"/>
          <w:sz w:val="20"/>
        </w:rPr>
        <w:tab/>
      </w:r>
      <w:r w:rsidRPr="005077FD">
        <w:rPr>
          <w:rFonts w:ascii="Open Sans Light" w:hAnsi="Open Sans Light" w:cs="Open Sans Light"/>
          <w:noProof w:val="0"/>
          <w:sz w:val="20"/>
        </w:rPr>
        <w:tab/>
      </w:r>
      <w:r w:rsidRPr="005077FD">
        <w:rPr>
          <w:rFonts w:ascii="Open Sans Light" w:hAnsi="Open Sans Light" w:cs="Open Sans Light"/>
          <w:noProof w:val="0"/>
          <w:sz w:val="20"/>
        </w:rPr>
        <w:tab/>
      </w:r>
      <w:r w:rsidRPr="005077FD">
        <w:rPr>
          <w:rFonts w:ascii="Open Sans Light" w:hAnsi="Open Sans Light" w:cs="Open Sans Light"/>
          <w:noProof w:val="0"/>
          <w:sz w:val="20"/>
        </w:rPr>
        <w:tab/>
      </w:r>
      <w:r w:rsidRPr="005077FD">
        <w:rPr>
          <w:rFonts w:ascii="Open Sans Light" w:hAnsi="Open Sans Light" w:cs="Open Sans Light"/>
          <w:noProof w:val="0"/>
          <w:sz w:val="20"/>
        </w:rPr>
        <w:tab/>
      </w:r>
      <w:r w:rsidRPr="005077FD">
        <w:rPr>
          <w:rFonts w:ascii="Open Sans Light" w:hAnsi="Open Sans Light" w:cs="Open Sans Light"/>
          <w:noProof w:val="0"/>
          <w:sz w:val="20"/>
        </w:rPr>
        <w:tab/>
      </w:r>
      <w:r w:rsidRPr="005077FD">
        <w:rPr>
          <w:rFonts w:ascii="Open Sans Light" w:hAnsi="Open Sans Light" w:cs="Open Sans Light"/>
          <w:noProof w:val="0"/>
          <w:sz w:val="20"/>
        </w:rPr>
        <w:tab/>
      </w:r>
      <w:r w:rsidRPr="005077FD">
        <w:rPr>
          <w:rFonts w:ascii="Open Sans Light" w:hAnsi="Open Sans Light" w:cs="Open Sans Light"/>
          <w:noProof w:val="0"/>
          <w:sz w:val="20"/>
        </w:rPr>
        <w:tab/>
        <w:t>________________________</w:t>
      </w:r>
    </w:p>
    <w:p w:rsidR="003C640D" w:rsidRPr="005077FD" w:rsidRDefault="009E185B" w:rsidP="005077FD">
      <w:pPr>
        <w:spacing w:after="0" w:line="276" w:lineRule="auto"/>
        <w:rPr>
          <w:rFonts w:ascii="Open Sans Light" w:hAnsi="Open Sans Light" w:cs="Open Sans Light"/>
          <w:noProof w:val="0"/>
          <w:sz w:val="20"/>
        </w:rPr>
      </w:pPr>
      <w:r w:rsidRPr="005077FD">
        <w:rPr>
          <w:rFonts w:ascii="Open Sans Light" w:hAnsi="Open Sans Light" w:cs="Open Sans Light"/>
          <w:noProof w:val="0"/>
          <w:sz w:val="20"/>
        </w:rPr>
        <w:t xml:space="preserve">                                                                         </w:t>
      </w:r>
      <w:r w:rsidRPr="005077FD">
        <w:rPr>
          <w:rFonts w:ascii="Open Sans Light" w:hAnsi="Open Sans Light" w:cs="Open Sans Light"/>
          <w:noProof w:val="0"/>
          <w:sz w:val="20"/>
        </w:rPr>
        <w:tab/>
      </w:r>
      <w:r w:rsidRPr="005077FD">
        <w:rPr>
          <w:rFonts w:ascii="Open Sans Light" w:hAnsi="Open Sans Light" w:cs="Open Sans Light"/>
          <w:noProof w:val="0"/>
          <w:sz w:val="20"/>
        </w:rPr>
        <w:tab/>
        <w:t xml:space="preserve">          </w:t>
      </w:r>
      <w:r w:rsidRPr="005077FD">
        <w:rPr>
          <w:rFonts w:ascii="Open Sans Light" w:hAnsi="Open Sans Light" w:cs="Open Sans Light"/>
          <w:noProof w:val="0"/>
          <w:sz w:val="20"/>
        </w:rPr>
        <w:tab/>
      </w:r>
      <w:r w:rsidRPr="005077FD">
        <w:rPr>
          <w:rFonts w:ascii="Open Sans Light" w:hAnsi="Open Sans Light" w:cs="Open Sans Light"/>
          <w:noProof w:val="0"/>
          <w:sz w:val="20"/>
        </w:rPr>
        <w:tab/>
      </w:r>
      <w:r w:rsidRPr="005077FD">
        <w:rPr>
          <w:rFonts w:ascii="Open Sans Light" w:hAnsi="Open Sans Light" w:cs="Open Sans Light"/>
          <w:noProof w:val="0"/>
          <w:sz w:val="20"/>
        </w:rPr>
        <w:tab/>
      </w:r>
      <w:r w:rsidRPr="005077FD">
        <w:rPr>
          <w:rFonts w:ascii="Open Sans Light" w:hAnsi="Open Sans Light" w:cs="Open Sans Light"/>
          <w:noProof w:val="0"/>
          <w:sz w:val="20"/>
        </w:rPr>
        <w:tab/>
        <w:t xml:space="preserve"> aláírás</w:t>
      </w:r>
    </w:p>
    <w:p w:rsidR="003C640D" w:rsidRPr="005077FD" w:rsidRDefault="003C640D" w:rsidP="005077FD">
      <w:pPr>
        <w:spacing w:after="0" w:line="276" w:lineRule="auto"/>
        <w:rPr>
          <w:rFonts w:ascii="Open Sans Light" w:hAnsi="Open Sans Light" w:cs="Open Sans Light"/>
          <w:noProof w:val="0"/>
          <w:sz w:val="20"/>
        </w:rPr>
      </w:pPr>
    </w:p>
    <w:p w:rsidR="003C640D" w:rsidRPr="005077FD" w:rsidRDefault="009E185B" w:rsidP="005077FD">
      <w:pPr>
        <w:spacing w:after="0" w:line="276" w:lineRule="auto"/>
        <w:rPr>
          <w:rFonts w:ascii="Open Sans Light" w:hAnsi="Open Sans Light" w:cs="Open Sans Light"/>
          <w:noProof w:val="0"/>
          <w:sz w:val="20"/>
        </w:rPr>
      </w:pPr>
      <w:r w:rsidRPr="005077FD">
        <w:rPr>
          <w:rFonts w:ascii="Open Sans Light" w:hAnsi="Open Sans Light" w:cs="Open Sans Light"/>
          <w:noProof w:val="0"/>
          <w:sz w:val="20"/>
        </w:rPr>
        <w:tab/>
      </w:r>
      <w:r w:rsidRPr="005077FD">
        <w:rPr>
          <w:rFonts w:ascii="Open Sans Light" w:hAnsi="Open Sans Light" w:cs="Open Sans Light"/>
          <w:noProof w:val="0"/>
          <w:sz w:val="20"/>
        </w:rPr>
        <w:tab/>
      </w:r>
      <w:r w:rsidRPr="005077FD">
        <w:rPr>
          <w:rFonts w:ascii="Open Sans Light" w:hAnsi="Open Sans Light" w:cs="Open Sans Light"/>
          <w:noProof w:val="0"/>
          <w:sz w:val="20"/>
        </w:rPr>
        <w:tab/>
      </w:r>
      <w:r w:rsidRPr="005077FD">
        <w:rPr>
          <w:rFonts w:ascii="Open Sans Light" w:hAnsi="Open Sans Light" w:cs="Open Sans Light"/>
          <w:noProof w:val="0"/>
          <w:sz w:val="20"/>
        </w:rPr>
        <w:tab/>
      </w:r>
      <w:r w:rsidRPr="005077FD">
        <w:rPr>
          <w:rFonts w:ascii="Open Sans Light" w:hAnsi="Open Sans Light" w:cs="Open Sans Light"/>
          <w:noProof w:val="0"/>
          <w:sz w:val="20"/>
        </w:rPr>
        <w:tab/>
      </w:r>
      <w:r w:rsidRPr="005077FD">
        <w:rPr>
          <w:rFonts w:ascii="Open Sans Light" w:hAnsi="Open Sans Light" w:cs="Open Sans Light"/>
          <w:noProof w:val="0"/>
          <w:sz w:val="20"/>
        </w:rPr>
        <w:tab/>
      </w:r>
      <w:r w:rsidRPr="005077FD">
        <w:rPr>
          <w:rFonts w:ascii="Open Sans Light" w:hAnsi="Open Sans Light" w:cs="Open Sans Light"/>
          <w:noProof w:val="0"/>
          <w:sz w:val="20"/>
        </w:rPr>
        <w:tab/>
      </w:r>
      <w:r w:rsidRPr="005077FD">
        <w:rPr>
          <w:rFonts w:ascii="Open Sans Light" w:hAnsi="Open Sans Light" w:cs="Open Sans Light"/>
          <w:noProof w:val="0"/>
          <w:sz w:val="20"/>
        </w:rPr>
        <w:tab/>
      </w:r>
      <w:r w:rsidRPr="005077FD">
        <w:rPr>
          <w:rFonts w:ascii="Open Sans Light" w:hAnsi="Open Sans Light" w:cs="Open Sans Light"/>
          <w:noProof w:val="0"/>
          <w:sz w:val="20"/>
        </w:rPr>
        <w:tab/>
      </w:r>
      <w:r w:rsidRPr="005077FD">
        <w:rPr>
          <w:rFonts w:ascii="Open Sans Light" w:hAnsi="Open Sans Light" w:cs="Open Sans Light"/>
          <w:noProof w:val="0"/>
          <w:sz w:val="20"/>
        </w:rPr>
        <w:tab/>
        <w:t>________________________</w:t>
      </w:r>
    </w:p>
    <w:p w:rsidR="003C640D" w:rsidRPr="005077FD" w:rsidRDefault="009E185B" w:rsidP="005077FD">
      <w:pPr>
        <w:spacing w:after="0" w:line="276" w:lineRule="auto"/>
        <w:rPr>
          <w:rFonts w:ascii="Open Sans Light" w:hAnsi="Open Sans Light" w:cs="Open Sans Light"/>
          <w:noProof w:val="0"/>
          <w:sz w:val="20"/>
        </w:rPr>
      </w:pPr>
      <w:r w:rsidRPr="005077FD">
        <w:rPr>
          <w:rFonts w:ascii="Open Sans Light" w:hAnsi="Open Sans Light" w:cs="Open Sans Light"/>
          <w:noProof w:val="0"/>
          <w:sz w:val="20"/>
        </w:rPr>
        <w:t xml:space="preserve">                                                                                     </w:t>
      </w:r>
      <w:r w:rsidRPr="005077FD">
        <w:rPr>
          <w:rFonts w:ascii="Open Sans Light" w:hAnsi="Open Sans Light" w:cs="Open Sans Light"/>
          <w:noProof w:val="0"/>
          <w:sz w:val="20"/>
        </w:rPr>
        <w:tab/>
      </w:r>
      <w:r w:rsidRPr="005077FD">
        <w:rPr>
          <w:rFonts w:ascii="Open Sans Light" w:hAnsi="Open Sans Light" w:cs="Open Sans Light"/>
          <w:noProof w:val="0"/>
          <w:sz w:val="20"/>
        </w:rPr>
        <w:tab/>
      </w:r>
      <w:r w:rsidRPr="005077FD">
        <w:rPr>
          <w:rFonts w:ascii="Open Sans Light" w:hAnsi="Open Sans Light" w:cs="Open Sans Light"/>
          <w:noProof w:val="0"/>
          <w:sz w:val="20"/>
        </w:rPr>
        <w:tab/>
      </w:r>
      <w:r w:rsidRPr="005077FD">
        <w:rPr>
          <w:rFonts w:ascii="Open Sans Light" w:hAnsi="Open Sans Light" w:cs="Open Sans Light"/>
          <w:noProof w:val="0"/>
          <w:sz w:val="20"/>
        </w:rPr>
        <w:tab/>
      </w:r>
      <w:r w:rsidRPr="005077FD">
        <w:rPr>
          <w:rFonts w:ascii="Open Sans Light" w:hAnsi="Open Sans Light" w:cs="Open Sans Light"/>
          <w:noProof w:val="0"/>
          <w:sz w:val="20"/>
        </w:rPr>
        <w:tab/>
        <w:t>név, titulus</w:t>
      </w:r>
    </w:p>
    <w:p w:rsidR="003C640D" w:rsidRPr="005077FD" w:rsidRDefault="003C640D" w:rsidP="005077FD">
      <w:pPr>
        <w:spacing w:after="0" w:line="276" w:lineRule="auto"/>
        <w:rPr>
          <w:rFonts w:ascii="Open Sans Light" w:hAnsi="Open Sans Light" w:cs="Open Sans Light"/>
          <w:noProof w:val="0"/>
          <w:sz w:val="20"/>
        </w:rPr>
      </w:pPr>
    </w:p>
    <w:p w:rsidR="003C640D" w:rsidRPr="005077FD" w:rsidRDefault="009E185B" w:rsidP="005077FD">
      <w:pPr>
        <w:spacing w:after="0" w:line="276" w:lineRule="auto"/>
        <w:rPr>
          <w:rFonts w:ascii="Open Sans Light" w:hAnsi="Open Sans Light" w:cs="Open Sans Light"/>
          <w:b/>
          <w:noProof w:val="0"/>
          <w:sz w:val="20"/>
        </w:rPr>
      </w:pPr>
      <w:r w:rsidRPr="005077FD">
        <w:rPr>
          <w:rFonts w:ascii="Open Sans Light" w:hAnsi="Open Sans Light" w:cs="Open Sans Light"/>
          <w:b/>
          <w:noProof w:val="0"/>
          <w:sz w:val="20"/>
        </w:rPr>
        <w:br w:type="page"/>
      </w:r>
    </w:p>
    <w:p w:rsidR="003C640D" w:rsidRPr="005077FD" w:rsidRDefault="009E185B" w:rsidP="005077FD">
      <w:pPr>
        <w:spacing w:after="0" w:line="276" w:lineRule="auto"/>
        <w:jc w:val="center"/>
        <w:rPr>
          <w:rFonts w:ascii="Open Sans Light" w:hAnsi="Open Sans Light" w:cs="Open Sans Light"/>
          <w:b/>
          <w:noProof w:val="0"/>
          <w:sz w:val="20"/>
        </w:rPr>
      </w:pPr>
      <w:r w:rsidRPr="005077FD">
        <w:rPr>
          <w:rFonts w:ascii="Open Sans Light" w:hAnsi="Open Sans Light" w:cs="Open Sans Light"/>
          <w:b/>
          <w:noProof w:val="0"/>
          <w:sz w:val="20"/>
        </w:rPr>
        <w:lastRenderedPageBreak/>
        <w:t>Kivonat a közpénzekből nyújtott támogatások átláthatóságáról szóló</w:t>
      </w:r>
    </w:p>
    <w:p w:rsidR="003C640D" w:rsidRPr="005077FD" w:rsidRDefault="009E185B" w:rsidP="005077FD">
      <w:pPr>
        <w:spacing w:after="0" w:line="276" w:lineRule="auto"/>
        <w:jc w:val="center"/>
        <w:rPr>
          <w:rFonts w:ascii="Open Sans Light" w:hAnsi="Open Sans Light" w:cs="Open Sans Light"/>
          <w:b/>
          <w:noProof w:val="0"/>
          <w:sz w:val="20"/>
        </w:rPr>
      </w:pPr>
      <w:r w:rsidRPr="005077FD">
        <w:rPr>
          <w:rFonts w:ascii="Open Sans Light" w:hAnsi="Open Sans Light" w:cs="Open Sans Light"/>
          <w:b/>
          <w:noProof w:val="0"/>
          <w:sz w:val="20"/>
        </w:rPr>
        <w:t>2007. évi CLXXXI. törvényből</w:t>
      </w:r>
    </w:p>
    <w:p w:rsidR="003C640D" w:rsidRPr="005077FD" w:rsidRDefault="003C640D" w:rsidP="005077FD">
      <w:pPr>
        <w:spacing w:after="0" w:line="276" w:lineRule="auto"/>
        <w:jc w:val="center"/>
        <w:rPr>
          <w:rFonts w:ascii="Open Sans Light" w:hAnsi="Open Sans Light" w:cs="Open Sans Light"/>
          <w:b/>
          <w:noProof w:val="0"/>
          <w:sz w:val="20"/>
        </w:rPr>
      </w:pPr>
    </w:p>
    <w:p w:rsidR="003C640D" w:rsidRPr="005077FD" w:rsidRDefault="009E185B" w:rsidP="005077FD">
      <w:pPr>
        <w:spacing w:after="0" w:line="276" w:lineRule="auto"/>
        <w:ind w:firstLine="284"/>
        <w:jc w:val="both"/>
        <w:rPr>
          <w:rFonts w:ascii="Open Sans Light" w:hAnsi="Open Sans Light" w:cs="Open Sans Light"/>
          <w:noProof w:val="0"/>
          <w:sz w:val="20"/>
        </w:rPr>
      </w:pPr>
      <w:r w:rsidRPr="005077FD">
        <w:rPr>
          <w:rFonts w:ascii="Open Sans Light" w:hAnsi="Open Sans Light" w:cs="Open Sans Light"/>
          <w:noProof w:val="0"/>
          <w:sz w:val="20"/>
        </w:rPr>
        <w:t xml:space="preserve">6. § (1) Nem indulhat pályázóként, és nem részesülhet támogatásban </w:t>
      </w:r>
    </w:p>
    <w:p w:rsidR="003C640D" w:rsidRPr="005077FD" w:rsidRDefault="009E185B" w:rsidP="005077FD">
      <w:pPr>
        <w:spacing w:after="0" w:line="276" w:lineRule="auto"/>
        <w:ind w:firstLine="142"/>
        <w:jc w:val="both"/>
        <w:rPr>
          <w:rFonts w:ascii="Open Sans Light" w:hAnsi="Open Sans Light" w:cs="Open Sans Light"/>
          <w:noProof w:val="0"/>
          <w:sz w:val="20"/>
        </w:rPr>
      </w:pPr>
      <w:r w:rsidRPr="005077FD">
        <w:rPr>
          <w:rFonts w:ascii="Open Sans Light" w:hAnsi="Open Sans Light" w:cs="Open Sans Light"/>
          <w:noProof w:val="0"/>
          <w:sz w:val="20"/>
        </w:rPr>
        <w:t xml:space="preserve">a) aki a pályázati eljárásban döntés-előkészítőként közreműködő vagy döntéshozó, </w:t>
      </w:r>
    </w:p>
    <w:p w:rsidR="003C640D" w:rsidRPr="005077FD" w:rsidRDefault="009E185B" w:rsidP="005077FD">
      <w:pPr>
        <w:spacing w:after="0" w:line="276" w:lineRule="auto"/>
        <w:ind w:firstLine="142"/>
        <w:jc w:val="both"/>
        <w:rPr>
          <w:rFonts w:ascii="Open Sans Light" w:hAnsi="Open Sans Light" w:cs="Open Sans Light"/>
          <w:noProof w:val="0"/>
          <w:sz w:val="20"/>
        </w:rPr>
      </w:pPr>
      <w:r w:rsidRPr="005077FD">
        <w:rPr>
          <w:rFonts w:ascii="Open Sans Light" w:hAnsi="Open Sans Light" w:cs="Open Sans Light"/>
          <w:noProof w:val="0"/>
          <w:sz w:val="20"/>
        </w:rPr>
        <w:t xml:space="preserve">b) a kizárt közjogi tisztségviselő, </w:t>
      </w:r>
    </w:p>
    <w:p w:rsidR="003C640D" w:rsidRPr="005077FD" w:rsidRDefault="009E185B" w:rsidP="005077FD">
      <w:pPr>
        <w:spacing w:after="0" w:line="276" w:lineRule="auto"/>
        <w:ind w:firstLine="142"/>
        <w:jc w:val="both"/>
        <w:rPr>
          <w:rFonts w:ascii="Open Sans Light" w:hAnsi="Open Sans Light" w:cs="Open Sans Light"/>
          <w:noProof w:val="0"/>
          <w:sz w:val="20"/>
        </w:rPr>
      </w:pPr>
      <w:r w:rsidRPr="005077FD">
        <w:rPr>
          <w:rFonts w:ascii="Open Sans Light" w:hAnsi="Open Sans Light" w:cs="Open Sans Light"/>
          <w:noProof w:val="0"/>
          <w:sz w:val="20"/>
        </w:rPr>
        <w:t>c) az a)–b) pont alá tartozó személy közeli hozzátartozója,</w:t>
      </w:r>
    </w:p>
    <w:p w:rsidR="003C640D" w:rsidRPr="005077FD" w:rsidRDefault="009E185B" w:rsidP="005077FD">
      <w:pPr>
        <w:spacing w:after="0" w:line="276" w:lineRule="auto"/>
        <w:ind w:firstLine="142"/>
        <w:jc w:val="both"/>
        <w:rPr>
          <w:rFonts w:ascii="Open Sans Light" w:hAnsi="Open Sans Light" w:cs="Open Sans Light"/>
          <w:noProof w:val="0"/>
          <w:sz w:val="20"/>
        </w:rPr>
      </w:pPr>
      <w:r w:rsidRPr="005077FD">
        <w:rPr>
          <w:rFonts w:ascii="Open Sans Light" w:hAnsi="Open Sans Light" w:cs="Open Sans Light"/>
          <w:noProof w:val="0"/>
          <w:sz w:val="20"/>
        </w:rPr>
        <w:t xml:space="preserve">d) az a)–c) pontban megjelölt személy tulajdonában álló gazdasági társaság, </w:t>
      </w:r>
    </w:p>
    <w:p w:rsidR="003C640D" w:rsidRPr="005077FD" w:rsidRDefault="009E185B" w:rsidP="005077FD">
      <w:pPr>
        <w:spacing w:after="0" w:line="276" w:lineRule="auto"/>
        <w:ind w:firstLine="142"/>
        <w:jc w:val="both"/>
        <w:rPr>
          <w:rFonts w:ascii="Open Sans Light" w:hAnsi="Open Sans Light" w:cs="Open Sans Light"/>
          <w:noProof w:val="0"/>
          <w:sz w:val="20"/>
          <w:u w:val="single"/>
        </w:rPr>
      </w:pPr>
      <w:r w:rsidRPr="005077FD">
        <w:rPr>
          <w:rFonts w:ascii="Open Sans Light" w:hAnsi="Open Sans Light" w:cs="Open Sans Light"/>
          <w:noProof w:val="0"/>
          <w:sz w:val="20"/>
          <w:u w:val="single"/>
        </w:rPr>
        <w:t xml:space="preserve">e) olyan gazdasági társaság, alapítvány, egyesület, egyházi jogi személy vagy szakszervezet, illetve ezek önálló jogi személyiséggel rendelkező olyan szervezeti egysége, amelyben az a)–c) pont alá tartozó személy vezető tisztségviselő, az alapítvány kezelő szervének, szervezetének tagja, tisztségviselője, az egyesület, az egyházi jogi személy vagy a szakszervezet ügyintéző vagy képviseleti szervének tagja, f) az az egyesület vagy szakszervezet, illetve ezek önálló jogi személyiséggel rendelkező azon szervezeti egysége, valamint az egyházi jogi személy </w:t>
      </w:r>
    </w:p>
    <w:p w:rsidR="003C640D" w:rsidRPr="005077FD" w:rsidRDefault="009E185B" w:rsidP="005077FD">
      <w:pPr>
        <w:spacing w:after="0" w:line="276" w:lineRule="auto"/>
        <w:ind w:firstLine="142"/>
        <w:jc w:val="both"/>
        <w:rPr>
          <w:rFonts w:ascii="Open Sans Light" w:hAnsi="Open Sans Light" w:cs="Open Sans Light"/>
          <w:noProof w:val="0"/>
          <w:sz w:val="20"/>
        </w:rPr>
      </w:pPr>
      <w:r w:rsidRPr="005077FD">
        <w:rPr>
          <w:rFonts w:ascii="Open Sans Light" w:hAnsi="Open Sans Light" w:cs="Open Sans Light"/>
          <w:noProof w:val="0"/>
          <w:sz w:val="20"/>
        </w:rPr>
        <w:t xml:space="preserve">fa) amely a pályázat kiírását megelőző öt évben együttműködési megállapodást kötött vagy tartott fenn Magyarországon bejegyzett párttal (a továbbiakban: párt), </w:t>
      </w:r>
    </w:p>
    <w:p w:rsidR="003C640D" w:rsidRPr="005077FD" w:rsidRDefault="009E185B" w:rsidP="005077FD">
      <w:pPr>
        <w:spacing w:after="0" w:line="276" w:lineRule="auto"/>
        <w:ind w:firstLine="142"/>
        <w:jc w:val="both"/>
        <w:rPr>
          <w:rFonts w:ascii="Open Sans Light" w:hAnsi="Open Sans Light" w:cs="Open Sans Light"/>
          <w:noProof w:val="0"/>
          <w:sz w:val="20"/>
        </w:rPr>
      </w:pPr>
      <w:r w:rsidRPr="005077FD">
        <w:rPr>
          <w:rFonts w:ascii="Open Sans Light" w:hAnsi="Open Sans Light" w:cs="Open Sans Light"/>
          <w:noProof w:val="0"/>
          <w:sz w:val="20"/>
        </w:rPr>
        <w:t>fb) amely a pályázat kiírását megelőző öt évben párttal közös jelöltet állított országgyűlési, európai parlamenti vagy helyi önkormányzati választáson, g) akinek a részvételből való kizártságának tényét a 13. § alapján a honlapon közzétették.</w:t>
      </w:r>
    </w:p>
    <w:p w:rsidR="003C640D" w:rsidRPr="005077FD" w:rsidRDefault="009E185B" w:rsidP="005077FD">
      <w:pPr>
        <w:spacing w:after="0" w:line="276" w:lineRule="auto"/>
        <w:ind w:left="284" w:hanging="425"/>
        <w:jc w:val="both"/>
        <w:rPr>
          <w:rFonts w:ascii="Open Sans Light" w:hAnsi="Open Sans Light" w:cs="Open Sans Light"/>
          <w:noProof w:val="0"/>
          <w:sz w:val="20"/>
        </w:rPr>
      </w:pPr>
      <w:r w:rsidRPr="005077FD">
        <w:rPr>
          <w:rFonts w:ascii="Open Sans Light" w:hAnsi="Open Sans Light" w:cs="Open Sans Light"/>
          <w:noProof w:val="0"/>
          <w:sz w:val="20"/>
        </w:rPr>
        <w:br/>
        <w:t xml:space="preserve">8. § (1) Ha a pályázó </w:t>
      </w:r>
    </w:p>
    <w:p w:rsidR="003C640D" w:rsidRPr="005077FD" w:rsidRDefault="009E185B" w:rsidP="005077FD">
      <w:pPr>
        <w:shd w:val="clear" w:color="auto" w:fill="FFFFFF"/>
        <w:spacing w:after="0" w:line="276" w:lineRule="auto"/>
        <w:ind w:firstLine="142"/>
        <w:jc w:val="both"/>
        <w:rPr>
          <w:rFonts w:ascii="Open Sans Light" w:hAnsi="Open Sans Light" w:cs="Open Sans Light"/>
          <w:noProof w:val="0"/>
          <w:sz w:val="20"/>
        </w:rPr>
      </w:pPr>
      <w:r w:rsidRPr="005077FD">
        <w:rPr>
          <w:rFonts w:ascii="Open Sans Light" w:hAnsi="Open Sans Light" w:cs="Open Sans Light"/>
          <w:noProof w:val="0"/>
          <w:sz w:val="20"/>
        </w:rPr>
        <w:t xml:space="preserve">a) a pályázati eljárásban döntés-előkészítőként közreműködő vagy döntést hozó szervnél munkavégzésre irányuló jogviszonyban áll, </w:t>
      </w:r>
    </w:p>
    <w:p w:rsidR="003C640D" w:rsidRPr="005077FD" w:rsidRDefault="009E185B" w:rsidP="005077FD">
      <w:pPr>
        <w:shd w:val="clear" w:color="auto" w:fill="FFFFFF"/>
        <w:spacing w:after="0" w:line="276" w:lineRule="auto"/>
        <w:ind w:firstLine="142"/>
        <w:jc w:val="both"/>
        <w:rPr>
          <w:rFonts w:ascii="Open Sans Light" w:hAnsi="Open Sans Light" w:cs="Open Sans Light"/>
          <w:noProof w:val="0"/>
          <w:sz w:val="20"/>
        </w:rPr>
      </w:pPr>
      <w:r w:rsidRPr="005077FD">
        <w:rPr>
          <w:rFonts w:ascii="Open Sans Light" w:hAnsi="Open Sans Light" w:cs="Open Sans Light"/>
          <w:noProof w:val="0"/>
          <w:sz w:val="20"/>
        </w:rPr>
        <w:t xml:space="preserve">b) nem kizárt közjogi tisztségviselő, </w:t>
      </w:r>
    </w:p>
    <w:p w:rsidR="003C640D" w:rsidRPr="005077FD" w:rsidRDefault="009E185B" w:rsidP="005077FD">
      <w:pPr>
        <w:shd w:val="clear" w:color="auto" w:fill="FFFFFF"/>
        <w:spacing w:after="0" w:line="276" w:lineRule="auto"/>
        <w:ind w:firstLine="142"/>
        <w:jc w:val="both"/>
        <w:rPr>
          <w:rFonts w:ascii="Open Sans Light" w:hAnsi="Open Sans Light" w:cs="Open Sans Light"/>
          <w:noProof w:val="0"/>
          <w:sz w:val="20"/>
        </w:rPr>
      </w:pPr>
      <w:r w:rsidRPr="005077FD">
        <w:rPr>
          <w:rFonts w:ascii="Open Sans Light" w:hAnsi="Open Sans Light" w:cs="Open Sans Light"/>
          <w:noProof w:val="0"/>
          <w:sz w:val="20"/>
        </w:rPr>
        <w:t xml:space="preserve">c) az a)–b) pont alá tartozó személy közeli hozzátartozója, d) az a)–c) pontban megjelölt személy tulajdonában álló gazdasági társaság, </w:t>
      </w:r>
    </w:p>
    <w:p w:rsidR="003C640D" w:rsidRPr="005077FD" w:rsidRDefault="009E185B" w:rsidP="005077FD">
      <w:pPr>
        <w:shd w:val="clear" w:color="auto" w:fill="FFFFFF"/>
        <w:spacing w:after="0" w:line="276" w:lineRule="auto"/>
        <w:ind w:firstLine="142"/>
        <w:jc w:val="both"/>
        <w:rPr>
          <w:rFonts w:ascii="Open Sans Light" w:hAnsi="Open Sans Light" w:cs="Open Sans Light"/>
          <w:noProof w:val="0"/>
          <w:sz w:val="20"/>
        </w:rPr>
      </w:pPr>
      <w:r w:rsidRPr="005077FD">
        <w:rPr>
          <w:rFonts w:ascii="Open Sans Light" w:hAnsi="Open Sans Light" w:cs="Open Sans Light"/>
          <w:noProof w:val="0"/>
          <w:sz w:val="20"/>
        </w:rPr>
        <w:t>e) olyan gazdasági társaság, alapítvány, egyesület, egyházi jogi személy vagy szakszervezet, amelyben az a)–c) pont alá tartozó személy vezető tisztségviselő, az alapítvány kezelő szervének, szervezetének tagja, tisztségviselője vagy az egyesület ügyintéző vagy képviseleti szervének tagja, köteles kezdeményezni e körülménynek a honlapon történő közzétételét a pályázat benyújtásával egyidejűleg.</w:t>
      </w:r>
    </w:p>
    <w:p w:rsidR="003C640D" w:rsidRPr="005077FD" w:rsidRDefault="009E185B" w:rsidP="005077FD">
      <w:pPr>
        <w:shd w:val="clear" w:color="auto" w:fill="FFFFFF"/>
        <w:spacing w:after="0" w:line="276" w:lineRule="auto"/>
        <w:ind w:firstLine="142"/>
        <w:jc w:val="both"/>
        <w:rPr>
          <w:rFonts w:ascii="Open Sans Light" w:hAnsi="Open Sans Light" w:cs="Open Sans Light"/>
          <w:noProof w:val="0"/>
          <w:sz w:val="20"/>
        </w:rPr>
      </w:pPr>
      <w:r w:rsidRPr="005077FD">
        <w:rPr>
          <w:rFonts w:ascii="Open Sans Light" w:hAnsi="Open Sans Light" w:cs="Open Sans Light"/>
          <w:noProof w:val="0"/>
          <w:sz w:val="20"/>
        </w:rPr>
        <w:t xml:space="preserve">(2) Ha az érintettséget megalapozó körülmény a pályázat benyújtása után, de a támogatási döntés előtt következik be, a pályázó köteles 8 munkanapon belül kezdeményezni e körülménynek a honlapon történő közzétételét. </w:t>
      </w:r>
    </w:p>
    <w:p w:rsidR="003C640D" w:rsidRPr="005077FD" w:rsidRDefault="009E185B" w:rsidP="005077FD">
      <w:pPr>
        <w:shd w:val="clear" w:color="auto" w:fill="FFFFFF"/>
        <w:spacing w:after="0" w:line="276" w:lineRule="auto"/>
        <w:ind w:firstLine="142"/>
        <w:jc w:val="both"/>
        <w:rPr>
          <w:rFonts w:ascii="Open Sans Light" w:hAnsi="Open Sans Light" w:cs="Open Sans Light"/>
          <w:noProof w:val="0"/>
          <w:sz w:val="20"/>
        </w:rPr>
      </w:pPr>
      <w:r w:rsidRPr="005077FD">
        <w:rPr>
          <w:rFonts w:ascii="Open Sans Light" w:hAnsi="Open Sans Light" w:cs="Open Sans Light"/>
          <w:noProof w:val="0"/>
          <w:sz w:val="20"/>
        </w:rPr>
        <w:t>(3) Ha a pályázó a közzétételt határidőben nem kezdeményezte, támogatásban nem részesülhet.</w:t>
      </w:r>
      <w:r w:rsidRPr="005077FD">
        <w:rPr>
          <w:rFonts w:ascii="Open Sans Light" w:hAnsi="Open Sans Light" w:cs="Open Sans Light"/>
          <w:noProof w:val="0"/>
          <w:sz w:val="20"/>
        </w:rPr>
        <w:br/>
      </w:r>
    </w:p>
    <w:p w:rsidR="003C640D" w:rsidRPr="005077FD" w:rsidRDefault="009E185B" w:rsidP="005077FD">
      <w:pPr>
        <w:shd w:val="clear" w:color="auto" w:fill="FFFFFF"/>
        <w:spacing w:after="0" w:line="276" w:lineRule="auto"/>
        <w:ind w:firstLine="284"/>
        <w:jc w:val="both"/>
        <w:rPr>
          <w:rFonts w:ascii="Open Sans Light" w:hAnsi="Open Sans Light" w:cs="Open Sans Light"/>
          <w:noProof w:val="0"/>
          <w:sz w:val="20"/>
        </w:rPr>
      </w:pPr>
      <w:r w:rsidRPr="005077FD">
        <w:rPr>
          <w:rFonts w:ascii="Open Sans Light" w:hAnsi="Open Sans Light" w:cs="Open Sans Light"/>
          <w:noProof w:val="0"/>
          <w:sz w:val="20"/>
        </w:rPr>
        <w:t xml:space="preserve">14. § A pályázó a pályázati anyaghoz csatolva írásban nyilatkozik arról, hogy nem esik a 6. §-ban foglalt korlátozás alá. A nyilatkozat csatolása nélkül a pályázat érvénytelen. A nyilatkozatnak tartalmaznia kell az alábbiakat: </w:t>
      </w:r>
    </w:p>
    <w:p w:rsidR="003C640D" w:rsidRPr="005077FD" w:rsidRDefault="009E185B" w:rsidP="005077FD">
      <w:pPr>
        <w:shd w:val="clear" w:color="auto" w:fill="FFFFFF"/>
        <w:spacing w:after="0" w:line="276" w:lineRule="auto"/>
        <w:ind w:firstLine="284"/>
        <w:jc w:val="both"/>
        <w:rPr>
          <w:rFonts w:ascii="Open Sans Light" w:hAnsi="Open Sans Light" w:cs="Open Sans Light"/>
          <w:noProof w:val="0"/>
          <w:sz w:val="20"/>
        </w:rPr>
      </w:pPr>
      <w:r w:rsidRPr="005077FD">
        <w:rPr>
          <w:rFonts w:ascii="Open Sans Light" w:hAnsi="Open Sans Light" w:cs="Open Sans Light"/>
          <w:noProof w:val="0"/>
          <w:sz w:val="20"/>
        </w:rPr>
        <w:t xml:space="preserve">a) a természetes személy pályázó neve, lakcíme, születési ideje és helye, </w:t>
      </w:r>
    </w:p>
    <w:p w:rsidR="003C640D" w:rsidRPr="005077FD" w:rsidRDefault="009E185B" w:rsidP="005077FD">
      <w:pPr>
        <w:shd w:val="clear" w:color="auto" w:fill="FFFFFF"/>
        <w:spacing w:after="0" w:line="276" w:lineRule="auto"/>
        <w:ind w:firstLine="284"/>
        <w:jc w:val="both"/>
        <w:rPr>
          <w:rFonts w:ascii="Open Sans Light" w:hAnsi="Open Sans Light" w:cs="Open Sans Light"/>
          <w:noProof w:val="0"/>
          <w:sz w:val="20"/>
        </w:rPr>
      </w:pPr>
      <w:r w:rsidRPr="005077FD">
        <w:rPr>
          <w:rFonts w:ascii="Open Sans Light" w:hAnsi="Open Sans Light" w:cs="Open Sans Light"/>
          <w:noProof w:val="0"/>
          <w:sz w:val="20"/>
        </w:rPr>
        <w:t xml:space="preserve">b) a pályázó gazdasági társaság, cégneve, székhelye, cégjegyzékszáma, adószáma, képviselőjének neve, </w:t>
      </w:r>
    </w:p>
    <w:p w:rsidR="003C640D" w:rsidRPr="005077FD" w:rsidRDefault="009E185B" w:rsidP="005077FD">
      <w:pPr>
        <w:shd w:val="clear" w:color="auto" w:fill="FFFFFF"/>
        <w:spacing w:after="0" w:line="276" w:lineRule="auto"/>
        <w:ind w:firstLine="284"/>
        <w:jc w:val="both"/>
        <w:rPr>
          <w:rFonts w:ascii="Open Sans Light" w:hAnsi="Open Sans Light" w:cs="Open Sans Light"/>
          <w:noProof w:val="0"/>
          <w:sz w:val="20"/>
        </w:rPr>
      </w:pPr>
      <w:r w:rsidRPr="005077FD">
        <w:rPr>
          <w:rFonts w:ascii="Open Sans Light" w:hAnsi="Open Sans Light" w:cs="Open Sans Light"/>
          <w:noProof w:val="0"/>
          <w:sz w:val="20"/>
        </w:rPr>
        <w:t xml:space="preserve">c) a pályázó egyéb szervezet neve, székhelye, képviselőjének neve, nyilvántartásba vételi okiratának száma, a nyilvántartásba vevő szerv megnevezése, </w:t>
      </w:r>
    </w:p>
    <w:p w:rsidR="003C640D" w:rsidRPr="005077FD" w:rsidRDefault="009E185B" w:rsidP="005077FD">
      <w:pPr>
        <w:shd w:val="clear" w:color="auto" w:fill="FFFFFF"/>
        <w:spacing w:after="0" w:line="276" w:lineRule="auto"/>
        <w:ind w:firstLine="284"/>
        <w:jc w:val="both"/>
        <w:rPr>
          <w:rFonts w:ascii="Open Sans Light" w:hAnsi="Open Sans Light" w:cs="Open Sans Light"/>
          <w:noProof w:val="0"/>
          <w:sz w:val="20"/>
        </w:rPr>
      </w:pPr>
      <w:r w:rsidRPr="005077FD">
        <w:rPr>
          <w:rFonts w:ascii="Open Sans Light" w:hAnsi="Open Sans Light" w:cs="Open Sans Light"/>
          <w:noProof w:val="0"/>
          <w:sz w:val="20"/>
        </w:rPr>
        <w:t xml:space="preserve">d) az e törvény szerinti érintettség, összeférhetetlenség ténye vagy ezek hiánya, </w:t>
      </w:r>
    </w:p>
    <w:p w:rsidR="003C640D" w:rsidRPr="005077FD" w:rsidRDefault="009E185B" w:rsidP="005077FD">
      <w:pPr>
        <w:shd w:val="clear" w:color="auto" w:fill="FFFFFF"/>
        <w:spacing w:after="0" w:line="276" w:lineRule="auto"/>
        <w:ind w:firstLine="284"/>
        <w:jc w:val="both"/>
        <w:rPr>
          <w:rFonts w:ascii="Open Sans Light" w:hAnsi="Open Sans Light" w:cs="Open Sans Light"/>
          <w:noProof w:val="0"/>
          <w:sz w:val="20"/>
        </w:rPr>
      </w:pPr>
      <w:r w:rsidRPr="005077FD">
        <w:rPr>
          <w:rFonts w:ascii="Open Sans Light" w:hAnsi="Open Sans Light" w:cs="Open Sans Light"/>
          <w:noProof w:val="0"/>
          <w:sz w:val="20"/>
        </w:rPr>
        <w:lastRenderedPageBreak/>
        <w:t xml:space="preserve">e) az érintettség, összeférhetetlenség alapjául szolgáló körülmények leírása, </w:t>
      </w:r>
    </w:p>
    <w:p w:rsidR="003C640D" w:rsidRPr="005077FD" w:rsidRDefault="009E185B" w:rsidP="005077FD">
      <w:pPr>
        <w:shd w:val="clear" w:color="auto" w:fill="FFFFFF"/>
        <w:spacing w:after="0" w:line="276" w:lineRule="auto"/>
        <w:ind w:firstLine="284"/>
        <w:jc w:val="both"/>
        <w:rPr>
          <w:rFonts w:ascii="Open Sans Light" w:hAnsi="Open Sans Light" w:cs="Open Sans Light"/>
          <w:noProof w:val="0"/>
          <w:sz w:val="20"/>
        </w:rPr>
      </w:pPr>
      <w:r w:rsidRPr="005077FD">
        <w:rPr>
          <w:rFonts w:ascii="Open Sans Light" w:hAnsi="Open Sans Light" w:cs="Open Sans Light"/>
          <w:noProof w:val="0"/>
          <w:sz w:val="20"/>
        </w:rPr>
        <w:t>f) nyilatkozat arról, hogy a pályázó e törvény rendelkezéseinek eleget tett érintettségével kapcsolatban, illetve összeférhetetlensége megszüntetése érdekében.</w:t>
      </w:r>
    </w:p>
    <w:p w:rsidR="003C640D" w:rsidRPr="005077FD" w:rsidRDefault="003C640D" w:rsidP="005077FD">
      <w:pPr>
        <w:shd w:val="clear" w:color="auto" w:fill="FFFFFF"/>
        <w:spacing w:after="0" w:line="276" w:lineRule="auto"/>
        <w:jc w:val="both"/>
        <w:rPr>
          <w:rFonts w:ascii="Open Sans Light" w:hAnsi="Open Sans Light" w:cs="Open Sans Light"/>
          <w:noProof w:val="0"/>
          <w:sz w:val="20"/>
        </w:rPr>
      </w:pPr>
    </w:p>
    <w:p w:rsidR="003C640D" w:rsidRPr="005077FD" w:rsidRDefault="009E185B" w:rsidP="005077FD">
      <w:pPr>
        <w:shd w:val="clear" w:color="auto" w:fill="FFFFFF"/>
        <w:spacing w:after="0" w:line="276" w:lineRule="auto"/>
        <w:ind w:firstLine="240"/>
        <w:jc w:val="both"/>
        <w:rPr>
          <w:rFonts w:ascii="Open Sans Light" w:hAnsi="Open Sans Light" w:cs="Open Sans Light"/>
          <w:noProof w:val="0"/>
          <w:sz w:val="20"/>
        </w:rPr>
      </w:pPr>
      <w:r w:rsidRPr="005077FD">
        <w:rPr>
          <w:rFonts w:ascii="Open Sans Light" w:hAnsi="Open Sans Light" w:cs="Open Sans Light"/>
          <w:noProof w:val="0"/>
          <w:sz w:val="20"/>
        </w:rPr>
        <w:t>2. § (1) E törvény alkalmazásában</w:t>
      </w:r>
    </w:p>
    <w:p w:rsidR="003C640D" w:rsidRPr="005077FD" w:rsidRDefault="009E185B" w:rsidP="005077FD">
      <w:pPr>
        <w:shd w:val="clear" w:color="auto" w:fill="FFFFFF"/>
        <w:spacing w:after="0" w:line="276" w:lineRule="auto"/>
        <w:ind w:firstLine="142"/>
        <w:jc w:val="both"/>
        <w:rPr>
          <w:rFonts w:ascii="Open Sans Light" w:hAnsi="Open Sans Light" w:cs="Open Sans Light"/>
          <w:noProof w:val="0"/>
          <w:sz w:val="20"/>
        </w:rPr>
      </w:pPr>
      <w:r w:rsidRPr="005077FD">
        <w:rPr>
          <w:rFonts w:ascii="Open Sans Light" w:hAnsi="Open Sans Light" w:cs="Open Sans Light"/>
          <w:noProof w:val="0"/>
          <w:sz w:val="20"/>
        </w:rPr>
        <w:t>d) kizárt közjogi tisztségviselő: a Kormány tagja, a miniszterelnök politikai igazgatója, a miniszterelnök nemzetbiztonsági főtanácsadója, a kormánybiztos, a miniszterelnöki biztos, a miniszteri biztos, az államtitkár, a közigazgatási államtitkár, a helyettes államtitkár, a vármegyei közgyűlés elnöke, a fővárosi közgyűlés esetében a főpolgármester, a területfejlesztésről és a területrendezésről szóló törvény által meghatározott regionális fejlesztési ügynökség vezető tisztségviselői, felügyelő bizottsága tagjai, illetve az Ágazati Operatív Programok Közreműködő szervezetei vezető tisztségviselői és ellenőrző szervének tagjai;</w:t>
      </w:r>
    </w:p>
    <w:p w:rsidR="003C640D" w:rsidRPr="005077FD" w:rsidRDefault="003C640D" w:rsidP="005077FD">
      <w:pPr>
        <w:shd w:val="clear" w:color="auto" w:fill="FFFFFF"/>
        <w:spacing w:after="0" w:line="276" w:lineRule="auto"/>
        <w:jc w:val="both"/>
        <w:rPr>
          <w:rFonts w:ascii="Open Sans Light" w:hAnsi="Open Sans Light" w:cs="Open Sans Light"/>
          <w:noProof w:val="0"/>
          <w:sz w:val="20"/>
        </w:rPr>
      </w:pPr>
    </w:p>
    <w:p w:rsidR="003C640D" w:rsidRPr="005077FD" w:rsidRDefault="009E185B" w:rsidP="005077FD">
      <w:pPr>
        <w:shd w:val="clear" w:color="auto" w:fill="FFFFFF"/>
        <w:spacing w:after="0" w:line="276" w:lineRule="auto"/>
        <w:ind w:firstLine="284"/>
        <w:jc w:val="both"/>
        <w:rPr>
          <w:rFonts w:ascii="Open Sans Light" w:hAnsi="Open Sans Light" w:cs="Open Sans Light"/>
          <w:noProof w:val="0"/>
          <w:sz w:val="20"/>
        </w:rPr>
      </w:pPr>
      <w:r w:rsidRPr="005077FD">
        <w:rPr>
          <w:rFonts w:ascii="Open Sans Light" w:hAnsi="Open Sans Light" w:cs="Open Sans Light"/>
          <w:noProof w:val="0"/>
          <w:sz w:val="20"/>
        </w:rPr>
        <w:t>e) nem kizárt közjogi tisztségviselő: a köztársasági elnök, az Országgyűlés által választott vagy a köztársasági elnök által kinevezett tisztségviselő, az országgyűlési és az európai parlamenti képviselő, a nemzetiségi szószóló, a polgármester, az alpolgármester, a főpolgármester, a főpolgármester-helyettes, a helyi önkormányzati képviselő, a helyi önkormányzat képviselő-testülete bizottságának tagja, a központi államigazgatási szerv – a d) pont alá nem tartozó – vezetője és helyettesei;</w:t>
      </w:r>
    </w:p>
    <w:p w:rsidR="003C640D" w:rsidRPr="005077FD" w:rsidRDefault="003C640D" w:rsidP="005077FD">
      <w:pPr>
        <w:shd w:val="clear" w:color="auto" w:fill="FFFFFF"/>
        <w:spacing w:after="0" w:line="276" w:lineRule="auto"/>
        <w:ind w:firstLine="142"/>
        <w:jc w:val="both"/>
        <w:rPr>
          <w:rFonts w:ascii="Open Sans Light" w:hAnsi="Open Sans Light" w:cs="Open Sans Light"/>
          <w:noProof w:val="0"/>
          <w:sz w:val="20"/>
        </w:rPr>
      </w:pPr>
    </w:p>
    <w:p w:rsidR="003C640D" w:rsidRPr="005077FD" w:rsidRDefault="009E185B" w:rsidP="005077FD">
      <w:pPr>
        <w:shd w:val="clear" w:color="auto" w:fill="FFFFFF"/>
        <w:spacing w:after="0" w:line="276" w:lineRule="auto"/>
        <w:ind w:firstLine="142"/>
        <w:jc w:val="both"/>
        <w:rPr>
          <w:rFonts w:ascii="Open Sans Light" w:hAnsi="Open Sans Light" w:cs="Open Sans Light"/>
          <w:noProof w:val="0"/>
          <w:sz w:val="20"/>
        </w:rPr>
      </w:pPr>
      <w:r w:rsidRPr="005077FD">
        <w:rPr>
          <w:rFonts w:ascii="Open Sans Light" w:hAnsi="Open Sans Light" w:cs="Open Sans Light"/>
          <w:noProof w:val="0"/>
          <w:sz w:val="20"/>
        </w:rPr>
        <w:t xml:space="preserve">(4) E törvény alkalmazásában valamely személy tulajdonában álló gazdasági társaságnak minősül </w:t>
      </w:r>
    </w:p>
    <w:p w:rsidR="003C640D" w:rsidRPr="005077FD" w:rsidRDefault="009E185B" w:rsidP="005077FD">
      <w:pPr>
        <w:shd w:val="clear" w:color="auto" w:fill="FFFFFF"/>
        <w:spacing w:after="0" w:line="276" w:lineRule="auto"/>
        <w:jc w:val="both"/>
        <w:rPr>
          <w:rFonts w:ascii="Open Sans Light" w:hAnsi="Open Sans Light" w:cs="Open Sans Light"/>
          <w:noProof w:val="0"/>
          <w:sz w:val="20"/>
        </w:rPr>
      </w:pPr>
      <w:r w:rsidRPr="005077FD">
        <w:rPr>
          <w:rFonts w:ascii="Open Sans Light" w:hAnsi="Open Sans Light" w:cs="Open Sans Light"/>
          <w:noProof w:val="0"/>
          <w:sz w:val="20"/>
        </w:rPr>
        <w:t xml:space="preserve">a) a legalább 5%-os tulajdonában álló nyilvánosan működő részvénytársaság, </w:t>
      </w:r>
    </w:p>
    <w:p w:rsidR="003C640D" w:rsidRPr="005077FD" w:rsidRDefault="009E185B" w:rsidP="005077FD">
      <w:pPr>
        <w:shd w:val="clear" w:color="auto" w:fill="FFFFFF"/>
        <w:spacing w:after="0" w:line="276" w:lineRule="auto"/>
        <w:jc w:val="both"/>
        <w:rPr>
          <w:rFonts w:ascii="Open Sans Light" w:hAnsi="Open Sans Light" w:cs="Open Sans Light"/>
          <w:noProof w:val="0"/>
          <w:sz w:val="20"/>
        </w:rPr>
      </w:pPr>
      <w:r w:rsidRPr="005077FD">
        <w:rPr>
          <w:rFonts w:ascii="Open Sans Light" w:hAnsi="Open Sans Light" w:cs="Open Sans Light"/>
          <w:noProof w:val="0"/>
          <w:sz w:val="20"/>
        </w:rPr>
        <w:t xml:space="preserve">b) a bármilyen arányban tulajdonában álló gazdasági társaság (ide nem értve a nyilvánosan működő részvénytársaságot), </w:t>
      </w:r>
    </w:p>
    <w:p w:rsidR="003C640D" w:rsidRPr="005077FD" w:rsidRDefault="009E185B" w:rsidP="005077FD">
      <w:pPr>
        <w:shd w:val="clear" w:color="auto" w:fill="FFFFFF"/>
        <w:spacing w:after="0" w:line="276" w:lineRule="auto"/>
        <w:jc w:val="both"/>
        <w:rPr>
          <w:rFonts w:ascii="Open Sans Light" w:hAnsi="Open Sans Light" w:cs="Open Sans Light"/>
          <w:noProof w:val="0"/>
          <w:sz w:val="20"/>
        </w:rPr>
      </w:pPr>
      <w:r w:rsidRPr="005077FD">
        <w:rPr>
          <w:rFonts w:ascii="Open Sans Light" w:hAnsi="Open Sans Light" w:cs="Open Sans Light"/>
          <w:noProof w:val="0"/>
          <w:sz w:val="20"/>
        </w:rPr>
        <w:t xml:space="preserve">c) a tulajdonában álló b) pont szerinti társaság </w:t>
      </w:r>
    </w:p>
    <w:p w:rsidR="003C640D" w:rsidRPr="005077FD" w:rsidRDefault="009E185B" w:rsidP="005077FD">
      <w:pPr>
        <w:shd w:val="clear" w:color="auto" w:fill="FFFFFF"/>
        <w:spacing w:after="0" w:line="276" w:lineRule="auto"/>
        <w:jc w:val="both"/>
        <w:rPr>
          <w:rFonts w:ascii="Open Sans Light" w:hAnsi="Open Sans Light" w:cs="Open Sans Light"/>
          <w:noProof w:val="0"/>
          <w:sz w:val="20"/>
        </w:rPr>
      </w:pPr>
      <w:r w:rsidRPr="005077FD">
        <w:rPr>
          <w:rFonts w:ascii="Open Sans Light" w:hAnsi="Open Sans Light" w:cs="Open Sans Light"/>
          <w:noProof w:val="0"/>
          <w:sz w:val="20"/>
        </w:rPr>
        <w:t xml:space="preserve">ca) legalább 5%-os tulajdonában álló nyilvánosan működő részvénytársaság, </w:t>
      </w:r>
    </w:p>
    <w:p w:rsidR="003C640D" w:rsidRPr="005077FD" w:rsidRDefault="009E185B" w:rsidP="005077FD">
      <w:pPr>
        <w:shd w:val="clear" w:color="auto" w:fill="FFFFFF"/>
        <w:spacing w:after="0" w:line="276" w:lineRule="auto"/>
        <w:jc w:val="both"/>
        <w:rPr>
          <w:rFonts w:ascii="Open Sans Light" w:hAnsi="Open Sans Light" w:cs="Open Sans Light"/>
          <w:noProof w:val="0"/>
          <w:sz w:val="20"/>
        </w:rPr>
      </w:pPr>
      <w:r w:rsidRPr="005077FD">
        <w:rPr>
          <w:rFonts w:ascii="Open Sans Light" w:hAnsi="Open Sans Light" w:cs="Open Sans Light"/>
          <w:noProof w:val="0"/>
          <w:sz w:val="20"/>
        </w:rPr>
        <w:t>cb) bármilyen arányú tulajdonában álló gazdasági társaság (ide nem értve a nyilvánosan működő részvénytársaságot).</w:t>
      </w:r>
    </w:p>
    <w:p w:rsidR="003C640D" w:rsidRPr="005077FD" w:rsidRDefault="009E185B" w:rsidP="005077FD">
      <w:pPr>
        <w:spacing w:after="0" w:line="276" w:lineRule="auto"/>
        <w:rPr>
          <w:rFonts w:ascii="Open Sans Light" w:hAnsi="Open Sans Light" w:cs="Open Sans Light"/>
          <w:noProof w:val="0"/>
          <w:sz w:val="20"/>
        </w:rPr>
      </w:pPr>
      <w:r w:rsidRPr="005077FD">
        <w:rPr>
          <w:rFonts w:ascii="Open Sans Light" w:hAnsi="Open Sans Light" w:cs="Open Sans Light"/>
          <w:noProof w:val="0"/>
          <w:sz w:val="20"/>
        </w:rPr>
        <w:br w:type="page"/>
      </w:r>
    </w:p>
    <w:p w:rsidR="003C640D" w:rsidRPr="005077FD" w:rsidRDefault="003C640D" w:rsidP="005077FD">
      <w:pPr>
        <w:spacing w:after="0" w:line="276" w:lineRule="auto"/>
        <w:contextualSpacing/>
        <w:jc w:val="right"/>
        <w:rPr>
          <w:rFonts w:ascii="Open Sans Light" w:hAnsi="Open Sans Light" w:cs="Open Sans Light"/>
          <w:noProof w:val="0"/>
          <w:sz w:val="20"/>
        </w:rPr>
      </w:pPr>
    </w:p>
    <w:p w:rsidR="003C640D" w:rsidRPr="005077FD" w:rsidRDefault="009E185B" w:rsidP="005077FD">
      <w:pPr>
        <w:spacing w:after="0" w:line="276" w:lineRule="auto"/>
        <w:contextualSpacing/>
        <w:jc w:val="right"/>
        <w:rPr>
          <w:rFonts w:ascii="Open Sans Light" w:hAnsi="Open Sans Light" w:cs="Open Sans Light"/>
          <w:noProof w:val="0"/>
          <w:sz w:val="20"/>
        </w:rPr>
      </w:pPr>
      <w:r w:rsidRPr="005077FD">
        <w:rPr>
          <w:rFonts w:ascii="Open Sans Light" w:hAnsi="Open Sans Light" w:cs="Open Sans Light"/>
          <w:noProof w:val="0"/>
          <w:sz w:val="20"/>
        </w:rPr>
        <w:t>5. melléklet</w:t>
      </w:r>
    </w:p>
    <w:p w:rsidR="003C640D" w:rsidRPr="005077FD" w:rsidRDefault="003C640D" w:rsidP="005077FD">
      <w:pPr>
        <w:spacing w:after="0" w:line="276" w:lineRule="auto"/>
        <w:contextualSpacing/>
        <w:jc w:val="both"/>
        <w:rPr>
          <w:rFonts w:ascii="Open Sans Light" w:hAnsi="Open Sans Light" w:cs="Open Sans Light"/>
          <w:noProof w:val="0"/>
          <w:sz w:val="20"/>
        </w:rPr>
      </w:pPr>
    </w:p>
    <w:p w:rsidR="003C640D" w:rsidRPr="005077FD" w:rsidRDefault="003C640D" w:rsidP="005077FD">
      <w:pPr>
        <w:spacing w:after="0" w:line="276" w:lineRule="auto"/>
        <w:contextualSpacing/>
        <w:jc w:val="both"/>
        <w:rPr>
          <w:rFonts w:ascii="Open Sans Light" w:hAnsi="Open Sans Light" w:cs="Open Sans Light"/>
          <w:noProof w:val="0"/>
          <w:sz w:val="20"/>
        </w:rPr>
      </w:pPr>
    </w:p>
    <w:p w:rsidR="003C640D" w:rsidRPr="005077FD" w:rsidRDefault="009E185B" w:rsidP="005077FD">
      <w:pPr>
        <w:spacing w:after="0" w:line="276" w:lineRule="auto"/>
        <w:contextualSpacing/>
        <w:jc w:val="center"/>
        <w:rPr>
          <w:rFonts w:ascii="Open Sans Light" w:hAnsi="Open Sans Light" w:cs="Open Sans Light"/>
          <w:b/>
          <w:noProof w:val="0"/>
          <w:sz w:val="20"/>
        </w:rPr>
      </w:pPr>
      <w:r w:rsidRPr="005077FD">
        <w:rPr>
          <w:rFonts w:ascii="Open Sans Light" w:hAnsi="Open Sans Light" w:cs="Open Sans Light"/>
          <w:b/>
          <w:noProof w:val="0"/>
          <w:sz w:val="20"/>
        </w:rPr>
        <w:t>ÁFA NYILATKOZAT</w:t>
      </w:r>
    </w:p>
    <w:p w:rsidR="003C640D" w:rsidRPr="005077FD" w:rsidRDefault="003C640D" w:rsidP="005077FD">
      <w:pPr>
        <w:spacing w:after="0" w:line="276" w:lineRule="auto"/>
        <w:contextualSpacing/>
        <w:jc w:val="both"/>
        <w:rPr>
          <w:rFonts w:ascii="Open Sans Light" w:hAnsi="Open Sans Light" w:cs="Open Sans Light"/>
          <w:noProof w:val="0"/>
          <w:sz w:val="20"/>
        </w:rPr>
      </w:pPr>
    </w:p>
    <w:p w:rsidR="003C640D" w:rsidRPr="005077FD" w:rsidRDefault="003C640D" w:rsidP="005077FD">
      <w:pPr>
        <w:spacing w:after="0" w:line="276" w:lineRule="auto"/>
        <w:contextualSpacing/>
        <w:jc w:val="both"/>
        <w:rPr>
          <w:rFonts w:ascii="Open Sans Light" w:hAnsi="Open Sans Light" w:cs="Open Sans Light"/>
          <w:noProof w:val="0"/>
          <w:sz w:val="20"/>
        </w:rPr>
      </w:pPr>
    </w:p>
    <w:p w:rsidR="003C640D" w:rsidRPr="005077FD" w:rsidRDefault="003C640D" w:rsidP="005077FD">
      <w:pPr>
        <w:spacing w:after="0" w:line="276" w:lineRule="auto"/>
        <w:contextualSpacing/>
        <w:jc w:val="both"/>
        <w:rPr>
          <w:rFonts w:ascii="Open Sans Light" w:hAnsi="Open Sans Light" w:cs="Open Sans Light"/>
          <w:noProof w:val="0"/>
          <w:sz w:val="20"/>
        </w:rPr>
      </w:pPr>
    </w:p>
    <w:p w:rsidR="003C640D" w:rsidRPr="005077FD" w:rsidRDefault="009E185B" w:rsidP="005077FD">
      <w:pPr>
        <w:spacing w:after="0" w:line="276" w:lineRule="auto"/>
        <w:jc w:val="both"/>
        <w:rPr>
          <w:rFonts w:ascii="Open Sans Light" w:hAnsi="Open Sans Light" w:cs="Open Sans Light"/>
          <w:noProof w:val="0"/>
          <w:sz w:val="20"/>
        </w:rPr>
      </w:pPr>
      <w:r w:rsidRPr="005077FD">
        <w:rPr>
          <w:rFonts w:ascii="Open Sans Light" w:hAnsi="Open Sans Light" w:cs="Open Sans Light"/>
          <w:noProof w:val="0"/>
          <w:sz w:val="20"/>
        </w:rPr>
        <w:t xml:space="preserve">Alulírott …………………………………………………………………………………………………., (név) a(z) ……………………………………………………………………………………………………………………………………………………. (szervezet)  (adószám: ……………………………………………………………….) képviselőjeként  </w:t>
      </w:r>
    </w:p>
    <w:p w:rsidR="003C640D" w:rsidRPr="005077FD" w:rsidRDefault="003C640D" w:rsidP="005077FD">
      <w:pPr>
        <w:spacing w:after="0" w:line="276" w:lineRule="auto"/>
        <w:contextualSpacing/>
        <w:jc w:val="both"/>
        <w:rPr>
          <w:rFonts w:ascii="Open Sans Light" w:hAnsi="Open Sans Light" w:cs="Open Sans Light"/>
          <w:noProof w:val="0"/>
          <w:sz w:val="20"/>
        </w:rPr>
      </w:pPr>
    </w:p>
    <w:p w:rsidR="003C640D" w:rsidRPr="005077FD" w:rsidRDefault="009E185B" w:rsidP="005077FD">
      <w:pPr>
        <w:numPr>
          <w:ilvl w:val="0"/>
          <w:numId w:val="2"/>
        </w:numPr>
        <w:spacing w:after="0" w:line="276" w:lineRule="auto"/>
        <w:ind w:right="68"/>
        <w:contextualSpacing/>
        <w:jc w:val="both"/>
        <w:rPr>
          <w:rFonts w:ascii="Open Sans Light" w:hAnsi="Open Sans Light" w:cs="Open Sans Light"/>
          <w:noProof w:val="0"/>
          <w:sz w:val="20"/>
        </w:rPr>
      </w:pPr>
      <w:r w:rsidRPr="005077FD">
        <w:rPr>
          <w:rFonts w:ascii="Open Sans Light" w:hAnsi="Open Sans Light" w:cs="Open Sans Light"/>
          <w:noProof w:val="0"/>
          <w:sz w:val="20"/>
        </w:rPr>
        <w:t xml:space="preserve">Nyilatkozom, hogy szervezetünk </w:t>
      </w:r>
    </w:p>
    <w:p w:rsidR="003C640D" w:rsidRPr="005077FD" w:rsidRDefault="003C640D" w:rsidP="005077FD">
      <w:pPr>
        <w:spacing w:after="0" w:line="276" w:lineRule="auto"/>
        <w:contextualSpacing/>
        <w:jc w:val="both"/>
        <w:rPr>
          <w:rFonts w:ascii="Open Sans Light" w:hAnsi="Open Sans Light" w:cs="Open Sans Light"/>
          <w:b/>
          <w:noProof w:val="0"/>
          <w:sz w:val="20"/>
        </w:rPr>
      </w:pPr>
    </w:p>
    <w:p w:rsidR="003C640D" w:rsidRPr="005077FD" w:rsidRDefault="009E185B" w:rsidP="005077FD">
      <w:pPr>
        <w:spacing w:after="0" w:line="276" w:lineRule="auto"/>
        <w:contextualSpacing/>
        <w:jc w:val="center"/>
        <w:rPr>
          <w:rFonts w:ascii="Open Sans Light" w:hAnsi="Open Sans Light" w:cs="Open Sans Light"/>
          <w:b/>
          <w:noProof w:val="0"/>
          <w:sz w:val="20"/>
        </w:rPr>
      </w:pPr>
      <w:r w:rsidRPr="005077FD">
        <w:rPr>
          <w:rFonts w:ascii="Open Sans Light" w:hAnsi="Open Sans Light" w:cs="Open Sans Light"/>
          <w:b/>
          <w:noProof w:val="0"/>
          <w:sz w:val="20"/>
        </w:rPr>
        <w:t>ÁFA körbe tartozik/Nem tartozik ÁFA körbe*</w:t>
      </w:r>
    </w:p>
    <w:p w:rsidR="003C640D" w:rsidRPr="005077FD" w:rsidRDefault="009E185B" w:rsidP="005077FD">
      <w:pPr>
        <w:spacing w:after="0" w:line="276" w:lineRule="auto"/>
        <w:contextualSpacing/>
        <w:jc w:val="center"/>
        <w:rPr>
          <w:rFonts w:ascii="Open Sans Light" w:hAnsi="Open Sans Light" w:cs="Open Sans Light"/>
          <w:b/>
          <w:noProof w:val="0"/>
          <w:sz w:val="20"/>
        </w:rPr>
      </w:pPr>
      <w:r w:rsidRPr="005077FD">
        <w:rPr>
          <w:rFonts w:ascii="Open Sans Light" w:hAnsi="Open Sans Light" w:cs="Open Sans Light"/>
          <w:b/>
          <w:noProof w:val="0"/>
          <w:sz w:val="20"/>
        </w:rPr>
        <w:t>az</w:t>
      </w:r>
    </w:p>
    <w:p w:rsidR="003C640D" w:rsidRPr="005077FD" w:rsidRDefault="009E185B" w:rsidP="005077FD">
      <w:pPr>
        <w:spacing w:after="0" w:line="276" w:lineRule="auto"/>
        <w:contextualSpacing/>
        <w:jc w:val="center"/>
        <w:rPr>
          <w:rFonts w:ascii="Open Sans Light" w:hAnsi="Open Sans Light" w:cs="Open Sans Light"/>
          <w:b/>
          <w:noProof w:val="0"/>
          <w:sz w:val="20"/>
        </w:rPr>
      </w:pPr>
      <w:r w:rsidRPr="005077FD">
        <w:rPr>
          <w:rFonts w:ascii="Open Sans Light" w:hAnsi="Open Sans Light" w:cs="Open Sans Light"/>
          <w:b/>
          <w:noProof w:val="0"/>
          <w:sz w:val="20"/>
        </w:rPr>
        <w:t>ÁFÁ-t visszaigényelheti/Nem igényelheti vissza*</w:t>
      </w:r>
    </w:p>
    <w:p w:rsidR="003C640D" w:rsidRPr="005077FD" w:rsidRDefault="003C640D" w:rsidP="005077FD">
      <w:pPr>
        <w:spacing w:after="0" w:line="276" w:lineRule="auto"/>
        <w:contextualSpacing/>
        <w:jc w:val="both"/>
        <w:rPr>
          <w:rFonts w:ascii="Open Sans Light" w:hAnsi="Open Sans Light" w:cs="Open Sans Light"/>
          <w:b/>
          <w:noProof w:val="0"/>
          <w:sz w:val="20"/>
        </w:rPr>
      </w:pPr>
    </w:p>
    <w:p w:rsidR="003C640D" w:rsidRPr="005077FD" w:rsidRDefault="009E185B" w:rsidP="005077FD">
      <w:pPr>
        <w:spacing w:after="0" w:line="276" w:lineRule="auto"/>
        <w:contextualSpacing/>
        <w:jc w:val="right"/>
        <w:rPr>
          <w:rFonts w:ascii="Open Sans Light" w:hAnsi="Open Sans Light" w:cs="Open Sans Light"/>
          <w:noProof w:val="0"/>
          <w:sz w:val="20"/>
        </w:rPr>
      </w:pPr>
      <w:r w:rsidRPr="005077FD">
        <w:rPr>
          <w:rFonts w:ascii="Open Sans Light" w:hAnsi="Open Sans Light" w:cs="Open Sans Light"/>
          <w:b/>
          <w:noProof w:val="0"/>
          <w:sz w:val="20"/>
        </w:rPr>
        <w:tab/>
        <w:t>*</w:t>
      </w:r>
      <w:r w:rsidRPr="005077FD">
        <w:rPr>
          <w:rFonts w:ascii="Open Sans Light" w:hAnsi="Open Sans Light" w:cs="Open Sans Light"/>
          <w:i/>
          <w:noProof w:val="0"/>
          <w:sz w:val="20"/>
        </w:rPr>
        <w:t>mindkét esetben a megfelelő aláhúzandó</w:t>
      </w:r>
    </w:p>
    <w:p w:rsidR="003C640D" w:rsidRPr="005077FD" w:rsidRDefault="003C640D" w:rsidP="005077FD">
      <w:pPr>
        <w:spacing w:after="0" w:line="276" w:lineRule="auto"/>
        <w:contextualSpacing/>
        <w:jc w:val="right"/>
        <w:rPr>
          <w:rFonts w:ascii="Open Sans Light" w:hAnsi="Open Sans Light" w:cs="Open Sans Light"/>
          <w:b/>
          <w:noProof w:val="0"/>
          <w:sz w:val="20"/>
        </w:rPr>
      </w:pPr>
    </w:p>
    <w:p w:rsidR="003C640D" w:rsidRPr="005077FD" w:rsidRDefault="009E185B" w:rsidP="005077FD">
      <w:pPr>
        <w:numPr>
          <w:ilvl w:val="0"/>
          <w:numId w:val="2"/>
        </w:numPr>
        <w:spacing w:after="0" w:line="276" w:lineRule="auto"/>
        <w:ind w:right="68"/>
        <w:contextualSpacing/>
        <w:jc w:val="both"/>
        <w:rPr>
          <w:rFonts w:ascii="Open Sans Light" w:hAnsi="Open Sans Light" w:cs="Open Sans Light"/>
          <w:noProof w:val="0"/>
          <w:sz w:val="20"/>
        </w:rPr>
      </w:pPr>
      <w:r w:rsidRPr="005077FD">
        <w:rPr>
          <w:rFonts w:ascii="Open Sans Light" w:hAnsi="Open Sans Light" w:cs="Open Sans Light"/>
          <w:noProof w:val="0"/>
          <w:sz w:val="20"/>
        </w:rPr>
        <w:t>Büntetőjogi felelősségem tudatában nyilatkozom, hogy szervezetünknek lejárt esedékességű köztartozása nincsen.</w:t>
      </w:r>
    </w:p>
    <w:p w:rsidR="003C640D" w:rsidRPr="005077FD" w:rsidRDefault="003C640D" w:rsidP="005077FD">
      <w:pPr>
        <w:spacing w:after="0" w:line="276" w:lineRule="auto"/>
        <w:ind w:left="68"/>
        <w:contextualSpacing/>
        <w:jc w:val="both"/>
        <w:rPr>
          <w:rFonts w:ascii="Open Sans Light" w:hAnsi="Open Sans Light" w:cs="Open Sans Light"/>
          <w:b/>
          <w:noProof w:val="0"/>
          <w:sz w:val="20"/>
        </w:rPr>
      </w:pPr>
    </w:p>
    <w:p w:rsidR="003C640D" w:rsidRPr="005077FD" w:rsidRDefault="003C640D" w:rsidP="005077FD">
      <w:pPr>
        <w:spacing w:after="0" w:line="276" w:lineRule="auto"/>
        <w:ind w:left="428" w:right="68"/>
        <w:contextualSpacing/>
        <w:jc w:val="both"/>
        <w:rPr>
          <w:rFonts w:ascii="Open Sans Light" w:hAnsi="Open Sans Light" w:cs="Open Sans Light"/>
          <w:noProof w:val="0"/>
          <w:sz w:val="20"/>
        </w:rPr>
      </w:pPr>
    </w:p>
    <w:p w:rsidR="003C640D" w:rsidRPr="005077FD" w:rsidRDefault="009E185B" w:rsidP="005077FD">
      <w:pPr>
        <w:spacing w:after="0" w:line="276" w:lineRule="auto"/>
        <w:contextualSpacing/>
        <w:jc w:val="both"/>
        <w:rPr>
          <w:rFonts w:ascii="Open Sans Light" w:hAnsi="Open Sans Light" w:cs="Open Sans Light"/>
          <w:noProof w:val="0"/>
          <w:sz w:val="20"/>
        </w:rPr>
      </w:pPr>
      <w:r w:rsidRPr="005077FD">
        <w:rPr>
          <w:rFonts w:ascii="Open Sans Light" w:hAnsi="Open Sans Light" w:cs="Open Sans Light"/>
          <w:noProof w:val="0"/>
          <w:sz w:val="20"/>
        </w:rPr>
        <w:t xml:space="preserve">Jelen nyilatkozatot a Budapest I. kerület Budavári Önkormányzattal kötött támogatási szerződéshez teszem, más célra nem használható fel. </w:t>
      </w:r>
    </w:p>
    <w:p w:rsidR="003C640D" w:rsidRPr="005077FD" w:rsidRDefault="003C640D" w:rsidP="005077FD">
      <w:pPr>
        <w:spacing w:after="0" w:line="276" w:lineRule="auto"/>
        <w:contextualSpacing/>
        <w:jc w:val="both"/>
        <w:rPr>
          <w:rFonts w:ascii="Open Sans Light" w:hAnsi="Open Sans Light" w:cs="Open Sans Light"/>
          <w:noProof w:val="0"/>
          <w:sz w:val="20"/>
        </w:rPr>
      </w:pPr>
    </w:p>
    <w:p w:rsidR="003C640D" w:rsidRPr="005077FD" w:rsidRDefault="009E185B" w:rsidP="005077FD">
      <w:pPr>
        <w:spacing w:after="0" w:line="276" w:lineRule="auto"/>
        <w:contextualSpacing/>
        <w:jc w:val="both"/>
        <w:rPr>
          <w:rFonts w:ascii="Open Sans Light" w:hAnsi="Open Sans Light" w:cs="Open Sans Light"/>
          <w:noProof w:val="0"/>
          <w:sz w:val="20"/>
        </w:rPr>
      </w:pPr>
      <w:r w:rsidRPr="005077FD">
        <w:rPr>
          <w:rFonts w:ascii="Open Sans Light" w:hAnsi="Open Sans Light" w:cs="Open Sans Light"/>
          <w:noProof w:val="0"/>
          <w:sz w:val="20"/>
        </w:rPr>
        <w:t>A nyilatkozat az ügyirat melléklete.</w:t>
      </w:r>
    </w:p>
    <w:p w:rsidR="003C640D" w:rsidRPr="005077FD" w:rsidRDefault="003C640D" w:rsidP="005077FD">
      <w:pPr>
        <w:spacing w:after="0" w:line="276" w:lineRule="auto"/>
        <w:contextualSpacing/>
        <w:jc w:val="both"/>
        <w:rPr>
          <w:rFonts w:ascii="Open Sans Light" w:hAnsi="Open Sans Light" w:cs="Open Sans Light"/>
          <w:noProof w:val="0"/>
          <w:sz w:val="20"/>
        </w:rPr>
      </w:pPr>
    </w:p>
    <w:p w:rsidR="003C640D" w:rsidRPr="005077FD" w:rsidRDefault="003C640D" w:rsidP="005077FD">
      <w:pPr>
        <w:spacing w:after="0" w:line="276" w:lineRule="auto"/>
        <w:contextualSpacing/>
        <w:jc w:val="both"/>
        <w:rPr>
          <w:rFonts w:ascii="Open Sans Light" w:hAnsi="Open Sans Light" w:cs="Open Sans Light"/>
          <w:noProof w:val="0"/>
          <w:sz w:val="20"/>
        </w:rPr>
      </w:pPr>
    </w:p>
    <w:p w:rsidR="003C640D" w:rsidRPr="005077FD" w:rsidRDefault="009E185B" w:rsidP="005077FD">
      <w:pPr>
        <w:spacing w:after="0" w:line="276" w:lineRule="auto"/>
        <w:contextualSpacing/>
        <w:jc w:val="both"/>
        <w:rPr>
          <w:rFonts w:ascii="Open Sans Light" w:hAnsi="Open Sans Light" w:cs="Open Sans Light"/>
          <w:noProof w:val="0"/>
          <w:sz w:val="20"/>
        </w:rPr>
      </w:pPr>
      <w:r w:rsidRPr="005077FD">
        <w:rPr>
          <w:rFonts w:ascii="Open Sans Light" w:hAnsi="Open Sans Light" w:cs="Open Sans Light"/>
          <w:noProof w:val="0"/>
          <w:sz w:val="20"/>
        </w:rPr>
        <w:t>Kelt:</w:t>
      </w:r>
    </w:p>
    <w:p w:rsidR="003C640D" w:rsidRPr="005077FD" w:rsidRDefault="003C640D" w:rsidP="005077FD">
      <w:pPr>
        <w:spacing w:after="0" w:line="276" w:lineRule="auto"/>
        <w:contextualSpacing/>
        <w:jc w:val="both"/>
        <w:rPr>
          <w:rFonts w:ascii="Open Sans Light" w:hAnsi="Open Sans Light" w:cs="Open Sans Light"/>
          <w:noProof w:val="0"/>
          <w:sz w:val="20"/>
        </w:rPr>
      </w:pPr>
    </w:p>
    <w:p w:rsidR="003C640D" w:rsidRPr="005077FD" w:rsidRDefault="003C640D" w:rsidP="005077FD">
      <w:pPr>
        <w:spacing w:after="0" w:line="276" w:lineRule="auto"/>
        <w:contextualSpacing/>
        <w:jc w:val="both"/>
        <w:rPr>
          <w:rFonts w:ascii="Open Sans Light" w:hAnsi="Open Sans Light" w:cs="Open Sans Light"/>
          <w:noProof w:val="0"/>
          <w:sz w:val="20"/>
        </w:rPr>
      </w:pPr>
    </w:p>
    <w:p w:rsidR="003C640D" w:rsidRPr="005077FD" w:rsidRDefault="009E185B" w:rsidP="005077FD">
      <w:pPr>
        <w:suppressAutoHyphens/>
        <w:spacing w:after="0" w:line="276" w:lineRule="auto"/>
        <w:ind w:left="4140"/>
        <w:jc w:val="both"/>
        <w:rPr>
          <w:rFonts w:ascii="Open Sans Light" w:hAnsi="Open Sans Light" w:cs="Open Sans Light"/>
          <w:noProof w:val="0"/>
          <w:sz w:val="20"/>
          <w:lang w:eastAsia="ar-SA"/>
        </w:rPr>
      </w:pPr>
      <w:r w:rsidRPr="005077FD">
        <w:rPr>
          <w:rFonts w:ascii="Open Sans Light" w:hAnsi="Open Sans Light" w:cs="Open Sans Light"/>
          <w:noProof w:val="0"/>
          <w:sz w:val="20"/>
          <w:lang w:eastAsia="ar-SA"/>
        </w:rPr>
        <w:tab/>
      </w:r>
      <w:r w:rsidRPr="005077FD">
        <w:rPr>
          <w:rFonts w:ascii="Open Sans Light" w:hAnsi="Open Sans Light" w:cs="Open Sans Light"/>
          <w:noProof w:val="0"/>
          <w:sz w:val="20"/>
          <w:lang w:eastAsia="ar-SA"/>
        </w:rPr>
        <w:tab/>
      </w:r>
      <w:r w:rsidRPr="005077FD">
        <w:rPr>
          <w:rFonts w:ascii="Open Sans Light" w:hAnsi="Open Sans Light" w:cs="Open Sans Light"/>
          <w:noProof w:val="0"/>
          <w:sz w:val="20"/>
          <w:lang w:eastAsia="ar-SA"/>
        </w:rPr>
        <w:tab/>
      </w:r>
      <w:r w:rsidRPr="005077FD">
        <w:rPr>
          <w:rFonts w:ascii="Open Sans Light" w:hAnsi="Open Sans Light" w:cs="Open Sans Light"/>
          <w:noProof w:val="0"/>
          <w:sz w:val="20"/>
          <w:lang w:eastAsia="ar-SA"/>
        </w:rPr>
        <w:tab/>
        <w:t>……………………………………………</w:t>
      </w:r>
    </w:p>
    <w:p w:rsidR="003C640D" w:rsidRPr="005077FD" w:rsidRDefault="009E185B" w:rsidP="005077FD">
      <w:pPr>
        <w:spacing w:after="0" w:line="276" w:lineRule="auto"/>
        <w:jc w:val="both"/>
        <w:rPr>
          <w:rFonts w:ascii="Open Sans Light" w:hAnsi="Open Sans Light" w:cs="Open Sans Light"/>
          <w:noProof w:val="0"/>
          <w:sz w:val="20"/>
          <w:lang w:eastAsia="ar-SA"/>
        </w:rPr>
      </w:pPr>
      <w:r w:rsidRPr="005077FD">
        <w:rPr>
          <w:rFonts w:ascii="Open Sans Light" w:hAnsi="Open Sans Light" w:cs="Open Sans Light"/>
          <w:noProof w:val="0"/>
          <w:sz w:val="20"/>
          <w:lang w:eastAsia="ar-SA"/>
        </w:rPr>
        <w:tab/>
      </w:r>
      <w:r w:rsidRPr="005077FD">
        <w:rPr>
          <w:rFonts w:ascii="Open Sans Light" w:hAnsi="Open Sans Light" w:cs="Open Sans Light"/>
          <w:noProof w:val="0"/>
          <w:sz w:val="20"/>
          <w:lang w:eastAsia="ar-SA"/>
        </w:rPr>
        <w:tab/>
      </w:r>
      <w:r w:rsidRPr="005077FD">
        <w:rPr>
          <w:rFonts w:ascii="Open Sans Light" w:hAnsi="Open Sans Light" w:cs="Open Sans Light"/>
          <w:noProof w:val="0"/>
          <w:sz w:val="20"/>
          <w:lang w:eastAsia="ar-SA"/>
        </w:rPr>
        <w:tab/>
      </w:r>
      <w:r w:rsidRPr="005077FD">
        <w:rPr>
          <w:rFonts w:ascii="Open Sans Light" w:hAnsi="Open Sans Light" w:cs="Open Sans Light"/>
          <w:noProof w:val="0"/>
          <w:sz w:val="20"/>
          <w:lang w:eastAsia="ar-SA"/>
        </w:rPr>
        <w:tab/>
      </w:r>
      <w:r w:rsidRPr="005077FD">
        <w:rPr>
          <w:rFonts w:ascii="Open Sans Light" w:hAnsi="Open Sans Light" w:cs="Open Sans Light"/>
          <w:noProof w:val="0"/>
          <w:sz w:val="20"/>
          <w:lang w:eastAsia="ar-SA"/>
        </w:rPr>
        <w:tab/>
      </w:r>
      <w:r w:rsidRPr="005077FD">
        <w:rPr>
          <w:rFonts w:ascii="Open Sans Light" w:hAnsi="Open Sans Light" w:cs="Open Sans Light"/>
          <w:noProof w:val="0"/>
          <w:sz w:val="20"/>
          <w:lang w:eastAsia="ar-SA"/>
        </w:rPr>
        <w:tab/>
      </w:r>
      <w:r w:rsidRPr="005077FD">
        <w:rPr>
          <w:rFonts w:ascii="Open Sans Light" w:hAnsi="Open Sans Light" w:cs="Open Sans Light"/>
          <w:noProof w:val="0"/>
          <w:sz w:val="20"/>
          <w:lang w:eastAsia="ar-SA"/>
        </w:rPr>
        <w:tab/>
      </w:r>
      <w:r w:rsidRPr="005077FD">
        <w:rPr>
          <w:rFonts w:ascii="Open Sans Light" w:hAnsi="Open Sans Light" w:cs="Open Sans Light"/>
          <w:noProof w:val="0"/>
          <w:sz w:val="20"/>
          <w:lang w:eastAsia="ar-SA"/>
        </w:rPr>
        <w:tab/>
        <w:t xml:space="preserve"> </w:t>
      </w:r>
      <w:r w:rsidRPr="005077FD">
        <w:rPr>
          <w:rFonts w:ascii="Open Sans Light" w:hAnsi="Open Sans Light" w:cs="Open Sans Light"/>
          <w:noProof w:val="0"/>
          <w:sz w:val="20"/>
          <w:lang w:eastAsia="ar-SA"/>
        </w:rPr>
        <w:tab/>
        <w:t>aláírásra jogosult /képviselő</w:t>
      </w:r>
    </w:p>
    <w:p w:rsidR="003C640D" w:rsidRPr="005077FD" w:rsidRDefault="009E185B" w:rsidP="005077FD">
      <w:pPr>
        <w:spacing w:after="0" w:line="276" w:lineRule="auto"/>
        <w:rPr>
          <w:rFonts w:ascii="Open Sans Light" w:hAnsi="Open Sans Light" w:cs="Open Sans Light"/>
          <w:noProof w:val="0"/>
          <w:sz w:val="20"/>
          <w:lang w:eastAsia="ar-SA"/>
        </w:rPr>
      </w:pPr>
      <w:r w:rsidRPr="005077FD">
        <w:rPr>
          <w:rFonts w:ascii="Open Sans Light" w:hAnsi="Open Sans Light" w:cs="Open Sans Light"/>
          <w:noProof w:val="0"/>
          <w:sz w:val="20"/>
          <w:lang w:eastAsia="ar-SA"/>
        </w:rPr>
        <w:br w:type="page"/>
      </w:r>
    </w:p>
    <w:p w:rsidR="003C640D" w:rsidRPr="005077FD" w:rsidRDefault="003C640D" w:rsidP="005077FD">
      <w:pPr>
        <w:spacing w:after="0" w:line="276" w:lineRule="auto"/>
        <w:contextualSpacing/>
        <w:jc w:val="right"/>
        <w:rPr>
          <w:rFonts w:ascii="Open Sans Light" w:hAnsi="Open Sans Light" w:cs="Open Sans Light"/>
          <w:noProof w:val="0"/>
          <w:sz w:val="20"/>
        </w:rPr>
      </w:pPr>
    </w:p>
    <w:p w:rsidR="003C640D" w:rsidRPr="005077FD" w:rsidRDefault="009E185B" w:rsidP="005077FD">
      <w:pPr>
        <w:spacing w:after="0" w:line="276" w:lineRule="auto"/>
        <w:contextualSpacing/>
        <w:jc w:val="right"/>
        <w:rPr>
          <w:rFonts w:ascii="Open Sans Light" w:hAnsi="Open Sans Light" w:cs="Open Sans Light"/>
          <w:noProof w:val="0"/>
          <w:sz w:val="20"/>
        </w:rPr>
      </w:pPr>
      <w:r w:rsidRPr="005077FD">
        <w:rPr>
          <w:rFonts w:ascii="Open Sans Light" w:hAnsi="Open Sans Light" w:cs="Open Sans Light"/>
          <w:noProof w:val="0"/>
          <w:sz w:val="20"/>
        </w:rPr>
        <w:t>6. melléklet</w:t>
      </w:r>
    </w:p>
    <w:p w:rsidR="003C640D" w:rsidRPr="005077FD" w:rsidRDefault="003C640D" w:rsidP="005077FD">
      <w:pPr>
        <w:spacing w:after="0" w:line="276" w:lineRule="auto"/>
        <w:contextualSpacing/>
        <w:jc w:val="both"/>
        <w:rPr>
          <w:rFonts w:ascii="Open Sans Light" w:hAnsi="Open Sans Light" w:cs="Open Sans Light"/>
          <w:noProof w:val="0"/>
          <w:sz w:val="20"/>
        </w:rPr>
      </w:pPr>
    </w:p>
    <w:p w:rsidR="003C640D" w:rsidRPr="005077FD" w:rsidRDefault="003C640D" w:rsidP="005077FD">
      <w:pPr>
        <w:spacing w:after="0" w:line="276" w:lineRule="auto"/>
        <w:contextualSpacing/>
        <w:jc w:val="both"/>
        <w:rPr>
          <w:rFonts w:ascii="Open Sans Light" w:hAnsi="Open Sans Light" w:cs="Open Sans Light"/>
          <w:noProof w:val="0"/>
          <w:sz w:val="20"/>
        </w:rPr>
      </w:pPr>
    </w:p>
    <w:p w:rsidR="003C640D" w:rsidRPr="005077FD" w:rsidRDefault="009E185B" w:rsidP="005077FD">
      <w:pPr>
        <w:spacing w:after="0" w:line="276" w:lineRule="auto"/>
        <w:contextualSpacing/>
        <w:jc w:val="center"/>
        <w:rPr>
          <w:rFonts w:ascii="Open Sans Light" w:hAnsi="Open Sans Light" w:cs="Open Sans Light"/>
          <w:b/>
          <w:noProof w:val="0"/>
          <w:sz w:val="20"/>
        </w:rPr>
      </w:pPr>
      <w:r w:rsidRPr="005077FD">
        <w:rPr>
          <w:rFonts w:ascii="Open Sans Light" w:hAnsi="Open Sans Light" w:cs="Open Sans Light"/>
          <w:b/>
          <w:noProof w:val="0"/>
          <w:sz w:val="20"/>
        </w:rPr>
        <w:t>ADATKEZELÉSI NYILATKOZAT</w:t>
      </w:r>
    </w:p>
    <w:p w:rsidR="003C640D" w:rsidRPr="005077FD" w:rsidRDefault="003C640D" w:rsidP="005077FD">
      <w:pPr>
        <w:suppressAutoHyphens/>
        <w:spacing w:after="0" w:line="276" w:lineRule="auto"/>
        <w:jc w:val="both"/>
        <w:rPr>
          <w:rFonts w:ascii="Open Sans Light" w:hAnsi="Open Sans Light" w:cs="Open Sans Light"/>
          <w:noProof w:val="0"/>
          <w:sz w:val="20"/>
        </w:rPr>
      </w:pPr>
    </w:p>
    <w:p w:rsidR="003C640D" w:rsidRPr="005077FD" w:rsidRDefault="009E185B" w:rsidP="005077FD">
      <w:pPr>
        <w:spacing w:after="0" w:line="276" w:lineRule="auto"/>
        <w:jc w:val="both"/>
        <w:rPr>
          <w:rFonts w:ascii="Open Sans Light" w:hAnsi="Open Sans Light" w:cs="Open Sans Light"/>
          <w:b/>
          <w:bCs/>
          <w:noProof w:val="0"/>
          <w:sz w:val="20"/>
        </w:rPr>
      </w:pPr>
      <w:r w:rsidRPr="005077FD">
        <w:rPr>
          <w:rFonts w:ascii="Open Sans Light" w:hAnsi="Open Sans Light" w:cs="Open Sans Light"/>
          <w:noProof w:val="0"/>
          <w:sz w:val="20"/>
        </w:rPr>
        <w:t>Alulírott …………………………………………………………………………….. (név) mint a ……………………………………………………………………………….. elnevezésű szervezetként pályázatot benyújtó Pályázó „</w:t>
      </w:r>
      <w:r w:rsidRPr="005077FD">
        <w:rPr>
          <w:rFonts w:ascii="Open Sans Light" w:hAnsi="Open Sans Light" w:cs="Open Sans Light"/>
          <w:b/>
          <w:noProof w:val="0"/>
          <w:sz w:val="20"/>
        </w:rPr>
        <w:t xml:space="preserve">az I. kerület illetékességi területén működő szálláshelyek és vendéglátóhelyek részére </w:t>
      </w:r>
      <w:r w:rsidRPr="005077FD">
        <w:rPr>
          <w:rFonts w:ascii="Open Sans Light" w:hAnsi="Open Sans Light" w:cs="Open Sans Light"/>
          <w:b/>
          <w:i/>
          <w:iCs/>
          <w:noProof w:val="0"/>
          <w:sz w:val="20"/>
        </w:rPr>
        <w:t xml:space="preserve">„Kutyabarát hely” – tanúsító védjegy </w:t>
      </w:r>
      <w:r w:rsidRPr="005077FD">
        <w:rPr>
          <w:rFonts w:ascii="Open Sans Light" w:hAnsi="Open Sans Light" w:cs="Open Sans Light"/>
          <w:b/>
          <w:noProof w:val="0"/>
          <w:sz w:val="20"/>
        </w:rPr>
        <w:t xml:space="preserve">megszerzésének támogatása” </w:t>
      </w:r>
      <w:r w:rsidRPr="005077FD">
        <w:rPr>
          <w:rFonts w:ascii="Open Sans Light" w:hAnsi="Open Sans Light" w:cs="Open Sans Light"/>
          <w:noProof w:val="0"/>
          <w:sz w:val="20"/>
        </w:rPr>
        <w:t xml:space="preserve">megnevezésű 2025. évi pályázat során benyújtott személyes adatainak kezeléséhez az információs önrendelkezési jogról és az információszabadságról szóló 2011. évi CXII. törvény 5. § (1) bekezdése, valamint a természetes személyeknek a személyes adatok kezelése tekintetében történő védelméről és az ilyen adatok szabad áramlásáról, valamint a 95/46/EK Irányelv hatályon kívül helyezéséről szóló Európai Parlament és a Tanács (EU) 2016/679. rendelet 6. cikk (1) bekezdés a) pontjának előírásait és az Adatkezelési Tájékoztatóban foglaltakat figyelembe véve </w:t>
      </w:r>
    </w:p>
    <w:p w:rsidR="003C640D" w:rsidRPr="005077FD" w:rsidRDefault="003C640D" w:rsidP="005077FD">
      <w:pPr>
        <w:spacing w:after="0" w:line="276" w:lineRule="auto"/>
        <w:contextualSpacing/>
        <w:jc w:val="both"/>
        <w:rPr>
          <w:rFonts w:ascii="Open Sans Light" w:hAnsi="Open Sans Light" w:cs="Open Sans Light"/>
          <w:noProof w:val="0"/>
          <w:sz w:val="20"/>
        </w:rPr>
      </w:pPr>
    </w:p>
    <w:p w:rsidR="003C640D" w:rsidRPr="005077FD" w:rsidRDefault="009E185B" w:rsidP="005077FD">
      <w:pPr>
        <w:spacing w:after="0" w:line="276" w:lineRule="auto"/>
        <w:contextualSpacing/>
        <w:jc w:val="center"/>
        <w:rPr>
          <w:rFonts w:ascii="Open Sans Light" w:hAnsi="Open Sans Light" w:cs="Open Sans Light"/>
          <w:b/>
          <w:noProof w:val="0"/>
          <w:sz w:val="20"/>
        </w:rPr>
      </w:pPr>
      <w:r w:rsidRPr="005077FD">
        <w:rPr>
          <w:rFonts w:ascii="Open Sans Light" w:hAnsi="Open Sans Light" w:cs="Open Sans Light"/>
          <w:b/>
          <w:noProof w:val="0"/>
          <w:sz w:val="20"/>
        </w:rPr>
        <w:t>nyilatkozom,</w:t>
      </w:r>
    </w:p>
    <w:p w:rsidR="003C640D" w:rsidRPr="005077FD" w:rsidRDefault="003C640D" w:rsidP="005077FD">
      <w:pPr>
        <w:spacing w:after="0" w:line="276" w:lineRule="auto"/>
        <w:contextualSpacing/>
        <w:jc w:val="both"/>
        <w:rPr>
          <w:rFonts w:ascii="Open Sans Light" w:hAnsi="Open Sans Light" w:cs="Open Sans Light"/>
          <w:noProof w:val="0"/>
          <w:sz w:val="20"/>
        </w:rPr>
      </w:pPr>
    </w:p>
    <w:p w:rsidR="003C640D" w:rsidRPr="005077FD" w:rsidRDefault="009E185B" w:rsidP="005077FD">
      <w:pPr>
        <w:spacing w:after="0" w:line="276" w:lineRule="auto"/>
        <w:contextualSpacing/>
        <w:jc w:val="both"/>
        <w:rPr>
          <w:rFonts w:ascii="Open Sans Light" w:hAnsi="Open Sans Light" w:cs="Open Sans Light"/>
          <w:noProof w:val="0"/>
          <w:sz w:val="20"/>
        </w:rPr>
      </w:pPr>
      <w:r w:rsidRPr="005077FD">
        <w:rPr>
          <w:rFonts w:ascii="Open Sans Light" w:hAnsi="Open Sans Light" w:cs="Open Sans Light"/>
          <w:noProof w:val="0"/>
          <w:sz w:val="20"/>
        </w:rPr>
        <w:t xml:space="preserve">hogy a pályázattal összefüggésben az Önkormányzat rendelkezésére bocsátott személyes adataim kezeléséhez hozzájárulásomat adom. </w:t>
      </w:r>
    </w:p>
    <w:p w:rsidR="003C640D" w:rsidRPr="005077FD" w:rsidRDefault="003C640D" w:rsidP="005077FD">
      <w:pPr>
        <w:spacing w:after="0" w:line="276" w:lineRule="auto"/>
        <w:contextualSpacing/>
        <w:jc w:val="both"/>
        <w:rPr>
          <w:rFonts w:ascii="Open Sans Light" w:hAnsi="Open Sans Light" w:cs="Open Sans Light"/>
          <w:noProof w:val="0"/>
          <w:sz w:val="20"/>
        </w:rPr>
      </w:pPr>
    </w:p>
    <w:p w:rsidR="003C640D" w:rsidRPr="005077FD" w:rsidRDefault="009E185B" w:rsidP="005077FD">
      <w:pPr>
        <w:spacing w:after="0" w:line="276" w:lineRule="auto"/>
        <w:contextualSpacing/>
        <w:jc w:val="both"/>
        <w:rPr>
          <w:rFonts w:ascii="Open Sans Light" w:hAnsi="Open Sans Light" w:cs="Open Sans Light"/>
          <w:noProof w:val="0"/>
          <w:sz w:val="20"/>
        </w:rPr>
      </w:pPr>
      <w:r w:rsidRPr="005077FD">
        <w:rPr>
          <w:rFonts w:ascii="Open Sans Light" w:hAnsi="Open Sans Light" w:cs="Open Sans Light"/>
          <w:noProof w:val="0"/>
          <w:sz w:val="20"/>
        </w:rPr>
        <w:t xml:space="preserve">A hozzájárulás megadása előtt tudomásul veszem, hogy hozzájárulásomat bármikor visszavonhatom, a hozzájárulás visszavonása nem érinti a hozzájáruláson alapuló, a visszavonás előtti adatkezelés jogszerűségét. </w:t>
      </w:r>
    </w:p>
    <w:p w:rsidR="003C640D" w:rsidRPr="005077FD" w:rsidRDefault="003C640D" w:rsidP="005077FD">
      <w:pPr>
        <w:spacing w:after="0" w:line="276" w:lineRule="auto"/>
        <w:contextualSpacing/>
        <w:jc w:val="both"/>
        <w:rPr>
          <w:rFonts w:ascii="Open Sans Light" w:hAnsi="Open Sans Light" w:cs="Open Sans Light"/>
          <w:noProof w:val="0"/>
          <w:sz w:val="20"/>
        </w:rPr>
      </w:pPr>
    </w:p>
    <w:p w:rsidR="003C640D" w:rsidRPr="005077FD" w:rsidRDefault="009E185B" w:rsidP="005077FD">
      <w:pPr>
        <w:spacing w:after="0" w:line="276" w:lineRule="auto"/>
        <w:contextualSpacing/>
        <w:jc w:val="both"/>
        <w:rPr>
          <w:rFonts w:ascii="Open Sans Light" w:hAnsi="Open Sans Light" w:cs="Open Sans Light"/>
          <w:noProof w:val="0"/>
          <w:sz w:val="20"/>
        </w:rPr>
      </w:pPr>
      <w:r w:rsidRPr="005077FD">
        <w:rPr>
          <w:rFonts w:ascii="Open Sans Light" w:hAnsi="Open Sans Light" w:cs="Open Sans Light"/>
          <w:noProof w:val="0"/>
          <w:sz w:val="20"/>
        </w:rPr>
        <w:t>Kijelentem, hogy a kezelt személyes adataim körét, az adatkezelés feltételeit, továbbá a jogorvoslati lehetőségeimet részletesen tárgyaló Adatvédelmi Tájékoztató tartalmát a jelen nyilatkozat megtételét megelőzően megismertem.</w:t>
      </w:r>
    </w:p>
    <w:p w:rsidR="003C640D" w:rsidRPr="005077FD" w:rsidRDefault="003C640D" w:rsidP="005077FD">
      <w:pPr>
        <w:spacing w:after="0" w:line="276" w:lineRule="auto"/>
        <w:contextualSpacing/>
        <w:jc w:val="both"/>
        <w:rPr>
          <w:rFonts w:ascii="Open Sans Light" w:hAnsi="Open Sans Light" w:cs="Open Sans Light"/>
          <w:noProof w:val="0"/>
          <w:sz w:val="20"/>
        </w:rPr>
      </w:pPr>
    </w:p>
    <w:tbl>
      <w:tblPr>
        <w:tblStyle w:val="Rcsostblzat"/>
        <w:tblW w:w="0" w:type="auto"/>
        <w:tblLayout w:type="fixed"/>
        <w:tblLook w:val="04A0" w:firstRow="1" w:lastRow="0" w:firstColumn="1" w:lastColumn="0" w:noHBand="0" w:noVBand="1"/>
      </w:tblPr>
      <w:tblGrid>
        <w:gridCol w:w="409"/>
        <w:gridCol w:w="578"/>
        <w:gridCol w:w="3549"/>
        <w:gridCol w:w="144"/>
        <w:gridCol w:w="4392"/>
      </w:tblGrid>
      <w:tr w:rsidR="003C640D" w:rsidRPr="005077FD">
        <w:tc>
          <w:tcPr>
            <w:tcW w:w="409" w:type="dxa"/>
            <w:tcBorders>
              <w:top w:val="nil"/>
              <w:left w:val="nil"/>
              <w:bottom w:val="nil"/>
              <w:right w:val="nil"/>
            </w:tcBorders>
            <w:vAlign w:val="center"/>
          </w:tcPr>
          <w:p w:rsidR="003C640D" w:rsidRPr="005077FD" w:rsidRDefault="003C640D" w:rsidP="005077FD">
            <w:pPr>
              <w:spacing w:line="276" w:lineRule="auto"/>
              <w:contextualSpacing/>
              <w:jc w:val="both"/>
              <w:rPr>
                <w:rFonts w:ascii="Open Sans Light" w:hAnsi="Open Sans Light" w:cs="Open Sans Light"/>
                <w:noProof w:val="0"/>
                <w:sz w:val="20"/>
              </w:rPr>
            </w:pPr>
          </w:p>
        </w:tc>
        <w:tc>
          <w:tcPr>
            <w:tcW w:w="578" w:type="dxa"/>
            <w:tcBorders>
              <w:top w:val="nil"/>
              <w:left w:val="nil"/>
              <w:bottom w:val="nil"/>
              <w:right w:val="nil"/>
            </w:tcBorders>
          </w:tcPr>
          <w:p w:rsidR="003C640D" w:rsidRPr="005077FD" w:rsidRDefault="003C640D" w:rsidP="005077FD">
            <w:pPr>
              <w:spacing w:line="276" w:lineRule="auto"/>
              <w:contextualSpacing/>
              <w:jc w:val="both"/>
              <w:rPr>
                <w:rFonts w:ascii="Open Sans Light" w:hAnsi="Open Sans Light" w:cs="Open Sans Light"/>
                <w:noProof w:val="0"/>
                <w:sz w:val="20"/>
              </w:rPr>
            </w:pPr>
          </w:p>
        </w:tc>
        <w:tc>
          <w:tcPr>
            <w:tcW w:w="3693" w:type="dxa"/>
            <w:gridSpan w:val="2"/>
            <w:tcBorders>
              <w:top w:val="nil"/>
              <w:left w:val="nil"/>
              <w:bottom w:val="nil"/>
              <w:right w:val="nil"/>
            </w:tcBorders>
          </w:tcPr>
          <w:p w:rsidR="003C640D" w:rsidRPr="005077FD" w:rsidRDefault="003C640D" w:rsidP="005077FD">
            <w:pPr>
              <w:spacing w:line="276" w:lineRule="auto"/>
              <w:contextualSpacing/>
              <w:jc w:val="both"/>
              <w:rPr>
                <w:rFonts w:ascii="Open Sans Light" w:hAnsi="Open Sans Light" w:cs="Open Sans Light"/>
                <w:noProof w:val="0"/>
                <w:sz w:val="20"/>
              </w:rPr>
            </w:pPr>
          </w:p>
        </w:tc>
        <w:tc>
          <w:tcPr>
            <w:tcW w:w="4392" w:type="dxa"/>
            <w:tcBorders>
              <w:top w:val="nil"/>
              <w:left w:val="nil"/>
              <w:bottom w:val="nil"/>
              <w:right w:val="nil"/>
            </w:tcBorders>
          </w:tcPr>
          <w:p w:rsidR="003C640D" w:rsidRPr="005077FD" w:rsidRDefault="003C640D" w:rsidP="005077FD">
            <w:pPr>
              <w:spacing w:line="276" w:lineRule="auto"/>
              <w:contextualSpacing/>
              <w:jc w:val="both"/>
              <w:rPr>
                <w:rFonts w:ascii="Open Sans Light" w:hAnsi="Open Sans Light" w:cs="Open Sans Light"/>
                <w:noProof w:val="0"/>
                <w:sz w:val="20"/>
              </w:rPr>
            </w:pPr>
          </w:p>
        </w:tc>
      </w:tr>
      <w:tr w:rsidR="003C640D" w:rsidRPr="005077FD">
        <w:tc>
          <w:tcPr>
            <w:tcW w:w="4536" w:type="dxa"/>
            <w:gridSpan w:val="3"/>
            <w:tcBorders>
              <w:top w:val="nil"/>
              <w:left w:val="nil"/>
              <w:bottom w:val="nil"/>
              <w:right w:val="nil"/>
            </w:tcBorders>
          </w:tcPr>
          <w:p w:rsidR="003C640D" w:rsidRPr="005077FD" w:rsidRDefault="009E185B" w:rsidP="005077FD">
            <w:pPr>
              <w:spacing w:line="276" w:lineRule="auto"/>
              <w:contextualSpacing/>
              <w:jc w:val="both"/>
              <w:rPr>
                <w:rFonts w:ascii="Open Sans Light" w:hAnsi="Open Sans Light" w:cs="Open Sans Light"/>
                <w:noProof w:val="0"/>
                <w:sz w:val="20"/>
              </w:rPr>
            </w:pPr>
            <w:r w:rsidRPr="005077FD">
              <w:rPr>
                <w:rFonts w:ascii="Open Sans Light" w:hAnsi="Open Sans Light" w:cs="Open Sans Light"/>
                <w:noProof w:val="0"/>
                <w:sz w:val="20"/>
              </w:rPr>
              <w:t>Kelt: ....................................., 2025. ....... hó .... nap</w:t>
            </w:r>
          </w:p>
        </w:tc>
        <w:tc>
          <w:tcPr>
            <w:tcW w:w="4536" w:type="dxa"/>
            <w:gridSpan w:val="2"/>
            <w:tcBorders>
              <w:top w:val="nil"/>
              <w:left w:val="nil"/>
              <w:bottom w:val="nil"/>
              <w:right w:val="nil"/>
            </w:tcBorders>
          </w:tcPr>
          <w:p w:rsidR="003C640D" w:rsidRPr="005077FD" w:rsidRDefault="009E185B" w:rsidP="005077FD">
            <w:pPr>
              <w:spacing w:line="276" w:lineRule="auto"/>
              <w:contextualSpacing/>
              <w:jc w:val="both"/>
              <w:rPr>
                <w:rFonts w:ascii="Open Sans Light" w:hAnsi="Open Sans Light" w:cs="Open Sans Light"/>
                <w:noProof w:val="0"/>
                <w:sz w:val="20"/>
              </w:rPr>
            </w:pPr>
            <w:r w:rsidRPr="005077FD">
              <w:rPr>
                <w:rFonts w:ascii="Open Sans Light" w:hAnsi="Open Sans Light" w:cs="Open Sans Light"/>
                <w:noProof w:val="0"/>
                <w:sz w:val="20"/>
              </w:rPr>
              <w:t>.........................................................................................</w:t>
            </w:r>
          </w:p>
          <w:p w:rsidR="003C640D" w:rsidRPr="005077FD" w:rsidRDefault="009E185B" w:rsidP="005077FD">
            <w:pPr>
              <w:spacing w:line="276" w:lineRule="auto"/>
              <w:contextualSpacing/>
              <w:jc w:val="center"/>
              <w:rPr>
                <w:rFonts w:ascii="Open Sans Light" w:hAnsi="Open Sans Light" w:cs="Open Sans Light"/>
                <w:noProof w:val="0"/>
                <w:sz w:val="20"/>
              </w:rPr>
            </w:pPr>
            <w:r w:rsidRPr="005077FD">
              <w:rPr>
                <w:rFonts w:ascii="Open Sans Light" w:hAnsi="Open Sans Light" w:cs="Open Sans Light"/>
                <w:noProof w:val="0"/>
                <w:sz w:val="20"/>
              </w:rPr>
              <w:t>pályázó / pályázó képviselője</w:t>
            </w:r>
          </w:p>
        </w:tc>
      </w:tr>
    </w:tbl>
    <w:p w:rsidR="003C640D" w:rsidRPr="005077FD" w:rsidRDefault="003C640D" w:rsidP="005077FD">
      <w:pPr>
        <w:spacing w:after="0" w:line="276" w:lineRule="auto"/>
        <w:jc w:val="both"/>
        <w:rPr>
          <w:rFonts w:ascii="Open Sans Light" w:hAnsi="Open Sans Light" w:cs="Open Sans Light"/>
          <w:noProof w:val="0"/>
          <w:sz w:val="20"/>
        </w:rPr>
      </w:pPr>
    </w:p>
    <w:p w:rsidR="003C640D" w:rsidRPr="005077FD" w:rsidRDefault="003C640D" w:rsidP="005077FD">
      <w:pPr>
        <w:spacing w:after="0" w:line="276" w:lineRule="auto"/>
        <w:jc w:val="both"/>
        <w:rPr>
          <w:rFonts w:ascii="Open Sans Light" w:hAnsi="Open Sans Light" w:cs="Open Sans Light"/>
          <w:bCs/>
          <w:noProof w:val="0"/>
          <w:sz w:val="20"/>
        </w:rPr>
      </w:pPr>
    </w:p>
    <w:p w:rsidR="003C640D" w:rsidRPr="005077FD" w:rsidRDefault="003C640D" w:rsidP="005077FD">
      <w:pPr>
        <w:spacing w:after="0" w:line="276" w:lineRule="auto"/>
        <w:ind w:left="4248"/>
        <w:jc w:val="both"/>
        <w:rPr>
          <w:rFonts w:ascii="Open Sans Light" w:hAnsi="Open Sans Light" w:cs="Open Sans Light"/>
          <w:noProof w:val="0"/>
          <w:sz w:val="20"/>
        </w:rPr>
      </w:pPr>
    </w:p>
    <w:p w:rsidR="003C640D" w:rsidRPr="005077FD" w:rsidRDefault="009E185B" w:rsidP="005077FD">
      <w:pPr>
        <w:spacing w:after="0" w:line="276" w:lineRule="auto"/>
        <w:rPr>
          <w:rFonts w:ascii="Open Sans Light" w:hAnsi="Open Sans Light" w:cs="Open Sans Light"/>
          <w:b/>
          <w:noProof w:val="0"/>
          <w:sz w:val="20"/>
        </w:rPr>
      </w:pPr>
      <w:r w:rsidRPr="005077FD">
        <w:rPr>
          <w:rFonts w:ascii="Open Sans Light" w:hAnsi="Open Sans Light" w:cs="Open Sans Light"/>
          <w:b/>
          <w:noProof w:val="0"/>
          <w:sz w:val="20"/>
        </w:rPr>
        <w:br w:type="page"/>
      </w:r>
    </w:p>
    <w:p w:rsidR="003C640D" w:rsidRPr="005077FD" w:rsidRDefault="003C640D" w:rsidP="005077FD">
      <w:pPr>
        <w:pStyle w:val="lfej"/>
        <w:spacing w:line="276" w:lineRule="auto"/>
        <w:rPr>
          <w:rFonts w:ascii="Open Sans Light" w:hAnsi="Open Sans Light" w:cs="Open Sans Light"/>
          <w:b/>
          <w:noProof w:val="0"/>
          <w:sz w:val="20"/>
        </w:rPr>
      </w:pPr>
    </w:p>
    <w:p w:rsidR="003C640D" w:rsidRPr="005077FD" w:rsidRDefault="009E185B" w:rsidP="005077FD">
      <w:pPr>
        <w:spacing w:after="0" w:line="276" w:lineRule="auto"/>
        <w:contextualSpacing/>
        <w:jc w:val="right"/>
        <w:rPr>
          <w:rFonts w:ascii="Open Sans Light" w:hAnsi="Open Sans Light" w:cs="Open Sans Light"/>
          <w:noProof w:val="0"/>
          <w:sz w:val="20"/>
        </w:rPr>
      </w:pPr>
      <w:r w:rsidRPr="005077FD">
        <w:rPr>
          <w:rFonts w:ascii="Open Sans Light" w:hAnsi="Open Sans Light" w:cs="Open Sans Light"/>
          <w:noProof w:val="0"/>
          <w:sz w:val="20"/>
        </w:rPr>
        <w:t>7. melléklet</w:t>
      </w:r>
    </w:p>
    <w:p w:rsidR="003C640D" w:rsidRPr="005077FD" w:rsidRDefault="009E185B" w:rsidP="005077FD">
      <w:pPr>
        <w:spacing w:after="0" w:line="276" w:lineRule="auto"/>
        <w:jc w:val="center"/>
        <w:rPr>
          <w:rFonts w:ascii="Open Sans Light" w:hAnsi="Open Sans Light" w:cs="Open Sans Light"/>
          <w:b/>
          <w:noProof w:val="0"/>
          <w:sz w:val="20"/>
        </w:rPr>
      </w:pPr>
      <w:r w:rsidRPr="005077FD">
        <w:rPr>
          <w:rFonts w:ascii="Open Sans Light" w:hAnsi="Open Sans Light" w:cs="Open Sans Light"/>
          <w:b/>
          <w:noProof w:val="0"/>
          <w:sz w:val="20"/>
        </w:rPr>
        <w:t>ÁTLÁTHATÓSÁGI NYILATKOZAT</w:t>
      </w:r>
    </w:p>
    <w:p w:rsidR="003C640D" w:rsidRPr="005077FD" w:rsidRDefault="003C640D" w:rsidP="005077FD">
      <w:pPr>
        <w:spacing w:after="0" w:line="276" w:lineRule="auto"/>
        <w:jc w:val="center"/>
        <w:rPr>
          <w:rFonts w:ascii="Open Sans Light" w:hAnsi="Open Sans Light" w:cs="Open Sans Light"/>
          <w:b/>
          <w:noProof w:val="0"/>
          <w:sz w:val="20"/>
        </w:rPr>
      </w:pPr>
    </w:p>
    <w:p w:rsidR="003C640D" w:rsidRPr="005077FD" w:rsidRDefault="009E185B" w:rsidP="005077FD">
      <w:pPr>
        <w:spacing w:after="0" w:line="276" w:lineRule="auto"/>
        <w:jc w:val="center"/>
        <w:rPr>
          <w:rFonts w:ascii="Open Sans Light" w:hAnsi="Open Sans Light" w:cs="Open Sans Light"/>
          <w:noProof w:val="0"/>
          <w:sz w:val="20"/>
        </w:rPr>
      </w:pPr>
      <w:r w:rsidRPr="005077FD">
        <w:rPr>
          <w:rFonts w:ascii="Open Sans Light" w:hAnsi="Open Sans Light" w:cs="Open Sans Light"/>
          <w:noProof w:val="0"/>
          <w:sz w:val="20"/>
        </w:rPr>
        <w:t>Az államháztartásról szóló 2011. évi CXCV. törvény végrehajtásáról szóló 368/2011. (XII. 31.) Korm. rendelet 50. § (1) bekezdés (1a) pontja, valamint a nemzeti vagyonról szóló 2011. évi CXCVI. törvény 3. §-a szerinti megfelelésről</w:t>
      </w:r>
    </w:p>
    <w:p w:rsidR="003C640D" w:rsidRPr="005077FD" w:rsidRDefault="003C640D" w:rsidP="005077FD">
      <w:pPr>
        <w:spacing w:after="0" w:line="276" w:lineRule="auto"/>
        <w:jc w:val="center"/>
        <w:rPr>
          <w:rFonts w:ascii="Open Sans Light" w:hAnsi="Open Sans Light" w:cs="Open Sans Light"/>
          <w:noProof w:val="0"/>
          <w:sz w:val="20"/>
        </w:rPr>
      </w:pPr>
    </w:p>
    <w:p w:rsidR="003C640D" w:rsidRPr="005077FD" w:rsidRDefault="009E185B" w:rsidP="005077FD">
      <w:pPr>
        <w:spacing w:after="0" w:line="276" w:lineRule="auto"/>
        <w:jc w:val="both"/>
        <w:rPr>
          <w:rFonts w:ascii="Open Sans Light" w:hAnsi="Open Sans Light" w:cs="Open Sans Light"/>
          <w:b/>
          <w:noProof w:val="0"/>
          <w:sz w:val="20"/>
        </w:rPr>
      </w:pPr>
      <w:r w:rsidRPr="005077FD">
        <w:rPr>
          <w:rFonts w:ascii="Open Sans Light" w:hAnsi="Open Sans Light" w:cs="Open Sans Light"/>
          <w:noProof w:val="0"/>
          <w:sz w:val="20"/>
        </w:rPr>
        <w:t xml:space="preserve">Alulírott …………………………………………………………………………………………………... büntetőjogi felelősségem tudatában – az államháztartásról szóló 2011. évi CXCV. törvény végrehajtásáról szóló 368/2011. (XII. 31.) Korm. rendelet 50. § (1) bekezdés (1a) pontja szerint – kijelentem, hogy az általam képviselt …………………………………………………………………... szervezet a nemzeti vagyonról szóló 2011. évi CXCVI. törvény </w:t>
      </w:r>
      <w:r w:rsidRPr="005077FD">
        <w:rPr>
          <w:rFonts w:ascii="Open Sans Light" w:hAnsi="Open Sans Light" w:cs="Open Sans Light"/>
          <w:b/>
          <w:noProof w:val="0"/>
          <w:sz w:val="20"/>
        </w:rPr>
        <w:t xml:space="preserve">3. § (1) bekezdés 1. pontban leírtak szerinti átlátható szervezetnek minősül. </w:t>
      </w:r>
    </w:p>
    <w:p w:rsidR="003C640D" w:rsidRPr="005077FD" w:rsidRDefault="003C640D" w:rsidP="005077FD">
      <w:pPr>
        <w:spacing w:after="0" w:line="276" w:lineRule="auto"/>
        <w:jc w:val="both"/>
        <w:rPr>
          <w:rFonts w:ascii="Open Sans Light" w:hAnsi="Open Sans Light" w:cs="Open Sans Light"/>
          <w:b/>
          <w:noProof w:val="0"/>
          <w:sz w:val="20"/>
        </w:rPr>
      </w:pPr>
    </w:p>
    <w:p w:rsidR="003C640D" w:rsidRPr="005077FD" w:rsidRDefault="009E185B" w:rsidP="005077FD">
      <w:pPr>
        <w:spacing w:after="0" w:line="276" w:lineRule="auto"/>
        <w:jc w:val="both"/>
        <w:rPr>
          <w:rFonts w:ascii="Open Sans Light" w:hAnsi="Open Sans Light" w:cs="Open Sans Light"/>
          <w:noProof w:val="0"/>
          <w:sz w:val="20"/>
        </w:rPr>
      </w:pPr>
      <w:r w:rsidRPr="005077FD">
        <w:rPr>
          <w:rFonts w:ascii="Open Sans Light" w:hAnsi="Open Sans Light" w:cs="Open Sans Light"/>
          <w:noProof w:val="0"/>
          <w:sz w:val="20"/>
        </w:rPr>
        <w:t xml:space="preserve">Tudomásul veszem, hogy a kötelezettségvállaló ezen feltétel ellenőrzése céljából, a szerződésből eredő követelések elévüléséig az Áht. 41. § (6) bekezdésében foglaltak szerint jogosult a jogi személy, jogi személyiséggel nem rendelkező szervezet átláthatóságával összefüggő, az 55. §-ban meghatározott adatokat kezelni, azzal, hogy ahol az 55. § kedvezményezettről rendelkezik, azon a jogi személyt, jogi személyiséggel nem rendelkező szervezetet kell érteni. </w:t>
      </w:r>
    </w:p>
    <w:p w:rsidR="003C640D" w:rsidRPr="005077FD" w:rsidRDefault="003C640D" w:rsidP="005077FD">
      <w:pPr>
        <w:spacing w:after="0" w:line="276" w:lineRule="auto"/>
        <w:jc w:val="both"/>
        <w:rPr>
          <w:rFonts w:ascii="Open Sans Light" w:hAnsi="Open Sans Light" w:cs="Open Sans Light"/>
          <w:noProof w:val="0"/>
          <w:sz w:val="20"/>
        </w:rPr>
      </w:pPr>
    </w:p>
    <w:p w:rsidR="003C640D" w:rsidRPr="005077FD" w:rsidRDefault="009E185B" w:rsidP="005077FD">
      <w:pPr>
        <w:spacing w:after="0" w:line="276" w:lineRule="auto"/>
        <w:jc w:val="both"/>
        <w:rPr>
          <w:rFonts w:ascii="Open Sans Light" w:hAnsi="Open Sans Light" w:cs="Open Sans Light"/>
          <w:noProof w:val="0"/>
          <w:sz w:val="20"/>
        </w:rPr>
      </w:pPr>
      <w:r w:rsidRPr="005077FD">
        <w:rPr>
          <w:rFonts w:ascii="Open Sans Light" w:hAnsi="Open Sans Light" w:cs="Open Sans Light"/>
          <w:noProof w:val="0"/>
          <w:sz w:val="20"/>
        </w:rPr>
        <w:t>Büntetőjogi felelősségem tudatában kijelentem, hogy az általam közölt adatok a valóságnak megfelelnek, és az általam képviselt szervezet jogállásában esetlegesen bekövetkező változásról haladéktalanul értesítem.</w:t>
      </w:r>
    </w:p>
    <w:p w:rsidR="003C640D" w:rsidRPr="005077FD" w:rsidRDefault="003C640D" w:rsidP="005077FD">
      <w:pPr>
        <w:spacing w:after="0" w:line="276" w:lineRule="auto"/>
        <w:jc w:val="both"/>
        <w:rPr>
          <w:rFonts w:ascii="Open Sans Light" w:hAnsi="Open Sans Light" w:cs="Open Sans Light"/>
          <w:noProof w:val="0"/>
          <w:sz w:val="20"/>
        </w:rPr>
      </w:pPr>
    </w:p>
    <w:p w:rsidR="003C640D" w:rsidRPr="005077FD" w:rsidRDefault="009E185B" w:rsidP="005077FD">
      <w:pPr>
        <w:spacing w:after="0" w:line="276" w:lineRule="auto"/>
        <w:jc w:val="both"/>
        <w:rPr>
          <w:rFonts w:ascii="Open Sans Light" w:hAnsi="Open Sans Light" w:cs="Open Sans Light"/>
          <w:noProof w:val="0"/>
          <w:sz w:val="20"/>
        </w:rPr>
      </w:pPr>
      <w:r w:rsidRPr="005077FD">
        <w:rPr>
          <w:rFonts w:ascii="Open Sans Light" w:hAnsi="Open Sans Light" w:cs="Open Sans Light"/>
          <w:noProof w:val="0"/>
          <w:sz w:val="20"/>
        </w:rPr>
        <w:t>Kijelentem, hogy az általam képviselt szervezet alapító (létesítő) okirata, illetve külön jogszabály szerinti nyilvántartásba vételt igazoló okirata alapján jogosult vagyok a szervezet képviseletére (és cégjegyzésére).</w:t>
      </w:r>
    </w:p>
    <w:tbl>
      <w:tblPr>
        <w:tblStyle w:val="Rcsostblzat"/>
        <w:tblW w:w="0" w:type="auto"/>
        <w:tblLayout w:type="fixed"/>
        <w:tblLook w:val="04A0" w:firstRow="1" w:lastRow="0" w:firstColumn="1" w:lastColumn="0" w:noHBand="0" w:noVBand="1"/>
      </w:tblPr>
      <w:tblGrid>
        <w:gridCol w:w="409"/>
        <w:gridCol w:w="578"/>
        <w:gridCol w:w="3549"/>
        <w:gridCol w:w="144"/>
        <w:gridCol w:w="4392"/>
      </w:tblGrid>
      <w:tr w:rsidR="003C640D" w:rsidRPr="005077FD">
        <w:tc>
          <w:tcPr>
            <w:tcW w:w="409" w:type="dxa"/>
            <w:tcBorders>
              <w:top w:val="nil"/>
              <w:left w:val="nil"/>
              <w:bottom w:val="nil"/>
              <w:right w:val="nil"/>
            </w:tcBorders>
            <w:vAlign w:val="center"/>
          </w:tcPr>
          <w:p w:rsidR="003C640D" w:rsidRPr="005077FD" w:rsidRDefault="003C640D" w:rsidP="005077FD">
            <w:pPr>
              <w:spacing w:line="276" w:lineRule="auto"/>
              <w:contextualSpacing/>
              <w:jc w:val="both"/>
              <w:rPr>
                <w:rFonts w:ascii="Open Sans Light" w:hAnsi="Open Sans Light" w:cs="Open Sans Light"/>
                <w:noProof w:val="0"/>
                <w:sz w:val="20"/>
              </w:rPr>
            </w:pPr>
          </w:p>
        </w:tc>
        <w:tc>
          <w:tcPr>
            <w:tcW w:w="578" w:type="dxa"/>
            <w:tcBorders>
              <w:top w:val="nil"/>
              <w:left w:val="nil"/>
              <w:bottom w:val="nil"/>
              <w:right w:val="nil"/>
            </w:tcBorders>
          </w:tcPr>
          <w:p w:rsidR="003C640D" w:rsidRPr="005077FD" w:rsidRDefault="003C640D" w:rsidP="005077FD">
            <w:pPr>
              <w:spacing w:line="276" w:lineRule="auto"/>
              <w:contextualSpacing/>
              <w:jc w:val="both"/>
              <w:rPr>
                <w:rFonts w:ascii="Open Sans Light" w:hAnsi="Open Sans Light" w:cs="Open Sans Light"/>
                <w:noProof w:val="0"/>
                <w:sz w:val="20"/>
              </w:rPr>
            </w:pPr>
          </w:p>
        </w:tc>
        <w:tc>
          <w:tcPr>
            <w:tcW w:w="3693" w:type="dxa"/>
            <w:gridSpan w:val="2"/>
            <w:tcBorders>
              <w:top w:val="nil"/>
              <w:left w:val="nil"/>
              <w:bottom w:val="nil"/>
              <w:right w:val="nil"/>
            </w:tcBorders>
          </w:tcPr>
          <w:p w:rsidR="003C640D" w:rsidRPr="005077FD" w:rsidRDefault="003C640D" w:rsidP="005077FD">
            <w:pPr>
              <w:spacing w:line="276" w:lineRule="auto"/>
              <w:contextualSpacing/>
              <w:jc w:val="both"/>
              <w:rPr>
                <w:rFonts w:ascii="Open Sans Light" w:hAnsi="Open Sans Light" w:cs="Open Sans Light"/>
                <w:noProof w:val="0"/>
                <w:sz w:val="20"/>
              </w:rPr>
            </w:pPr>
          </w:p>
        </w:tc>
        <w:tc>
          <w:tcPr>
            <w:tcW w:w="4392" w:type="dxa"/>
            <w:tcBorders>
              <w:top w:val="nil"/>
              <w:left w:val="nil"/>
              <w:bottom w:val="nil"/>
              <w:right w:val="nil"/>
            </w:tcBorders>
          </w:tcPr>
          <w:p w:rsidR="003C640D" w:rsidRPr="005077FD" w:rsidRDefault="003C640D" w:rsidP="005077FD">
            <w:pPr>
              <w:spacing w:line="276" w:lineRule="auto"/>
              <w:contextualSpacing/>
              <w:jc w:val="both"/>
              <w:rPr>
                <w:rFonts w:ascii="Open Sans Light" w:hAnsi="Open Sans Light" w:cs="Open Sans Light"/>
                <w:noProof w:val="0"/>
                <w:sz w:val="20"/>
              </w:rPr>
            </w:pPr>
          </w:p>
        </w:tc>
      </w:tr>
      <w:tr w:rsidR="003C640D" w:rsidRPr="005077FD">
        <w:tc>
          <w:tcPr>
            <w:tcW w:w="4536" w:type="dxa"/>
            <w:gridSpan w:val="3"/>
            <w:tcBorders>
              <w:top w:val="nil"/>
              <w:left w:val="nil"/>
              <w:bottom w:val="nil"/>
              <w:right w:val="nil"/>
            </w:tcBorders>
          </w:tcPr>
          <w:p w:rsidR="003C640D" w:rsidRPr="005077FD" w:rsidRDefault="009E185B" w:rsidP="005077FD">
            <w:pPr>
              <w:spacing w:line="276" w:lineRule="auto"/>
              <w:contextualSpacing/>
              <w:jc w:val="both"/>
              <w:rPr>
                <w:rFonts w:ascii="Open Sans Light" w:hAnsi="Open Sans Light" w:cs="Open Sans Light"/>
                <w:noProof w:val="0"/>
                <w:sz w:val="20"/>
              </w:rPr>
            </w:pPr>
            <w:r w:rsidRPr="005077FD">
              <w:rPr>
                <w:rFonts w:ascii="Open Sans Light" w:hAnsi="Open Sans Light" w:cs="Open Sans Light"/>
                <w:noProof w:val="0"/>
                <w:sz w:val="20"/>
              </w:rPr>
              <w:t>Kelt: ....................................., 2025. ....... hó .... nap</w:t>
            </w:r>
          </w:p>
        </w:tc>
        <w:tc>
          <w:tcPr>
            <w:tcW w:w="4536" w:type="dxa"/>
            <w:gridSpan w:val="2"/>
            <w:tcBorders>
              <w:top w:val="nil"/>
              <w:left w:val="nil"/>
              <w:bottom w:val="nil"/>
              <w:right w:val="nil"/>
            </w:tcBorders>
          </w:tcPr>
          <w:p w:rsidR="003C640D" w:rsidRPr="005077FD" w:rsidRDefault="009E185B" w:rsidP="005077FD">
            <w:pPr>
              <w:spacing w:line="276" w:lineRule="auto"/>
              <w:contextualSpacing/>
              <w:jc w:val="both"/>
              <w:rPr>
                <w:rFonts w:ascii="Open Sans Light" w:hAnsi="Open Sans Light" w:cs="Open Sans Light"/>
                <w:noProof w:val="0"/>
                <w:sz w:val="20"/>
              </w:rPr>
            </w:pPr>
            <w:r w:rsidRPr="005077FD">
              <w:rPr>
                <w:rFonts w:ascii="Open Sans Light" w:hAnsi="Open Sans Light" w:cs="Open Sans Light"/>
                <w:noProof w:val="0"/>
                <w:sz w:val="20"/>
              </w:rPr>
              <w:t>.........................................................................................</w:t>
            </w:r>
          </w:p>
          <w:p w:rsidR="003C640D" w:rsidRPr="005077FD" w:rsidRDefault="009E185B" w:rsidP="005077FD">
            <w:pPr>
              <w:spacing w:line="276" w:lineRule="auto"/>
              <w:contextualSpacing/>
              <w:jc w:val="center"/>
              <w:rPr>
                <w:rFonts w:ascii="Open Sans Light" w:hAnsi="Open Sans Light" w:cs="Open Sans Light"/>
                <w:noProof w:val="0"/>
                <w:sz w:val="20"/>
              </w:rPr>
            </w:pPr>
            <w:r w:rsidRPr="005077FD">
              <w:rPr>
                <w:rFonts w:ascii="Open Sans Light" w:hAnsi="Open Sans Light" w:cs="Open Sans Light"/>
                <w:noProof w:val="0"/>
                <w:sz w:val="20"/>
              </w:rPr>
              <w:t>pályázó / pályázó képviselője</w:t>
            </w:r>
          </w:p>
        </w:tc>
      </w:tr>
    </w:tbl>
    <w:p w:rsidR="003C640D" w:rsidRPr="005077FD" w:rsidRDefault="003C640D" w:rsidP="005077FD">
      <w:pPr>
        <w:spacing w:after="0" w:line="276" w:lineRule="auto"/>
        <w:jc w:val="both"/>
        <w:rPr>
          <w:rFonts w:ascii="Open Sans Light" w:hAnsi="Open Sans Light" w:cs="Open Sans Light"/>
          <w:b/>
          <w:noProof w:val="0"/>
          <w:sz w:val="20"/>
        </w:rPr>
      </w:pPr>
    </w:p>
    <w:p w:rsidR="003C640D" w:rsidRPr="005077FD" w:rsidRDefault="003C640D" w:rsidP="005077FD">
      <w:pPr>
        <w:spacing w:after="0" w:line="276" w:lineRule="auto"/>
        <w:rPr>
          <w:rFonts w:ascii="Open Sans Light" w:hAnsi="Open Sans Light" w:cs="Open Sans Light"/>
          <w:b/>
          <w:noProof w:val="0"/>
          <w:sz w:val="20"/>
        </w:rPr>
      </w:pPr>
    </w:p>
    <w:p w:rsidR="003C640D" w:rsidRPr="005077FD" w:rsidRDefault="003C640D" w:rsidP="005077FD">
      <w:pPr>
        <w:spacing w:after="0" w:line="276" w:lineRule="auto"/>
        <w:jc w:val="both"/>
        <w:rPr>
          <w:rFonts w:ascii="Open Sans Light" w:hAnsi="Open Sans Light" w:cs="Open Sans Light"/>
          <w:noProof w:val="0"/>
          <w:sz w:val="20"/>
        </w:rPr>
      </w:pPr>
    </w:p>
    <w:p w:rsidR="003C640D" w:rsidRPr="005077FD" w:rsidRDefault="003C640D" w:rsidP="005077FD">
      <w:pPr>
        <w:spacing w:after="0" w:line="276" w:lineRule="auto"/>
        <w:jc w:val="both"/>
        <w:rPr>
          <w:rFonts w:ascii="Open Sans Light" w:hAnsi="Open Sans Light" w:cs="Open Sans Light"/>
          <w:b/>
          <w:noProof w:val="0"/>
          <w:sz w:val="20"/>
        </w:rPr>
      </w:pPr>
    </w:p>
    <w:sectPr w:rsidR="003C640D" w:rsidRPr="005077FD">
      <w:headerReference w:type="first" r:id="rId22"/>
      <w:pgSz w:w="11906" w:h="16838"/>
      <w:pgMar w:top="1418" w:right="1418" w:bottom="1418" w:left="1418" w:header="709"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8E9" w:rsidRDefault="005678E9">
      <w:pPr>
        <w:spacing w:after="0" w:line="240" w:lineRule="auto"/>
      </w:pPr>
      <w:r>
        <w:separator/>
      </w:r>
    </w:p>
  </w:endnote>
  <w:endnote w:type="continuationSeparator" w:id="0">
    <w:p w:rsidR="005678E9" w:rsidRDefault="00567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Light">
    <w:panose1 w:val="020B0306030504020204"/>
    <w:charset w:val="EE"/>
    <w:family w:val="swiss"/>
    <w:pitch w:val="variable"/>
    <w:sig w:usb0="E00002EF" w:usb1="4000205B" w:usb2="00000028" w:usb3="00000000" w:csb0="0000019F" w:csb1="00000000"/>
  </w:font>
  <w:font w:name="Garamond">
    <w:panose1 w:val="02020404030301010803"/>
    <w:charset w:val="EE"/>
    <w:family w:val="roman"/>
    <w:pitch w:val="variable"/>
    <w:sig w:usb0="00000287" w:usb1="00000000" w:usb2="00000000" w:usb3="00000000" w:csb0="0000009F" w:csb1="00000000"/>
  </w:font>
  <w:font w:name="Sitka Small">
    <w:panose1 w:val="02000505000000020004"/>
    <w:charset w:val="EE"/>
    <w:family w:val="auto"/>
    <w:pitch w:val="variable"/>
    <w:sig w:usb0="A00002EF" w:usb1="4000204B" w:usb2="00000000" w:usb3="00000000" w:csb0="000001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panose1 w:val="020B0606030504020204"/>
    <w:charset w:val="EE"/>
    <w:family w:val="swiss"/>
    <w:pitch w:val="variable"/>
    <w:sig w:usb0="E00002EF" w:usb1="4000205B" w:usb2="00000028" w:usb3="00000000" w:csb0="0000019F" w:csb1="00000000"/>
  </w:font>
  <w:font w:name="Nexa Regular">
    <w:altName w:val="Calibri"/>
    <w:panose1 w:val="02000500000000000000"/>
    <w:charset w:val="00"/>
    <w:family w:val="modern"/>
    <w:notTrueType/>
    <w:pitch w:val="variable"/>
    <w:sig w:usb0="00000007" w:usb1="00000001"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8E9" w:rsidRDefault="005678E9">
      <w:pPr>
        <w:spacing w:after="0" w:line="240" w:lineRule="auto"/>
      </w:pPr>
      <w:r>
        <w:separator/>
      </w:r>
    </w:p>
  </w:footnote>
  <w:footnote w:type="continuationSeparator" w:id="0">
    <w:p w:rsidR="005678E9" w:rsidRDefault="005678E9">
      <w:pPr>
        <w:spacing w:after="0" w:line="240" w:lineRule="auto"/>
      </w:pPr>
      <w:r>
        <w:continuationSeparator/>
      </w:r>
    </w:p>
  </w:footnote>
  <w:footnote w:id="1">
    <w:p w:rsidR="005077FD" w:rsidRPr="005077FD" w:rsidRDefault="005077FD">
      <w:pPr>
        <w:pStyle w:val="Lbjegyzetszveg"/>
        <w:rPr>
          <w:rFonts w:ascii="Open Sans Light" w:hAnsi="Open Sans Light" w:cs="Open Sans Light"/>
          <w:sz w:val="16"/>
          <w:szCs w:val="16"/>
        </w:rPr>
      </w:pPr>
      <w:r w:rsidRPr="005077FD">
        <w:rPr>
          <w:rStyle w:val="Lbjegyzet-hivatkozs"/>
          <w:rFonts w:ascii="Open Sans Light" w:hAnsi="Open Sans Light" w:cs="Open Sans Light"/>
          <w:sz w:val="16"/>
          <w:szCs w:val="16"/>
        </w:rPr>
        <w:footnoteRef/>
      </w:r>
      <w:r w:rsidRPr="005077FD">
        <w:rPr>
          <w:rFonts w:ascii="Open Sans Light" w:hAnsi="Open Sans Light" w:cs="Open Sans Light"/>
          <w:sz w:val="16"/>
          <w:szCs w:val="16"/>
        </w:rPr>
        <w:t xml:space="preserve"> https://www.govcenter.hu/szallashely/Public/SzallashelyList.aspx?onk_id=544#content_top</w:t>
      </w:r>
    </w:p>
  </w:footnote>
  <w:footnote w:id="2">
    <w:p w:rsidR="005077FD" w:rsidRDefault="005077FD">
      <w:pPr>
        <w:pStyle w:val="Lbjegyzetszveg"/>
      </w:pPr>
      <w:r w:rsidRPr="005077FD">
        <w:rPr>
          <w:rStyle w:val="Lbjegyzet-hivatkozs"/>
          <w:rFonts w:ascii="Open Sans Light" w:hAnsi="Open Sans Light" w:cs="Open Sans Light"/>
          <w:sz w:val="16"/>
          <w:szCs w:val="16"/>
        </w:rPr>
        <w:footnoteRef/>
      </w:r>
      <w:r w:rsidRPr="005077FD">
        <w:rPr>
          <w:rFonts w:ascii="Open Sans Light" w:hAnsi="Open Sans Light" w:cs="Open Sans Light"/>
          <w:sz w:val="16"/>
          <w:szCs w:val="16"/>
        </w:rPr>
        <w:t xml:space="preserve"> https://oknyir.kh.gov.hu/Kereses/Uzlet</w:t>
      </w:r>
    </w:p>
  </w:footnote>
  <w:footnote w:id="3">
    <w:p w:rsidR="005077FD" w:rsidRPr="005077FD" w:rsidRDefault="005077FD" w:rsidP="005077FD">
      <w:pPr>
        <w:pStyle w:val="uj"/>
        <w:spacing w:before="0" w:beforeAutospacing="0" w:after="0" w:afterAutospacing="0"/>
        <w:jc w:val="both"/>
        <w:rPr>
          <w:rStyle w:val="highlighted"/>
          <w:rFonts w:ascii="Open Sans Light" w:hAnsi="Open Sans Light"/>
          <w:sz w:val="16"/>
          <w:szCs w:val="16"/>
        </w:rPr>
      </w:pPr>
      <w:r w:rsidRPr="005077FD">
        <w:rPr>
          <w:rStyle w:val="Lbjegyzet-hivatkozs"/>
          <w:sz w:val="16"/>
          <w:szCs w:val="16"/>
        </w:rPr>
        <w:footnoteRef/>
      </w:r>
      <w:r w:rsidRPr="005077FD">
        <w:rPr>
          <w:sz w:val="16"/>
          <w:szCs w:val="16"/>
        </w:rPr>
        <w:t xml:space="preserve"> </w:t>
      </w:r>
      <w:r w:rsidRPr="005077FD">
        <w:rPr>
          <w:rFonts w:ascii="Open Sans Light" w:hAnsi="Open Sans Light"/>
          <w:sz w:val="16"/>
          <w:szCs w:val="16"/>
        </w:rPr>
        <w:t xml:space="preserve">A 239/2009. (X. 20.) Korm. rendelet 2. § </w:t>
      </w:r>
      <w:r w:rsidRPr="005077FD">
        <w:rPr>
          <w:rStyle w:val="highlighted"/>
          <w:rFonts w:ascii="Open Sans Light" w:hAnsi="Open Sans Light"/>
          <w:sz w:val="16"/>
          <w:szCs w:val="16"/>
        </w:rPr>
        <w:t xml:space="preserve">7. és 14. pontja értelmében: </w:t>
      </w:r>
    </w:p>
    <w:p w:rsidR="005077FD" w:rsidRPr="005077FD" w:rsidRDefault="005077FD" w:rsidP="005077FD">
      <w:pPr>
        <w:pStyle w:val="uj"/>
        <w:numPr>
          <w:ilvl w:val="0"/>
          <w:numId w:val="45"/>
        </w:numPr>
        <w:spacing w:before="0" w:beforeAutospacing="0" w:after="0" w:afterAutospacing="0"/>
        <w:jc w:val="both"/>
        <w:rPr>
          <w:rFonts w:ascii="Open Sans Light" w:hAnsi="Open Sans Light"/>
          <w:sz w:val="16"/>
          <w:szCs w:val="16"/>
        </w:rPr>
      </w:pPr>
      <w:r w:rsidRPr="005077FD">
        <w:rPr>
          <w:rStyle w:val="highlighted"/>
          <w:rFonts w:ascii="Open Sans Light" w:hAnsi="Open Sans Light"/>
          <w:i/>
          <w:iCs/>
          <w:sz w:val="16"/>
          <w:szCs w:val="16"/>
        </w:rPr>
        <w:t>panzió:</w:t>
      </w:r>
      <w:r w:rsidRPr="005077FD">
        <w:rPr>
          <w:rStyle w:val="highlighted"/>
          <w:rFonts w:ascii="Open Sans Light" w:hAnsi="Open Sans Light"/>
          <w:sz w:val="16"/>
          <w:szCs w:val="16"/>
        </w:rPr>
        <w:t xml:space="preserve"> az a kizárólag szálláshely-szolgáltatás folytatása céljából létesített szálláshelytípus, amelyben a szálláshely szolgáltatása mellett a reggeli szolgáltatás kötelező, és ahol a hasznosított szobák száma legalább hat, de legfeljebb huszonöt, az ágyak száma legalább tizenegy,</w:t>
      </w:r>
    </w:p>
    <w:p w:rsidR="005077FD" w:rsidRPr="005077FD" w:rsidRDefault="005077FD" w:rsidP="005077FD">
      <w:pPr>
        <w:pStyle w:val="uj"/>
        <w:numPr>
          <w:ilvl w:val="0"/>
          <w:numId w:val="45"/>
        </w:numPr>
        <w:spacing w:before="0" w:beforeAutospacing="0" w:after="0" w:afterAutospacing="0"/>
        <w:jc w:val="both"/>
        <w:rPr>
          <w:rFonts w:ascii="Open Sans Light" w:hAnsi="Open Sans Light"/>
          <w:sz w:val="16"/>
          <w:szCs w:val="16"/>
        </w:rPr>
      </w:pPr>
      <w:r w:rsidRPr="005077FD">
        <w:rPr>
          <w:rStyle w:val="highlighted"/>
          <w:rFonts w:ascii="Open Sans Light" w:hAnsi="Open Sans Light"/>
          <w:i/>
          <w:iCs/>
          <w:sz w:val="16"/>
          <w:szCs w:val="16"/>
        </w:rPr>
        <w:t>szálloda:</w:t>
      </w:r>
      <w:r w:rsidRPr="005077FD">
        <w:rPr>
          <w:rStyle w:val="highlighted"/>
          <w:rFonts w:ascii="Open Sans Light" w:hAnsi="Open Sans Light"/>
          <w:sz w:val="16"/>
          <w:szCs w:val="16"/>
        </w:rPr>
        <w:t xml:space="preserve"> az a kizárólag szálláshely-szolgáltatás folytatása céljából létesített szálláshelytípus, amelyben a szálláshely és reggeli szolgáltatása mellett egyéb szolgáltatásokat is nyújtanak a szálláshely-szolgáltatás keretében, és ahol a hasznosított szobák száma legalább tizenegy,</w:t>
      </w:r>
    </w:p>
    <w:p w:rsidR="005077FD" w:rsidRDefault="005077FD" w:rsidP="005077FD">
      <w:pPr>
        <w:pStyle w:val="Lbjegyzetszveg"/>
        <w:rPr>
          <w:rFonts w:ascii="Open Sans Light" w:hAnsi="Open Sans Light"/>
          <w:sz w:val="10"/>
          <w:szCs w:val="10"/>
        </w:rPr>
      </w:pPr>
    </w:p>
  </w:footnote>
  <w:footnote w:id="4">
    <w:p w:rsidR="005077FD" w:rsidRDefault="005077FD">
      <w:pPr>
        <w:pStyle w:val="Lbjegyzetszveg"/>
        <w:jc w:val="both"/>
        <w:rPr>
          <w:rFonts w:ascii="Open Sans Light" w:hAnsi="Open Sans Light"/>
          <w:sz w:val="16"/>
          <w:szCs w:val="16"/>
        </w:rPr>
      </w:pPr>
      <w:r>
        <w:rPr>
          <w:rStyle w:val="Lbjegyzet-hivatkozs"/>
        </w:rPr>
        <w:footnoteRef/>
      </w:r>
      <w:r>
        <w:t xml:space="preserve"> </w:t>
      </w:r>
      <w:r>
        <w:rPr>
          <w:rFonts w:ascii="Open Sans Light" w:hAnsi="Open Sans Light"/>
          <w:color w:val="222222"/>
          <w:sz w:val="16"/>
          <w:szCs w:val="16"/>
          <w:shd w:val="clear" w:color="auto" w:fill="FFFFFF"/>
        </w:rPr>
        <w:t>Az Európai Parlament és a Tanács (EU) 2016/679 rendelete (2016. április 27) a természetes személyeknek a személyes adatok kezelése tekintetében történő védelméről és az ilyen adatok szabad áramlásáról, valamint a 95/46/EK irányelv hatályon kívül helyezéséről (általános adatvédelmi rendelet).</w:t>
      </w:r>
    </w:p>
  </w:footnote>
  <w:footnote w:id="5">
    <w:p w:rsidR="005077FD" w:rsidRDefault="005077FD">
      <w:pPr>
        <w:pStyle w:val="Lbjegyzetszveg"/>
      </w:pPr>
      <w:r>
        <w:rPr>
          <w:rStyle w:val="Lbjegyzet-hivatkozs"/>
        </w:rPr>
        <w:footnoteRef/>
      </w:r>
      <w:r>
        <w:t xml:space="preserve"> Lekérdezhető innen: </w:t>
      </w:r>
      <w:r w:rsidRPr="009E185B">
        <w:t>https://oknyir.kh.gov.hu/Kereses/Uzlet</w:t>
      </w:r>
    </w:p>
  </w:footnote>
  <w:footnote w:id="6">
    <w:p w:rsidR="005077FD" w:rsidRDefault="005077FD">
      <w:pPr>
        <w:pStyle w:val="Lbjegyzetszveg"/>
      </w:pPr>
      <w:r>
        <w:rPr>
          <w:rStyle w:val="Lbjegyzet-hivatkozs"/>
        </w:rPr>
        <w:footnoteRef/>
      </w:r>
      <w:r>
        <w:t xml:space="preserve"> Lekérdezhető innen: https://www.govcenter.hu/szallashely/Public/SzallashelyList.aspx?onk_id=544#content_top</w:t>
      </w:r>
    </w:p>
  </w:footnote>
  <w:footnote w:id="7">
    <w:p w:rsidR="005077FD" w:rsidRDefault="005077FD">
      <w:pPr>
        <w:pStyle w:val="Lbjegyzetszveg"/>
        <w:jc w:val="both"/>
      </w:pPr>
      <w:r>
        <w:rPr>
          <w:rStyle w:val="Lbjegyzet-hivatkozs"/>
        </w:rPr>
        <w:footnoteRef/>
      </w:r>
      <w:r>
        <w:t xml:space="preserve"> </w:t>
      </w:r>
      <w:r>
        <w:rPr>
          <w:rFonts w:ascii="Open Sans Light" w:hAnsi="Open Sans Light"/>
          <w:sz w:val="16"/>
          <w:szCs w:val="16"/>
        </w:rPr>
        <w:t>amennyiben a pályázó nem szerepel az állami adóhatóság által vezetett köztartozásmentes adatbázisban, az állami adóhatóság által kiállított 30 napnál nem régebbi igazolást arról, hogy a pályázónak köztartozása nem áll fenn.</w:t>
      </w:r>
    </w:p>
  </w:footnote>
  <w:footnote w:id="8">
    <w:p w:rsidR="005077FD" w:rsidRDefault="005077FD">
      <w:pPr>
        <w:shd w:val="clear" w:color="auto" w:fill="FFFFFF"/>
        <w:spacing w:after="0" w:line="276" w:lineRule="auto"/>
        <w:ind w:firstLine="238"/>
        <w:jc w:val="both"/>
        <w:rPr>
          <w:rFonts w:ascii="Open Sans Light" w:hAnsi="Open Sans Light"/>
          <w:sz w:val="14"/>
          <w:szCs w:val="16"/>
        </w:rPr>
      </w:pPr>
      <w:r>
        <w:rPr>
          <w:rStyle w:val="Lbjegyzet-hivatkozs"/>
          <w:sz w:val="20"/>
        </w:rPr>
        <w:footnoteRef/>
      </w:r>
      <w:r>
        <w:rPr>
          <w:sz w:val="20"/>
        </w:rPr>
        <w:t xml:space="preserve"> </w:t>
      </w:r>
      <w:r>
        <w:rPr>
          <w:rFonts w:ascii="Open Sans Light" w:hAnsi="Open Sans Light"/>
          <w:sz w:val="14"/>
          <w:szCs w:val="16"/>
        </w:rPr>
        <w:t>2007. évi CLXXXI. törvény 6. § (1) Nem indulhat pályázóként, és nem részesülhet támogatásban</w:t>
      </w:r>
    </w:p>
    <w:p w:rsidR="005077FD" w:rsidRDefault="005077FD">
      <w:pPr>
        <w:shd w:val="clear" w:color="auto" w:fill="FFFFFF"/>
        <w:spacing w:after="0" w:line="276" w:lineRule="auto"/>
        <w:ind w:firstLine="238"/>
        <w:jc w:val="both"/>
        <w:rPr>
          <w:rFonts w:ascii="Open Sans Light" w:hAnsi="Open Sans Light"/>
          <w:sz w:val="14"/>
          <w:szCs w:val="16"/>
        </w:rPr>
      </w:pPr>
      <w:r>
        <w:rPr>
          <w:rFonts w:ascii="Open Sans Light" w:hAnsi="Open Sans Light"/>
          <w:sz w:val="14"/>
          <w:szCs w:val="16"/>
        </w:rPr>
        <w:t>a) aki a pályázati eljárásban döntés-előkészítőként közreműködő vagy döntéshozó,</w:t>
      </w:r>
    </w:p>
    <w:p w:rsidR="005077FD" w:rsidRDefault="005077FD">
      <w:pPr>
        <w:shd w:val="clear" w:color="auto" w:fill="FFFFFF"/>
        <w:spacing w:after="0" w:line="276" w:lineRule="auto"/>
        <w:ind w:firstLine="238"/>
        <w:jc w:val="both"/>
        <w:rPr>
          <w:rFonts w:ascii="Open Sans Light" w:hAnsi="Open Sans Light"/>
          <w:sz w:val="14"/>
          <w:szCs w:val="16"/>
        </w:rPr>
      </w:pPr>
      <w:r>
        <w:rPr>
          <w:rFonts w:ascii="Open Sans Light" w:hAnsi="Open Sans Light"/>
          <w:sz w:val="14"/>
          <w:szCs w:val="16"/>
        </w:rPr>
        <w:t>b) a kizárt közjogi tisztségviselő,</w:t>
      </w:r>
    </w:p>
    <w:p w:rsidR="005077FD" w:rsidRDefault="005077FD">
      <w:pPr>
        <w:shd w:val="clear" w:color="auto" w:fill="FFFFFF"/>
        <w:spacing w:after="0" w:line="276" w:lineRule="auto"/>
        <w:ind w:firstLine="238"/>
        <w:jc w:val="both"/>
        <w:rPr>
          <w:rFonts w:ascii="Open Sans Light" w:hAnsi="Open Sans Light"/>
          <w:sz w:val="14"/>
          <w:szCs w:val="16"/>
        </w:rPr>
      </w:pPr>
      <w:r>
        <w:rPr>
          <w:rFonts w:ascii="Open Sans Light" w:hAnsi="Open Sans Light"/>
          <w:sz w:val="14"/>
          <w:szCs w:val="16"/>
        </w:rPr>
        <w:t>c) az a)–b) pont alá tartozó személy közeli hozzátartozója,</w:t>
      </w:r>
    </w:p>
    <w:p w:rsidR="005077FD" w:rsidRDefault="005077FD">
      <w:pPr>
        <w:shd w:val="clear" w:color="auto" w:fill="FFFFFF"/>
        <w:spacing w:after="0" w:line="276" w:lineRule="auto"/>
        <w:ind w:firstLine="238"/>
        <w:jc w:val="both"/>
        <w:rPr>
          <w:rFonts w:ascii="Open Sans Light" w:hAnsi="Open Sans Light"/>
          <w:sz w:val="14"/>
          <w:szCs w:val="16"/>
        </w:rPr>
      </w:pPr>
      <w:r>
        <w:rPr>
          <w:rFonts w:ascii="Open Sans Light" w:hAnsi="Open Sans Light"/>
          <w:sz w:val="14"/>
          <w:szCs w:val="16"/>
        </w:rPr>
        <w:t>d) az a)–c) pontban megjelölt személy tulajdonában álló gazdasági társaság,</w:t>
      </w:r>
    </w:p>
    <w:p w:rsidR="005077FD" w:rsidRDefault="005077FD">
      <w:pPr>
        <w:shd w:val="clear" w:color="auto" w:fill="FFFFFF"/>
        <w:spacing w:after="0" w:line="276" w:lineRule="auto"/>
        <w:ind w:firstLine="238"/>
        <w:jc w:val="both"/>
        <w:rPr>
          <w:rFonts w:ascii="Open Sans Light" w:hAnsi="Open Sans Light"/>
          <w:sz w:val="14"/>
          <w:szCs w:val="16"/>
          <w:u w:val="single"/>
        </w:rPr>
      </w:pPr>
      <w:r>
        <w:rPr>
          <w:rFonts w:ascii="Open Sans Light" w:hAnsi="Open Sans Light"/>
          <w:sz w:val="14"/>
          <w:szCs w:val="16"/>
          <w:u w:val="single"/>
        </w:rPr>
        <w:t>e) olyan gazdasági társaság, alapítvány, egyesület, egyházi jogi személy vagy szakszervezet, illetve ezek önálló jogi személyiséggel rendelkező olyan szervezeti egysége, amelyben az a)–c) pont alá tartozó személy vezető tisztségviselő, az alapítvány kezelő szervének, szervezetének tagja, tisztségviselője, az egyesület, az egyházi jogi személy vagy a szakszervezet ügyintéző vagy képviseleti szervének tagja,</w:t>
      </w:r>
    </w:p>
    <w:p w:rsidR="005077FD" w:rsidRDefault="005077FD">
      <w:pPr>
        <w:shd w:val="clear" w:color="auto" w:fill="FFFFFF"/>
        <w:spacing w:after="0" w:line="276" w:lineRule="auto"/>
        <w:ind w:firstLine="238"/>
        <w:jc w:val="both"/>
        <w:rPr>
          <w:rFonts w:ascii="Open Sans Light" w:hAnsi="Open Sans Light"/>
          <w:sz w:val="14"/>
          <w:szCs w:val="16"/>
        </w:rPr>
      </w:pPr>
      <w:r>
        <w:rPr>
          <w:rFonts w:ascii="Open Sans Light" w:hAnsi="Open Sans Light"/>
          <w:sz w:val="14"/>
          <w:szCs w:val="16"/>
        </w:rPr>
        <w:t>f) az az egyesület vagy szakszervezet, illetve ezek önálló jogi személyiséggel rendelkező azon szervezeti egysége, valamint az egyházi jogi személy</w:t>
      </w:r>
    </w:p>
    <w:p w:rsidR="005077FD" w:rsidRDefault="005077FD">
      <w:pPr>
        <w:shd w:val="clear" w:color="auto" w:fill="FFFFFF"/>
        <w:spacing w:after="0" w:line="276" w:lineRule="auto"/>
        <w:ind w:firstLine="238"/>
        <w:jc w:val="both"/>
        <w:rPr>
          <w:rFonts w:ascii="Open Sans Light" w:hAnsi="Open Sans Light"/>
          <w:sz w:val="14"/>
          <w:szCs w:val="16"/>
        </w:rPr>
      </w:pPr>
      <w:r>
        <w:rPr>
          <w:rFonts w:ascii="Open Sans Light" w:hAnsi="Open Sans Light"/>
          <w:sz w:val="14"/>
          <w:szCs w:val="16"/>
        </w:rPr>
        <w:t>fa) amely a pályázat kiírását megelőző öt évben együttműködési megállapodást kötött vagy tartott fenn Magyarországon bejegyzett párttal (a továbbiakban: párt),</w:t>
      </w:r>
    </w:p>
    <w:p w:rsidR="005077FD" w:rsidRDefault="005077FD">
      <w:pPr>
        <w:shd w:val="clear" w:color="auto" w:fill="FFFFFF"/>
        <w:spacing w:after="0" w:line="276" w:lineRule="auto"/>
        <w:ind w:firstLine="238"/>
        <w:jc w:val="both"/>
        <w:rPr>
          <w:rFonts w:ascii="Open Sans Light" w:hAnsi="Open Sans Light"/>
          <w:sz w:val="14"/>
          <w:szCs w:val="16"/>
        </w:rPr>
      </w:pPr>
      <w:r>
        <w:rPr>
          <w:rFonts w:ascii="Open Sans Light" w:hAnsi="Open Sans Light"/>
          <w:sz w:val="14"/>
          <w:szCs w:val="16"/>
        </w:rPr>
        <w:t>fb) amely a pályázat kiírását megelőző öt évben párttal közös jelöltet állított országgyűlési, európai parlamenti vagy helyi önkormányzati választáson,</w:t>
      </w:r>
    </w:p>
    <w:p w:rsidR="005077FD" w:rsidRDefault="005077FD">
      <w:pPr>
        <w:shd w:val="clear" w:color="auto" w:fill="FFFFFF"/>
        <w:spacing w:after="0" w:line="276" w:lineRule="auto"/>
        <w:ind w:firstLine="238"/>
        <w:jc w:val="both"/>
        <w:rPr>
          <w:rFonts w:ascii="Open Sans Light" w:hAnsi="Open Sans Light"/>
          <w:sz w:val="14"/>
          <w:szCs w:val="16"/>
        </w:rPr>
      </w:pPr>
      <w:r>
        <w:rPr>
          <w:rFonts w:ascii="Open Sans Light" w:hAnsi="Open Sans Light"/>
          <w:sz w:val="14"/>
          <w:szCs w:val="16"/>
        </w:rPr>
        <w:t>g) akinek a részvételből való kizártságának tényét a 13. § alapján a honlapon közzétették.</w:t>
      </w:r>
    </w:p>
    <w:p w:rsidR="005077FD" w:rsidRDefault="005077FD">
      <w:pPr>
        <w:pStyle w:val="Lbjegyzetszveg"/>
      </w:pPr>
    </w:p>
  </w:footnote>
  <w:footnote w:id="9">
    <w:p w:rsidR="005077FD" w:rsidRDefault="005077FD">
      <w:pPr>
        <w:shd w:val="clear" w:color="auto" w:fill="FFFFFF"/>
        <w:spacing w:after="0" w:line="276" w:lineRule="auto"/>
        <w:ind w:firstLine="240"/>
        <w:jc w:val="both"/>
        <w:rPr>
          <w:rFonts w:ascii="Open Sans Light" w:hAnsi="Open Sans Light"/>
          <w:sz w:val="16"/>
          <w:szCs w:val="16"/>
        </w:rPr>
      </w:pPr>
      <w:r>
        <w:rPr>
          <w:rStyle w:val="Lbjegyzet-hivatkozs"/>
        </w:rPr>
        <w:footnoteRef/>
      </w:r>
      <w:r>
        <w:t xml:space="preserve"> </w:t>
      </w:r>
      <w:r>
        <w:rPr>
          <w:rFonts w:ascii="Open Sans Light" w:hAnsi="Open Sans Light"/>
          <w:sz w:val="16"/>
          <w:szCs w:val="16"/>
        </w:rPr>
        <w:t>2007. évi CLXXXI. törvény 8. § (1) Ha a pályázó</w:t>
      </w:r>
    </w:p>
    <w:p w:rsidR="005077FD" w:rsidRDefault="005077FD">
      <w:pPr>
        <w:shd w:val="clear" w:color="auto" w:fill="FFFFFF"/>
        <w:spacing w:after="0" w:line="276" w:lineRule="auto"/>
        <w:ind w:firstLine="240"/>
        <w:jc w:val="both"/>
        <w:rPr>
          <w:rFonts w:ascii="Open Sans Light" w:hAnsi="Open Sans Light"/>
          <w:sz w:val="16"/>
          <w:szCs w:val="16"/>
        </w:rPr>
      </w:pPr>
      <w:r>
        <w:rPr>
          <w:rFonts w:ascii="Open Sans Light" w:hAnsi="Open Sans Light"/>
          <w:sz w:val="16"/>
          <w:szCs w:val="16"/>
        </w:rPr>
        <w:t>a) a pályázati eljárásban döntés-előkészítőként közreműködő vagy döntést hozó szervnél munkavégzésre irányuló jogviszonyban áll,</w:t>
      </w:r>
    </w:p>
    <w:p w:rsidR="005077FD" w:rsidRDefault="005077FD">
      <w:pPr>
        <w:shd w:val="clear" w:color="auto" w:fill="FFFFFF"/>
        <w:spacing w:after="0" w:line="276" w:lineRule="auto"/>
        <w:ind w:firstLine="240"/>
        <w:jc w:val="both"/>
        <w:rPr>
          <w:rFonts w:ascii="Open Sans Light" w:hAnsi="Open Sans Light"/>
          <w:sz w:val="16"/>
          <w:szCs w:val="16"/>
        </w:rPr>
      </w:pPr>
      <w:r>
        <w:rPr>
          <w:rFonts w:ascii="Open Sans Light" w:hAnsi="Open Sans Light"/>
          <w:sz w:val="16"/>
          <w:szCs w:val="16"/>
        </w:rPr>
        <w:t>b) nem kizárt közjogi tisztségviselő,</w:t>
      </w:r>
    </w:p>
    <w:p w:rsidR="005077FD" w:rsidRDefault="005077FD">
      <w:pPr>
        <w:shd w:val="clear" w:color="auto" w:fill="FFFFFF"/>
        <w:spacing w:after="0" w:line="276" w:lineRule="auto"/>
        <w:ind w:firstLine="240"/>
        <w:jc w:val="both"/>
        <w:rPr>
          <w:rFonts w:ascii="Open Sans Light" w:hAnsi="Open Sans Light"/>
          <w:sz w:val="16"/>
          <w:szCs w:val="16"/>
        </w:rPr>
      </w:pPr>
      <w:r>
        <w:rPr>
          <w:rFonts w:ascii="Open Sans Light" w:hAnsi="Open Sans Light"/>
          <w:sz w:val="16"/>
          <w:szCs w:val="16"/>
        </w:rPr>
        <w:t>c) az a)–b) pont alá tartozó személy közeli hozzátartozója,</w:t>
      </w:r>
    </w:p>
    <w:p w:rsidR="005077FD" w:rsidRDefault="005077FD">
      <w:pPr>
        <w:shd w:val="clear" w:color="auto" w:fill="FFFFFF"/>
        <w:spacing w:after="0" w:line="276" w:lineRule="auto"/>
        <w:ind w:firstLine="240"/>
        <w:jc w:val="both"/>
        <w:rPr>
          <w:rFonts w:ascii="Open Sans Light" w:hAnsi="Open Sans Light"/>
          <w:sz w:val="16"/>
          <w:szCs w:val="16"/>
        </w:rPr>
      </w:pPr>
      <w:r>
        <w:rPr>
          <w:rFonts w:ascii="Open Sans Light" w:hAnsi="Open Sans Light"/>
          <w:sz w:val="16"/>
          <w:szCs w:val="16"/>
        </w:rPr>
        <w:t>d) az a)–c) pontban megjelölt személy tulajdonában álló gazdasági társaság,</w:t>
      </w:r>
    </w:p>
    <w:p w:rsidR="005077FD" w:rsidRDefault="005077FD">
      <w:pPr>
        <w:shd w:val="clear" w:color="auto" w:fill="FFFFFF"/>
        <w:spacing w:after="0" w:line="276" w:lineRule="auto"/>
        <w:ind w:firstLine="240"/>
        <w:jc w:val="both"/>
        <w:rPr>
          <w:rFonts w:ascii="Open Sans Light" w:hAnsi="Open Sans Light"/>
          <w:sz w:val="16"/>
          <w:szCs w:val="16"/>
        </w:rPr>
      </w:pPr>
      <w:r>
        <w:rPr>
          <w:rFonts w:ascii="Open Sans Light" w:hAnsi="Open Sans Light"/>
          <w:sz w:val="16"/>
          <w:szCs w:val="16"/>
        </w:rPr>
        <w:t>e) olyan gazdasági társaság, alapítvány, egyesület, egyházi jogi személy vagy szakszervezet, amelyben az a)–c) pont alá tartozó személy vezető tisztségviselő, az alapítvány kezelő szervének, szervezetének tagja, tisztségviselője vagy az egyesület ügyintéző vagy képviseleti szervének tagja,</w:t>
      </w:r>
    </w:p>
    <w:p w:rsidR="005077FD" w:rsidRDefault="005077FD">
      <w:pPr>
        <w:shd w:val="clear" w:color="auto" w:fill="FFFFFF"/>
        <w:spacing w:after="0" w:line="276" w:lineRule="auto"/>
        <w:ind w:firstLine="240"/>
        <w:jc w:val="both"/>
        <w:rPr>
          <w:rFonts w:ascii="Open Sans Light" w:hAnsi="Open Sans Light"/>
          <w:sz w:val="16"/>
          <w:szCs w:val="16"/>
        </w:rPr>
      </w:pPr>
      <w:r>
        <w:rPr>
          <w:rFonts w:ascii="Open Sans Light" w:hAnsi="Open Sans Light"/>
          <w:sz w:val="16"/>
          <w:szCs w:val="16"/>
        </w:rPr>
        <w:t>köteles kezdeményezni e körülménynek a honlapon történő közzétételét a pályázat benyújtásával egyidejűleg.</w:t>
      </w:r>
    </w:p>
    <w:p w:rsidR="005077FD" w:rsidRDefault="005077FD">
      <w:pPr>
        <w:shd w:val="clear" w:color="auto" w:fill="FFFFFF"/>
        <w:spacing w:after="0" w:line="276" w:lineRule="auto"/>
        <w:ind w:firstLine="240"/>
        <w:jc w:val="both"/>
        <w:rPr>
          <w:rFonts w:ascii="Open Sans Light" w:hAnsi="Open Sans Light"/>
          <w:sz w:val="16"/>
          <w:szCs w:val="16"/>
        </w:rPr>
      </w:pPr>
      <w:r>
        <w:rPr>
          <w:rFonts w:ascii="Open Sans Light" w:hAnsi="Open Sans Light"/>
          <w:sz w:val="16"/>
          <w:szCs w:val="16"/>
        </w:rPr>
        <w:t>(2) Ha az érintettséget megalapozó körülmény a pályázat benyújtása után, de a támogatási döntés előtt következik be, a pályázó köteles 8 munkanapon belül kezdeményezni e körülménynek a honlapon történő közzétételét.</w:t>
      </w:r>
    </w:p>
    <w:p w:rsidR="005077FD" w:rsidRDefault="005077FD">
      <w:pPr>
        <w:shd w:val="clear" w:color="auto" w:fill="FFFFFF"/>
        <w:spacing w:after="0" w:line="276" w:lineRule="auto"/>
        <w:ind w:firstLine="240"/>
        <w:jc w:val="both"/>
        <w:rPr>
          <w:rFonts w:ascii="Open Sans Light" w:hAnsi="Open Sans Light"/>
          <w:sz w:val="16"/>
          <w:szCs w:val="16"/>
        </w:rPr>
      </w:pPr>
      <w:r>
        <w:rPr>
          <w:rFonts w:ascii="Open Sans Light" w:hAnsi="Open Sans Light"/>
          <w:sz w:val="16"/>
          <w:szCs w:val="16"/>
        </w:rPr>
        <w:t>(3) Ha a pályázó a közzétételt határidőben nem kezdeményezte, támogatásban nem részesülhet.</w:t>
      </w:r>
    </w:p>
    <w:p w:rsidR="005077FD" w:rsidRDefault="005077FD">
      <w:pPr>
        <w:pStyle w:val="Lbjegyzetszveg"/>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7FD" w:rsidRDefault="005077FD">
    <w:pPr>
      <w:pStyle w:val="lfej"/>
    </w:pPr>
  </w:p>
  <w:p w:rsidR="005077FD" w:rsidRDefault="005077FD">
    <w:pPr>
      <w:pStyle w:val="lfej"/>
    </w:pPr>
  </w:p>
  <w:p w:rsidR="005077FD" w:rsidRDefault="005077FD">
    <w:pPr>
      <w:pStyle w:val="lfej"/>
    </w:pPr>
  </w:p>
  <w:p w:rsidR="005077FD" w:rsidRDefault="005077FD">
    <w:pPr>
      <w:pStyle w:val="lfej"/>
    </w:pPr>
  </w:p>
  <w:p w:rsidR="005077FD" w:rsidRDefault="005077FD">
    <w:pPr>
      <w:pStyle w:val="lfej"/>
    </w:pPr>
  </w:p>
  <w:p w:rsidR="005077FD" w:rsidRDefault="005077FD">
    <w:pPr>
      <w:pStyle w:val="lfej"/>
      <w:rPr>
        <w:rFonts w:ascii="Nexa Regular" w:hAnsi="Nexa Regular"/>
        <w:b/>
        <w:color w:val="0E465E"/>
        <w:sz w:val="20"/>
      </w:rPr>
    </w:pPr>
    <w:r>
      <w:rPr>
        <w:rFonts w:ascii="Nexa Regular" w:hAnsi="Nexa Regular"/>
        <w:b/>
        <w:color w:val="0E465E"/>
        <w:sz w:val="20"/>
      </w:rPr>
      <w:t>Budapest I. kerület Budavári Önkormányzat</w:t>
    </w:r>
    <w:r>
      <w:rPr>
        <w:lang w:eastAsia="hu-HU"/>
      </w:rPr>
      <w:drawing>
        <wp:anchor distT="0" distB="0" distL="114300" distR="114300" simplePos="0" relativeHeight="251658240" behindDoc="1" locked="0" layoutInCell="1" allowOverlap="1">
          <wp:simplePos x="0" y="0"/>
          <wp:positionH relativeFrom="column">
            <wp:posOffset>-880745</wp:posOffset>
          </wp:positionH>
          <wp:positionV relativeFrom="page">
            <wp:posOffset>-352425</wp:posOffset>
          </wp:positionV>
          <wp:extent cx="3389630" cy="1713230"/>
          <wp:effectExtent l="0" t="0" r="1270" b="1270"/>
          <wp:wrapNone/>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dpi="0">
                  <a:blip r:embed="rId1"/>
                  <a:srcRect/>
                  <a:stretch>
                    <a:fillRect/>
                  </a:stretch>
                </pic:blipFill>
                <pic:spPr bwMode="auto">
                  <a:xfrm>
                    <a:off x="0" y="0"/>
                    <a:ext cx="3389630" cy="171323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55E44"/>
    <w:multiLevelType w:val="hybridMultilevel"/>
    <w:tmpl w:val="AF722A60"/>
    <w:lvl w:ilvl="0" w:tplc="035C46F2">
      <w:start w:val="1"/>
      <w:numFmt w:val="decimal"/>
      <w:lvlText w:val="%1."/>
      <w:lvlJc w:val="left"/>
      <w:pPr>
        <w:ind w:left="720" w:hanging="360"/>
      </w:pPr>
      <w:rPr>
        <w:b/>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FCFC1674">
      <w:start w:val="1"/>
      <w:numFmt w:val="decimal"/>
      <w:lvlText w:val="%4."/>
      <w:lvlJc w:val="left"/>
      <w:pPr>
        <w:ind w:left="2880" w:hanging="360"/>
      </w:pPr>
      <w:rPr>
        <w:b/>
      </w:r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 w15:restartNumberingAfterBreak="0">
    <w:nsid w:val="037D7BDD"/>
    <w:multiLevelType w:val="hybridMultilevel"/>
    <w:tmpl w:val="D4E299FE"/>
    <w:lvl w:ilvl="0" w:tplc="8778A374">
      <w:start w:val="1"/>
      <w:numFmt w:val="bullet"/>
      <w:lvlText w:val="-"/>
      <w:lvlJc w:val="left"/>
      <w:pPr>
        <w:ind w:left="720" w:hanging="360"/>
      </w:pPr>
      <w:rPr>
        <w:rFonts w:ascii="Times New Roman" w:hAnsi="Times New Roman"/>
      </w:rPr>
    </w:lvl>
    <w:lvl w:ilvl="1" w:tplc="040E0003">
      <w:start w:val="1"/>
      <w:numFmt w:val="bullet"/>
      <w:lvlText w:val="o"/>
      <w:lvlJc w:val="left"/>
      <w:pPr>
        <w:ind w:left="1440" w:hanging="360"/>
      </w:pPr>
      <w:rPr>
        <w:rFonts w:ascii="Courier New" w:hAnsi="Courier New"/>
      </w:rPr>
    </w:lvl>
    <w:lvl w:ilvl="2" w:tplc="040E0005">
      <w:start w:val="1"/>
      <w:numFmt w:val="bullet"/>
      <w:lvlText w:val=""/>
      <w:lvlJc w:val="left"/>
      <w:pPr>
        <w:ind w:left="2160" w:hanging="360"/>
      </w:pPr>
      <w:rPr>
        <w:rFonts w:ascii="Wingdings" w:hAnsi="Wingdings"/>
      </w:rPr>
    </w:lvl>
    <w:lvl w:ilvl="3" w:tplc="040E0001">
      <w:start w:val="1"/>
      <w:numFmt w:val="bullet"/>
      <w:lvlText w:val=""/>
      <w:lvlJc w:val="left"/>
      <w:pPr>
        <w:ind w:left="2880" w:hanging="360"/>
      </w:pPr>
      <w:rPr>
        <w:rFonts w:ascii="Symbol" w:hAnsi="Symbol"/>
      </w:rPr>
    </w:lvl>
    <w:lvl w:ilvl="4" w:tplc="040E0003">
      <w:start w:val="1"/>
      <w:numFmt w:val="bullet"/>
      <w:lvlText w:val="o"/>
      <w:lvlJc w:val="left"/>
      <w:pPr>
        <w:ind w:left="3600" w:hanging="360"/>
      </w:pPr>
      <w:rPr>
        <w:rFonts w:ascii="Courier New" w:hAnsi="Courier New"/>
      </w:rPr>
    </w:lvl>
    <w:lvl w:ilvl="5" w:tplc="040E0005">
      <w:start w:val="1"/>
      <w:numFmt w:val="bullet"/>
      <w:lvlText w:val=""/>
      <w:lvlJc w:val="left"/>
      <w:pPr>
        <w:ind w:left="4320" w:hanging="360"/>
      </w:pPr>
      <w:rPr>
        <w:rFonts w:ascii="Wingdings" w:hAnsi="Wingdings"/>
      </w:rPr>
    </w:lvl>
    <w:lvl w:ilvl="6" w:tplc="040E0001">
      <w:start w:val="1"/>
      <w:numFmt w:val="bullet"/>
      <w:lvlText w:val=""/>
      <w:lvlJc w:val="left"/>
      <w:pPr>
        <w:ind w:left="5040" w:hanging="360"/>
      </w:pPr>
      <w:rPr>
        <w:rFonts w:ascii="Symbol" w:hAnsi="Symbol"/>
      </w:rPr>
    </w:lvl>
    <w:lvl w:ilvl="7" w:tplc="040E0003">
      <w:start w:val="1"/>
      <w:numFmt w:val="bullet"/>
      <w:lvlText w:val="o"/>
      <w:lvlJc w:val="left"/>
      <w:pPr>
        <w:ind w:left="5760" w:hanging="360"/>
      </w:pPr>
      <w:rPr>
        <w:rFonts w:ascii="Courier New" w:hAnsi="Courier New"/>
      </w:rPr>
    </w:lvl>
    <w:lvl w:ilvl="8" w:tplc="040E0005">
      <w:start w:val="1"/>
      <w:numFmt w:val="bullet"/>
      <w:lvlText w:val=""/>
      <w:lvlJc w:val="left"/>
      <w:pPr>
        <w:ind w:left="6480" w:hanging="360"/>
      </w:pPr>
      <w:rPr>
        <w:rFonts w:ascii="Wingdings" w:hAnsi="Wingdings"/>
      </w:rPr>
    </w:lvl>
  </w:abstractNum>
  <w:abstractNum w:abstractNumId="2" w15:restartNumberingAfterBreak="0">
    <w:nsid w:val="05CA4F98"/>
    <w:multiLevelType w:val="hybridMultilevel"/>
    <w:tmpl w:val="C26A01E2"/>
    <w:lvl w:ilvl="0" w:tplc="6088A356">
      <w:start w:val="1"/>
      <w:numFmt w:val="upperRoman"/>
      <w:lvlText w:val="%1."/>
      <w:lvlJc w:val="left"/>
      <w:pPr>
        <w:ind w:left="1080" w:hanging="720"/>
      </w:pPr>
      <w:rPr>
        <w:b/>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 w15:restartNumberingAfterBreak="0">
    <w:nsid w:val="08CD5627"/>
    <w:multiLevelType w:val="hybridMultilevel"/>
    <w:tmpl w:val="19E01684"/>
    <w:lvl w:ilvl="0" w:tplc="040E0001">
      <w:start w:val="1"/>
      <w:numFmt w:val="bullet"/>
      <w:lvlText w:val=""/>
      <w:lvlJc w:val="left"/>
      <w:pPr>
        <w:ind w:left="1069" w:hanging="360"/>
      </w:pPr>
      <w:rPr>
        <w:rFonts w:ascii="Symbol" w:hAnsi="Symbol"/>
      </w:rPr>
    </w:lvl>
    <w:lvl w:ilvl="1" w:tplc="040E0003">
      <w:start w:val="1"/>
      <w:numFmt w:val="bullet"/>
      <w:lvlText w:val="o"/>
      <w:lvlJc w:val="left"/>
      <w:pPr>
        <w:ind w:left="1789" w:hanging="360"/>
      </w:pPr>
      <w:rPr>
        <w:rFonts w:ascii="Courier New" w:hAnsi="Courier New"/>
      </w:rPr>
    </w:lvl>
    <w:lvl w:ilvl="2" w:tplc="040E0005">
      <w:start w:val="1"/>
      <w:numFmt w:val="bullet"/>
      <w:lvlText w:val=""/>
      <w:lvlJc w:val="left"/>
      <w:pPr>
        <w:ind w:left="2509" w:hanging="360"/>
      </w:pPr>
      <w:rPr>
        <w:rFonts w:ascii="Wingdings" w:hAnsi="Wingdings"/>
      </w:rPr>
    </w:lvl>
    <w:lvl w:ilvl="3" w:tplc="040E0001">
      <w:start w:val="1"/>
      <w:numFmt w:val="bullet"/>
      <w:lvlText w:val=""/>
      <w:lvlJc w:val="left"/>
      <w:pPr>
        <w:ind w:left="3229" w:hanging="360"/>
      </w:pPr>
      <w:rPr>
        <w:rFonts w:ascii="Symbol" w:hAnsi="Symbol"/>
      </w:rPr>
    </w:lvl>
    <w:lvl w:ilvl="4" w:tplc="040E0003">
      <w:start w:val="1"/>
      <w:numFmt w:val="bullet"/>
      <w:lvlText w:val="o"/>
      <w:lvlJc w:val="left"/>
      <w:pPr>
        <w:ind w:left="3949" w:hanging="360"/>
      </w:pPr>
      <w:rPr>
        <w:rFonts w:ascii="Courier New" w:hAnsi="Courier New"/>
      </w:rPr>
    </w:lvl>
    <w:lvl w:ilvl="5" w:tplc="040E0005">
      <w:start w:val="1"/>
      <w:numFmt w:val="bullet"/>
      <w:lvlText w:val=""/>
      <w:lvlJc w:val="left"/>
      <w:pPr>
        <w:ind w:left="4669" w:hanging="360"/>
      </w:pPr>
      <w:rPr>
        <w:rFonts w:ascii="Wingdings" w:hAnsi="Wingdings"/>
      </w:rPr>
    </w:lvl>
    <w:lvl w:ilvl="6" w:tplc="040E0001">
      <w:start w:val="1"/>
      <w:numFmt w:val="bullet"/>
      <w:lvlText w:val=""/>
      <w:lvlJc w:val="left"/>
      <w:pPr>
        <w:ind w:left="5389" w:hanging="360"/>
      </w:pPr>
      <w:rPr>
        <w:rFonts w:ascii="Symbol" w:hAnsi="Symbol"/>
      </w:rPr>
    </w:lvl>
    <w:lvl w:ilvl="7" w:tplc="040E0003">
      <w:start w:val="1"/>
      <w:numFmt w:val="bullet"/>
      <w:lvlText w:val="o"/>
      <w:lvlJc w:val="left"/>
      <w:pPr>
        <w:ind w:left="6109" w:hanging="360"/>
      </w:pPr>
      <w:rPr>
        <w:rFonts w:ascii="Courier New" w:hAnsi="Courier New"/>
      </w:rPr>
    </w:lvl>
    <w:lvl w:ilvl="8" w:tplc="040E0005">
      <w:start w:val="1"/>
      <w:numFmt w:val="bullet"/>
      <w:lvlText w:val=""/>
      <w:lvlJc w:val="left"/>
      <w:pPr>
        <w:ind w:left="6829" w:hanging="360"/>
      </w:pPr>
      <w:rPr>
        <w:rFonts w:ascii="Wingdings" w:hAnsi="Wingdings"/>
      </w:rPr>
    </w:lvl>
  </w:abstractNum>
  <w:abstractNum w:abstractNumId="4" w15:restartNumberingAfterBreak="0">
    <w:nsid w:val="0A657784"/>
    <w:multiLevelType w:val="hybridMultilevel"/>
    <w:tmpl w:val="B04867FE"/>
    <w:lvl w:ilvl="0" w:tplc="FFFFFFFF">
      <w:start w:val="1"/>
      <w:numFmt w:val="lowerLetter"/>
      <w:lvlText w:val="%1)"/>
      <w:lvlJc w:val="left"/>
      <w:pPr>
        <w:ind w:left="720" w:hanging="360"/>
      </w:pPr>
      <w:rPr>
        <w:b/>
      </w:rPr>
    </w:lvl>
    <w:lvl w:ilvl="1" w:tplc="040E0003">
      <w:start w:val="1"/>
      <w:numFmt w:val="bullet"/>
      <w:lvlText w:val="o"/>
      <w:lvlJc w:val="left"/>
      <w:pPr>
        <w:ind w:left="1440" w:hanging="360"/>
      </w:pPr>
      <w:rPr>
        <w:rFonts w:ascii="Courier New" w:hAnsi="Courier New"/>
      </w:rPr>
    </w:lvl>
    <w:lvl w:ilvl="2" w:tplc="040E0005">
      <w:start w:val="1"/>
      <w:numFmt w:val="bullet"/>
      <w:lvlText w:val=""/>
      <w:lvlJc w:val="left"/>
      <w:pPr>
        <w:ind w:left="2160" w:hanging="360"/>
      </w:pPr>
      <w:rPr>
        <w:rFonts w:ascii="Wingdings" w:hAnsi="Wingdings"/>
      </w:rPr>
    </w:lvl>
    <w:lvl w:ilvl="3" w:tplc="040E0001">
      <w:start w:val="1"/>
      <w:numFmt w:val="bullet"/>
      <w:lvlText w:val=""/>
      <w:lvlJc w:val="left"/>
      <w:pPr>
        <w:ind w:left="2880" w:hanging="360"/>
      </w:pPr>
      <w:rPr>
        <w:rFonts w:ascii="Symbol" w:hAnsi="Symbol"/>
      </w:rPr>
    </w:lvl>
    <w:lvl w:ilvl="4" w:tplc="040E0003">
      <w:start w:val="1"/>
      <w:numFmt w:val="bullet"/>
      <w:lvlText w:val="o"/>
      <w:lvlJc w:val="left"/>
      <w:pPr>
        <w:ind w:left="3600" w:hanging="360"/>
      </w:pPr>
      <w:rPr>
        <w:rFonts w:ascii="Courier New" w:hAnsi="Courier New"/>
      </w:rPr>
    </w:lvl>
    <w:lvl w:ilvl="5" w:tplc="040E0005">
      <w:start w:val="1"/>
      <w:numFmt w:val="bullet"/>
      <w:lvlText w:val=""/>
      <w:lvlJc w:val="left"/>
      <w:pPr>
        <w:ind w:left="4320" w:hanging="360"/>
      </w:pPr>
      <w:rPr>
        <w:rFonts w:ascii="Wingdings" w:hAnsi="Wingdings"/>
      </w:rPr>
    </w:lvl>
    <w:lvl w:ilvl="6" w:tplc="040E0001">
      <w:start w:val="1"/>
      <w:numFmt w:val="bullet"/>
      <w:lvlText w:val=""/>
      <w:lvlJc w:val="left"/>
      <w:pPr>
        <w:ind w:left="5040" w:hanging="360"/>
      </w:pPr>
      <w:rPr>
        <w:rFonts w:ascii="Symbol" w:hAnsi="Symbol"/>
      </w:rPr>
    </w:lvl>
    <w:lvl w:ilvl="7" w:tplc="040E0003">
      <w:start w:val="1"/>
      <w:numFmt w:val="bullet"/>
      <w:lvlText w:val="o"/>
      <w:lvlJc w:val="left"/>
      <w:pPr>
        <w:ind w:left="5760" w:hanging="360"/>
      </w:pPr>
      <w:rPr>
        <w:rFonts w:ascii="Courier New" w:hAnsi="Courier New"/>
      </w:rPr>
    </w:lvl>
    <w:lvl w:ilvl="8" w:tplc="040E0005">
      <w:start w:val="1"/>
      <w:numFmt w:val="bullet"/>
      <w:lvlText w:val=""/>
      <w:lvlJc w:val="left"/>
      <w:pPr>
        <w:ind w:left="6480" w:hanging="360"/>
      </w:pPr>
      <w:rPr>
        <w:rFonts w:ascii="Wingdings" w:hAnsi="Wingdings"/>
      </w:rPr>
    </w:lvl>
  </w:abstractNum>
  <w:abstractNum w:abstractNumId="5" w15:restartNumberingAfterBreak="0">
    <w:nsid w:val="11DD04E3"/>
    <w:multiLevelType w:val="multilevel"/>
    <w:tmpl w:val="8F461956"/>
    <w:lvl w:ilvl="0">
      <w:start w:val="1"/>
      <w:numFmt w:val="decimal"/>
      <w:lvlText w:val="%1."/>
      <w:lvlJc w:val="left"/>
      <w:pPr>
        <w:tabs>
          <w:tab w:val="num" w:pos="0"/>
        </w:tabs>
        <w:ind w:left="720" w:hanging="360"/>
      </w:pPr>
      <w:rPr>
        <w:rFonts w:ascii="Open Sans Light" w:hAnsi="Open Sans Light"/>
        <w:b/>
      </w:rPr>
    </w:lvl>
    <w:lvl w:ilvl="1">
      <w:start w:val="1"/>
      <w:numFmt w:val="decimal"/>
      <w:lvlText w:val="%2."/>
      <w:lvlJc w:val="left"/>
      <w:pPr>
        <w:tabs>
          <w:tab w:val="num" w:pos="0"/>
        </w:tabs>
        <w:ind w:left="1080" w:hanging="720"/>
      </w:pPr>
      <w:rPr>
        <w:rFonts w:ascii="Open Sans Light" w:hAnsi="Open Sans Light"/>
        <w:b w:val="0"/>
      </w:r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6" w15:restartNumberingAfterBreak="0">
    <w:nsid w:val="175678E7"/>
    <w:multiLevelType w:val="hybridMultilevel"/>
    <w:tmpl w:val="8062BD3E"/>
    <w:lvl w:ilvl="0" w:tplc="040E0001">
      <w:start w:val="1"/>
      <w:numFmt w:val="bullet"/>
      <w:lvlText w:val=""/>
      <w:lvlJc w:val="left"/>
      <w:pPr>
        <w:ind w:left="720" w:hanging="360"/>
      </w:pPr>
      <w:rPr>
        <w:rFonts w:ascii="Symbol" w:hAnsi="Symbol"/>
        <w:b/>
      </w:rPr>
    </w:lvl>
    <w:lvl w:ilvl="1" w:tplc="8D2410FC">
      <w:start w:val="1"/>
      <w:numFmt w:val="lowerLetter"/>
      <w:lvlText w:val="%2."/>
      <w:lvlJc w:val="left"/>
      <w:pPr>
        <w:ind w:left="1440" w:hanging="360"/>
      </w:pPr>
      <w:rPr>
        <w:b/>
      </w:rPr>
    </w:lvl>
    <w:lvl w:ilvl="2" w:tplc="040E0001">
      <w:start w:val="1"/>
      <w:numFmt w:val="bullet"/>
      <w:lvlText w:val=""/>
      <w:lvlJc w:val="left"/>
      <w:pPr>
        <w:ind w:left="2160" w:hanging="180"/>
      </w:pPr>
      <w:rPr>
        <w:rFonts w:ascii="Symbol" w:hAnsi="Symbol"/>
      </w:rPr>
    </w:lvl>
    <w:lvl w:ilvl="3" w:tplc="9326944E">
      <w:start w:val="3"/>
      <w:numFmt w:val="lowerLetter"/>
      <w:lvlText w:val="%4)"/>
      <w:lvlJc w:val="left"/>
      <w:pPr>
        <w:ind w:left="644" w:hanging="360"/>
      </w:pPr>
      <w:rPr>
        <w:b/>
        <w:bCs/>
      </w:rPr>
    </w:lvl>
    <w:lvl w:ilvl="4" w:tplc="C2C6D584">
      <w:start w:val="1"/>
      <w:numFmt w:val="decimal"/>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7" w15:restartNumberingAfterBreak="0">
    <w:nsid w:val="196D165C"/>
    <w:multiLevelType w:val="hybridMultilevel"/>
    <w:tmpl w:val="74E26410"/>
    <w:lvl w:ilvl="0" w:tplc="D7E28FC4">
      <w:start w:val="2"/>
      <w:numFmt w:val="lowerLetter"/>
      <w:lvlText w:val="%1)"/>
      <w:lvlJc w:val="left"/>
      <w:pPr>
        <w:ind w:left="644" w:hanging="360"/>
      </w:pPr>
      <w:rPr>
        <w:b/>
      </w:rPr>
    </w:lvl>
    <w:lvl w:ilvl="1" w:tplc="040E0019">
      <w:start w:val="1"/>
      <w:numFmt w:val="lowerLetter"/>
      <w:lvlText w:val="%2."/>
      <w:lvlJc w:val="left"/>
      <w:pPr>
        <w:ind w:left="1364" w:hanging="360"/>
      </w:pPr>
    </w:lvl>
    <w:lvl w:ilvl="2" w:tplc="040E001B">
      <w:start w:val="1"/>
      <w:numFmt w:val="lowerRoman"/>
      <w:lvlText w:val="%3."/>
      <w:lvlJc w:val="right"/>
      <w:pPr>
        <w:ind w:left="2084" w:hanging="180"/>
      </w:pPr>
    </w:lvl>
    <w:lvl w:ilvl="3" w:tplc="040E000F">
      <w:start w:val="1"/>
      <w:numFmt w:val="decimal"/>
      <w:lvlText w:val="%4."/>
      <w:lvlJc w:val="left"/>
      <w:pPr>
        <w:ind w:left="2804" w:hanging="360"/>
      </w:pPr>
    </w:lvl>
    <w:lvl w:ilvl="4" w:tplc="040E0001">
      <w:start w:val="1"/>
      <w:numFmt w:val="bullet"/>
      <w:lvlText w:val=""/>
      <w:lvlJc w:val="left"/>
      <w:pPr>
        <w:ind w:left="3524" w:hanging="360"/>
      </w:pPr>
      <w:rPr>
        <w:rFonts w:ascii="Symbol" w:hAnsi="Symbol"/>
      </w:rPr>
    </w:lvl>
    <w:lvl w:ilvl="5" w:tplc="040E001B">
      <w:start w:val="1"/>
      <w:numFmt w:val="lowerRoman"/>
      <w:lvlText w:val="%6."/>
      <w:lvlJc w:val="right"/>
      <w:pPr>
        <w:ind w:left="4244" w:hanging="180"/>
      </w:pPr>
    </w:lvl>
    <w:lvl w:ilvl="6" w:tplc="040E000F">
      <w:start w:val="1"/>
      <w:numFmt w:val="decimal"/>
      <w:lvlText w:val="%7."/>
      <w:lvlJc w:val="left"/>
      <w:pPr>
        <w:ind w:left="4964" w:hanging="360"/>
      </w:pPr>
    </w:lvl>
    <w:lvl w:ilvl="7" w:tplc="040E0019">
      <w:start w:val="1"/>
      <w:numFmt w:val="lowerLetter"/>
      <w:lvlText w:val="%8."/>
      <w:lvlJc w:val="left"/>
      <w:pPr>
        <w:ind w:left="5684" w:hanging="360"/>
      </w:pPr>
    </w:lvl>
    <w:lvl w:ilvl="8" w:tplc="040E001B">
      <w:start w:val="1"/>
      <w:numFmt w:val="lowerRoman"/>
      <w:lvlText w:val="%9."/>
      <w:lvlJc w:val="right"/>
      <w:pPr>
        <w:ind w:left="6404" w:hanging="180"/>
      </w:pPr>
    </w:lvl>
  </w:abstractNum>
  <w:abstractNum w:abstractNumId="8" w15:restartNumberingAfterBreak="0">
    <w:nsid w:val="19A45E6A"/>
    <w:multiLevelType w:val="hybridMultilevel"/>
    <w:tmpl w:val="1C08A174"/>
    <w:lvl w:ilvl="0" w:tplc="040E000B">
      <w:start w:val="1"/>
      <w:numFmt w:val="bullet"/>
      <w:lvlText w:val=""/>
      <w:lvlJc w:val="left"/>
      <w:pPr>
        <w:ind w:left="720" w:hanging="360"/>
      </w:pPr>
      <w:rPr>
        <w:rFonts w:ascii="Wingdings" w:hAnsi="Wingdings"/>
      </w:rPr>
    </w:lvl>
    <w:lvl w:ilvl="1" w:tplc="040E0003">
      <w:start w:val="1"/>
      <w:numFmt w:val="bullet"/>
      <w:lvlText w:val="o"/>
      <w:lvlJc w:val="left"/>
      <w:pPr>
        <w:ind w:left="1440" w:hanging="360"/>
      </w:pPr>
      <w:rPr>
        <w:rFonts w:ascii="Courier New" w:hAnsi="Courier New"/>
      </w:rPr>
    </w:lvl>
    <w:lvl w:ilvl="2" w:tplc="040E0005">
      <w:start w:val="1"/>
      <w:numFmt w:val="bullet"/>
      <w:lvlText w:val=""/>
      <w:lvlJc w:val="left"/>
      <w:pPr>
        <w:ind w:left="2160" w:hanging="360"/>
      </w:pPr>
      <w:rPr>
        <w:rFonts w:ascii="Wingdings" w:hAnsi="Wingdings"/>
      </w:rPr>
    </w:lvl>
    <w:lvl w:ilvl="3" w:tplc="040E0001">
      <w:start w:val="1"/>
      <w:numFmt w:val="bullet"/>
      <w:lvlText w:val=""/>
      <w:lvlJc w:val="left"/>
      <w:pPr>
        <w:ind w:left="2880" w:hanging="360"/>
      </w:pPr>
      <w:rPr>
        <w:rFonts w:ascii="Symbol" w:hAnsi="Symbol"/>
      </w:rPr>
    </w:lvl>
    <w:lvl w:ilvl="4" w:tplc="040E0003">
      <w:start w:val="1"/>
      <w:numFmt w:val="bullet"/>
      <w:lvlText w:val="o"/>
      <w:lvlJc w:val="left"/>
      <w:pPr>
        <w:ind w:left="3600" w:hanging="360"/>
      </w:pPr>
      <w:rPr>
        <w:rFonts w:ascii="Courier New" w:hAnsi="Courier New"/>
      </w:rPr>
    </w:lvl>
    <w:lvl w:ilvl="5" w:tplc="040E0005">
      <w:start w:val="1"/>
      <w:numFmt w:val="bullet"/>
      <w:lvlText w:val=""/>
      <w:lvlJc w:val="left"/>
      <w:pPr>
        <w:ind w:left="4320" w:hanging="360"/>
      </w:pPr>
      <w:rPr>
        <w:rFonts w:ascii="Wingdings" w:hAnsi="Wingdings"/>
      </w:rPr>
    </w:lvl>
    <w:lvl w:ilvl="6" w:tplc="040E0001">
      <w:start w:val="1"/>
      <w:numFmt w:val="bullet"/>
      <w:lvlText w:val=""/>
      <w:lvlJc w:val="left"/>
      <w:pPr>
        <w:ind w:left="5040" w:hanging="360"/>
      </w:pPr>
      <w:rPr>
        <w:rFonts w:ascii="Symbol" w:hAnsi="Symbol"/>
      </w:rPr>
    </w:lvl>
    <w:lvl w:ilvl="7" w:tplc="040E0003">
      <w:start w:val="1"/>
      <w:numFmt w:val="bullet"/>
      <w:lvlText w:val="o"/>
      <w:lvlJc w:val="left"/>
      <w:pPr>
        <w:ind w:left="5760" w:hanging="360"/>
      </w:pPr>
      <w:rPr>
        <w:rFonts w:ascii="Courier New" w:hAnsi="Courier New"/>
      </w:rPr>
    </w:lvl>
    <w:lvl w:ilvl="8" w:tplc="040E0005">
      <w:start w:val="1"/>
      <w:numFmt w:val="bullet"/>
      <w:lvlText w:val=""/>
      <w:lvlJc w:val="left"/>
      <w:pPr>
        <w:ind w:left="6480" w:hanging="360"/>
      </w:pPr>
      <w:rPr>
        <w:rFonts w:ascii="Wingdings" w:hAnsi="Wingdings"/>
      </w:rPr>
    </w:lvl>
  </w:abstractNum>
  <w:abstractNum w:abstractNumId="9" w15:restartNumberingAfterBreak="0">
    <w:nsid w:val="1C6334E7"/>
    <w:multiLevelType w:val="hybridMultilevel"/>
    <w:tmpl w:val="5286515C"/>
    <w:lvl w:ilvl="0" w:tplc="8188CD22">
      <w:start w:val="7"/>
      <w:numFmt w:val="upperRoman"/>
      <w:lvlText w:val="%1."/>
      <w:lvlJc w:val="left"/>
      <w:pPr>
        <w:ind w:left="1080" w:hanging="720"/>
      </w:pPr>
      <w:rPr>
        <w:b/>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0" w15:restartNumberingAfterBreak="0">
    <w:nsid w:val="1E875EDF"/>
    <w:multiLevelType w:val="hybridMultilevel"/>
    <w:tmpl w:val="1D56D6C2"/>
    <w:lvl w:ilvl="0" w:tplc="2B9A155C">
      <w:start w:val="1"/>
      <w:numFmt w:val="bullet"/>
      <w:lvlText w:val="-"/>
      <w:lvlJc w:val="left"/>
      <w:pPr>
        <w:ind w:left="1080" w:hanging="360"/>
      </w:pPr>
      <w:rPr>
        <w:rFonts w:ascii="Garamond" w:hAnsi="Garamond"/>
      </w:rPr>
    </w:lvl>
    <w:lvl w:ilvl="1" w:tplc="040E0003">
      <w:start w:val="1"/>
      <w:numFmt w:val="bullet"/>
      <w:lvlText w:val="o"/>
      <w:lvlJc w:val="left"/>
      <w:pPr>
        <w:ind w:left="1800" w:hanging="360"/>
      </w:pPr>
      <w:rPr>
        <w:rFonts w:ascii="Courier New" w:hAnsi="Courier New"/>
      </w:rPr>
    </w:lvl>
    <w:lvl w:ilvl="2" w:tplc="040E0005">
      <w:start w:val="1"/>
      <w:numFmt w:val="bullet"/>
      <w:lvlText w:val=""/>
      <w:lvlJc w:val="left"/>
      <w:pPr>
        <w:ind w:left="2520" w:hanging="360"/>
      </w:pPr>
      <w:rPr>
        <w:rFonts w:ascii="Wingdings" w:hAnsi="Wingdings"/>
      </w:rPr>
    </w:lvl>
    <w:lvl w:ilvl="3" w:tplc="040E0001">
      <w:start w:val="1"/>
      <w:numFmt w:val="bullet"/>
      <w:lvlText w:val=""/>
      <w:lvlJc w:val="left"/>
      <w:pPr>
        <w:ind w:left="3240" w:hanging="360"/>
      </w:pPr>
      <w:rPr>
        <w:rFonts w:ascii="Symbol" w:hAnsi="Symbol"/>
      </w:rPr>
    </w:lvl>
    <w:lvl w:ilvl="4" w:tplc="040E0003">
      <w:start w:val="1"/>
      <w:numFmt w:val="bullet"/>
      <w:lvlText w:val="o"/>
      <w:lvlJc w:val="left"/>
      <w:pPr>
        <w:ind w:left="3960" w:hanging="360"/>
      </w:pPr>
      <w:rPr>
        <w:rFonts w:ascii="Courier New" w:hAnsi="Courier New"/>
      </w:rPr>
    </w:lvl>
    <w:lvl w:ilvl="5" w:tplc="040E0005">
      <w:start w:val="1"/>
      <w:numFmt w:val="bullet"/>
      <w:lvlText w:val=""/>
      <w:lvlJc w:val="left"/>
      <w:pPr>
        <w:ind w:left="4680" w:hanging="360"/>
      </w:pPr>
      <w:rPr>
        <w:rFonts w:ascii="Wingdings" w:hAnsi="Wingdings"/>
      </w:rPr>
    </w:lvl>
    <w:lvl w:ilvl="6" w:tplc="040E0001">
      <w:start w:val="1"/>
      <w:numFmt w:val="bullet"/>
      <w:lvlText w:val=""/>
      <w:lvlJc w:val="left"/>
      <w:pPr>
        <w:ind w:left="5400" w:hanging="360"/>
      </w:pPr>
      <w:rPr>
        <w:rFonts w:ascii="Symbol" w:hAnsi="Symbol"/>
      </w:rPr>
    </w:lvl>
    <w:lvl w:ilvl="7" w:tplc="040E0003">
      <w:start w:val="1"/>
      <w:numFmt w:val="bullet"/>
      <w:lvlText w:val="o"/>
      <w:lvlJc w:val="left"/>
      <w:pPr>
        <w:ind w:left="6120" w:hanging="360"/>
      </w:pPr>
      <w:rPr>
        <w:rFonts w:ascii="Courier New" w:hAnsi="Courier New"/>
      </w:rPr>
    </w:lvl>
    <w:lvl w:ilvl="8" w:tplc="040E0005">
      <w:start w:val="1"/>
      <w:numFmt w:val="bullet"/>
      <w:lvlText w:val=""/>
      <w:lvlJc w:val="left"/>
      <w:pPr>
        <w:ind w:left="6840" w:hanging="360"/>
      </w:pPr>
      <w:rPr>
        <w:rFonts w:ascii="Wingdings" w:hAnsi="Wingdings"/>
      </w:rPr>
    </w:lvl>
  </w:abstractNum>
  <w:abstractNum w:abstractNumId="11" w15:restartNumberingAfterBreak="0">
    <w:nsid w:val="1FDE3A31"/>
    <w:multiLevelType w:val="hybridMultilevel"/>
    <w:tmpl w:val="E19003BE"/>
    <w:lvl w:ilvl="0" w:tplc="FF589106">
      <w:start w:val="1"/>
      <w:numFmt w:val="lowerLetter"/>
      <w:lvlText w:val="%1)"/>
      <w:lvlJc w:val="left"/>
      <w:pPr>
        <w:ind w:left="1440" w:hanging="360"/>
      </w:pPr>
      <w:rPr>
        <w:b/>
      </w:rPr>
    </w:lvl>
    <w:lvl w:ilvl="1" w:tplc="040E0019">
      <w:start w:val="1"/>
      <w:numFmt w:val="lowerLetter"/>
      <w:lvlText w:val="%2."/>
      <w:lvlJc w:val="left"/>
      <w:pPr>
        <w:ind w:left="2160" w:hanging="360"/>
      </w:pPr>
    </w:lvl>
    <w:lvl w:ilvl="2" w:tplc="040E001B">
      <w:start w:val="1"/>
      <w:numFmt w:val="lowerRoman"/>
      <w:lvlText w:val="%3."/>
      <w:lvlJc w:val="right"/>
      <w:pPr>
        <w:ind w:left="2880" w:hanging="180"/>
      </w:pPr>
    </w:lvl>
    <w:lvl w:ilvl="3" w:tplc="040E000F">
      <w:start w:val="1"/>
      <w:numFmt w:val="decimal"/>
      <w:lvlText w:val="%4."/>
      <w:lvlJc w:val="left"/>
      <w:pPr>
        <w:ind w:left="3600" w:hanging="360"/>
      </w:pPr>
    </w:lvl>
    <w:lvl w:ilvl="4" w:tplc="040E0019">
      <w:start w:val="1"/>
      <w:numFmt w:val="lowerLetter"/>
      <w:lvlText w:val="%5."/>
      <w:lvlJc w:val="left"/>
      <w:pPr>
        <w:ind w:left="4320" w:hanging="360"/>
      </w:pPr>
    </w:lvl>
    <w:lvl w:ilvl="5" w:tplc="040E001B">
      <w:start w:val="1"/>
      <w:numFmt w:val="lowerRoman"/>
      <w:lvlText w:val="%6."/>
      <w:lvlJc w:val="right"/>
      <w:pPr>
        <w:ind w:left="5040" w:hanging="180"/>
      </w:pPr>
    </w:lvl>
    <w:lvl w:ilvl="6" w:tplc="040E000F">
      <w:start w:val="1"/>
      <w:numFmt w:val="decimal"/>
      <w:lvlText w:val="%7."/>
      <w:lvlJc w:val="left"/>
      <w:pPr>
        <w:ind w:left="5760" w:hanging="360"/>
      </w:pPr>
    </w:lvl>
    <w:lvl w:ilvl="7" w:tplc="040E0019">
      <w:start w:val="1"/>
      <w:numFmt w:val="lowerLetter"/>
      <w:lvlText w:val="%8."/>
      <w:lvlJc w:val="left"/>
      <w:pPr>
        <w:ind w:left="6480" w:hanging="360"/>
      </w:pPr>
    </w:lvl>
    <w:lvl w:ilvl="8" w:tplc="040E001B">
      <w:start w:val="1"/>
      <w:numFmt w:val="lowerRoman"/>
      <w:lvlText w:val="%9."/>
      <w:lvlJc w:val="right"/>
      <w:pPr>
        <w:ind w:left="7200" w:hanging="180"/>
      </w:pPr>
    </w:lvl>
  </w:abstractNum>
  <w:abstractNum w:abstractNumId="12" w15:restartNumberingAfterBreak="0">
    <w:nsid w:val="3001538B"/>
    <w:multiLevelType w:val="hybridMultilevel"/>
    <w:tmpl w:val="3F4003A0"/>
    <w:lvl w:ilvl="0" w:tplc="A872AECE">
      <w:start w:val="1"/>
      <w:numFmt w:val="lowerLetter"/>
      <w:lvlText w:val="%1)"/>
      <w:lvlJc w:val="left"/>
      <w:pPr>
        <w:ind w:left="1211" w:hanging="360"/>
      </w:pPr>
      <w:rPr>
        <w:b/>
      </w:rPr>
    </w:lvl>
    <w:lvl w:ilvl="1" w:tplc="040E0001">
      <w:start w:val="1"/>
      <w:numFmt w:val="bullet"/>
      <w:lvlText w:val=""/>
      <w:lvlJc w:val="left"/>
      <w:pPr>
        <w:ind w:left="2160" w:hanging="360"/>
      </w:pPr>
      <w:rPr>
        <w:rFonts w:ascii="Symbol" w:hAnsi="Symbol"/>
      </w:rPr>
    </w:lvl>
    <w:lvl w:ilvl="2" w:tplc="040E001B">
      <w:start w:val="1"/>
      <w:numFmt w:val="lowerRoman"/>
      <w:lvlText w:val="%3."/>
      <w:lvlJc w:val="right"/>
      <w:pPr>
        <w:ind w:left="2880" w:hanging="180"/>
      </w:pPr>
    </w:lvl>
    <w:lvl w:ilvl="3" w:tplc="040E000F">
      <w:start w:val="1"/>
      <w:numFmt w:val="decimal"/>
      <w:lvlText w:val="%4."/>
      <w:lvlJc w:val="left"/>
      <w:pPr>
        <w:ind w:left="3600" w:hanging="360"/>
      </w:pPr>
    </w:lvl>
    <w:lvl w:ilvl="4" w:tplc="040E0019">
      <w:start w:val="1"/>
      <w:numFmt w:val="lowerLetter"/>
      <w:lvlText w:val="%5."/>
      <w:lvlJc w:val="left"/>
      <w:pPr>
        <w:ind w:left="4320" w:hanging="360"/>
      </w:pPr>
    </w:lvl>
    <w:lvl w:ilvl="5" w:tplc="040E001B">
      <w:start w:val="1"/>
      <w:numFmt w:val="lowerRoman"/>
      <w:lvlText w:val="%6."/>
      <w:lvlJc w:val="right"/>
      <w:pPr>
        <w:ind w:left="5040" w:hanging="180"/>
      </w:pPr>
    </w:lvl>
    <w:lvl w:ilvl="6" w:tplc="040E000F">
      <w:start w:val="1"/>
      <w:numFmt w:val="decimal"/>
      <w:lvlText w:val="%7."/>
      <w:lvlJc w:val="left"/>
      <w:pPr>
        <w:ind w:left="5760" w:hanging="360"/>
      </w:pPr>
    </w:lvl>
    <w:lvl w:ilvl="7" w:tplc="040E0019">
      <w:start w:val="1"/>
      <w:numFmt w:val="lowerLetter"/>
      <w:lvlText w:val="%8."/>
      <w:lvlJc w:val="left"/>
      <w:pPr>
        <w:ind w:left="6480" w:hanging="360"/>
      </w:pPr>
    </w:lvl>
    <w:lvl w:ilvl="8" w:tplc="040E001B">
      <w:start w:val="1"/>
      <w:numFmt w:val="lowerRoman"/>
      <w:lvlText w:val="%9."/>
      <w:lvlJc w:val="right"/>
      <w:pPr>
        <w:ind w:left="7200" w:hanging="180"/>
      </w:pPr>
    </w:lvl>
  </w:abstractNum>
  <w:abstractNum w:abstractNumId="13" w15:restartNumberingAfterBreak="0">
    <w:nsid w:val="30915DC3"/>
    <w:multiLevelType w:val="multilevel"/>
    <w:tmpl w:val="92924DD2"/>
    <w:lvl w:ilvl="0">
      <w:start w:val="1"/>
      <w:numFmt w:val="decimal"/>
      <w:lvlText w:val="%1."/>
      <w:lvlJc w:val="left"/>
      <w:pPr>
        <w:tabs>
          <w:tab w:val="num" w:pos="0"/>
        </w:tabs>
        <w:ind w:left="720" w:hanging="360"/>
      </w:pPr>
      <w:rPr>
        <w:rFonts w:ascii="Open Sans Light" w:hAnsi="Open Sans Light"/>
      </w:rPr>
    </w:lvl>
    <w:lvl w:ilvl="1">
      <w:start w:val="1"/>
      <w:numFmt w:val="decimal"/>
      <w:lvlText w:val="%2."/>
      <w:lvlJc w:val="left"/>
      <w:pPr>
        <w:tabs>
          <w:tab w:val="num" w:pos="0"/>
        </w:tabs>
        <w:ind w:left="1080" w:hanging="720"/>
      </w:pPr>
      <w:rPr>
        <w:rFonts w:ascii="Open Sans Light" w:hAnsi="Open Sans Light"/>
        <w:b/>
      </w:r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14" w15:restartNumberingAfterBreak="0">
    <w:nsid w:val="328D0BAA"/>
    <w:multiLevelType w:val="hybridMultilevel"/>
    <w:tmpl w:val="CBA2986A"/>
    <w:lvl w:ilvl="0" w:tplc="040E000B">
      <w:start w:val="1"/>
      <w:numFmt w:val="bullet"/>
      <w:lvlText w:val=""/>
      <w:lvlJc w:val="left"/>
      <w:pPr>
        <w:ind w:left="720" w:hanging="360"/>
      </w:pPr>
      <w:rPr>
        <w:rFonts w:ascii="Wingdings" w:hAnsi="Wingdings"/>
      </w:rPr>
    </w:lvl>
    <w:lvl w:ilvl="1" w:tplc="040E0003">
      <w:start w:val="1"/>
      <w:numFmt w:val="bullet"/>
      <w:lvlText w:val="o"/>
      <w:lvlJc w:val="left"/>
      <w:pPr>
        <w:ind w:left="1440" w:hanging="360"/>
      </w:pPr>
      <w:rPr>
        <w:rFonts w:ascii="Courier New" w:hAnsi="Courier New"/>
      </w:rPr>
    </w:lvl>
    <w:lvl w:ilvl="2" w:tplc="040E0005">
      <w:start w:val="1"/>
      <w:numFmt w:val="bullet"/>
      <w:lvlText w:val=""/>
      <w:lvlJc w:val="left"/>
      <w:pPr>
        <w:ind w:left="2160" w:hanging="360"/>
      </w:pPr>
      <w:rPr>
        <w:rFonts w:ascii="Wingdings" w:hAnsi="Wingdings"/>
      </w:rPr>
    </w:lvl>
    <w:lvl w:ilvl="3" w:tplc="040E0001">
      <w:start w:val="1"/>
      <w:numFmt w:val="bullet"/>
      <w:lvlText w:val=""/>
      <w:lvlJc w:val="left"/>
      <w:pPr>
        <w:ind w:left="2880" w:hanging="360"/>
      </w:pPr>
      <w:rPr>
        <w:rFonts w:ascii="Symbol" w:hAnsi="Symbol"/>
      </w:rPr>
    </w:lvl>
    <w:lvl w:ilvl="4" w:tplc="040E0003">
      <w:start w:val="1"/>
      <w:numFmt w:val="bullet"/>
      <w:lvlText w:val="o"/>
      <w:lvlJc w:val="left"/>
      <w:pPr>
        <w:ind w:left="3600" w:hanging="360"/>
      </w:pPr>
      <w:rPr>
        <w:rFonts w:ascii="Courier New" w:hAnsi="Courier New"/>
      </w:rPr>
    </w:lvl>
    <w:lvl w:ilvl="5" w:tplc="040E0005">
      <w:start w:val="1"/>
      <w:numFmt w:val="bullet"/>
      <w:lvlText w:val=""/>
      <w:lvlJc w:val="left"/>
      <w:pPr>
        <w:ind w:left="4320" w:hanging="360"/>
      </w:pPr>
      <w:rPr>
        <w:rFonts w:ascii="Wingdings" w:hAnsi="Wingdings"/>
      </w:rPr>
    </w:lvl>
    <w:lvl w:ilvl="6" w:tplc="040E0001">
      <w:start w:val="1"/>
      <w:numFmt w:val="bullet"/>
      <w:lvlText w:val=""/>
      <w:lvlJc w:val="left"/>
      <w:pPr>
        <w:ind w:left="5040" w:hanging="360"/>
      </w:pPr>
      <w:rPr>
        <w:rFonts w:ascii="Symbol" w:hAnsi="Symbol"/>
      </w:rPr>
    </w:lvl>
    <w:lvl w:ilvl="7" w:tplc="040E0003">
      <w:start w:val="1"/>
      <w:numFmt w:val="bullet"/>
      <w:lvlText w:val="o"/>
      <w:lvlJc w:val="left"/>
      <w:pPr>
        <w:ind w:left="5760" w:hanging="360"/>
      </w:pPr>
      <w:rPr>
        <w:rFonts w:ascii="Courier New" w:hAnsi="Courier New"/>
      </w:rPr>
    </w:lvl>
    <w:lvl w:ilvl="8" w:tplc="040E0005">
      <w:start w:val="1"/>
      <w:numFmt w:val="bullet"/>
      <w:lvlText w:val=""/>
      <w:lvlJc w:val="left"/>
      <w:pPr>
        <w:ind w:left="6480" w:hanging="360"/>
      </w:pPr>
      <w:rPr>
        <w:rFonts w:ascii="Wingdings" w:hAnsi="Wingdings"/>
      </w:rPr>
    </w:lvl>
  </w:abstractNum>
  <w:abstractNum w:abstractNumId="15" w15:restartNumberingAfterBreak="0">
    <w:nsid w:val="33126AB0"/>
    <w:multiLevelType w:val="multilevel"/>
    <w:tmpl w:val="EAB60382"/>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720"/>
      </w:pPr>
      <w:rPr>
        <w:rFonts w:ascii="Open Sans Light" w:hAnsi="Open Sans Light"/>
        <w:b/>
      </w:r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16" w15:restartNumberingAfterBreak="0">
    <w:nsid w:val="34766012"/>
    <w:multiLevelType w:val="hybridMultilevel"/>
    <w:tmpl w:val="F2ECE35E"/>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7" w15:restartNumberingAfterBreak="0">
    <w:nsid w:val="3E3715BC"/>
    <w:multiLevelType w:val="hybridMultilevel"/>
    <w:tmpl w:val="07BE4734"/>
    <w:lvl w:ilvl="0" w:tplc="040E0001">
      <w:start w:val="1"/>
      <w:numFmt w:val="bullet"/>
      <w:lvlText w:val=""/>
      <w:lvlJc w:val="left"/>
      <w:pPr>
        <w:ind w:left="643" w:hanging="360"/>
      </w:pPr>
      <w:rPr>
        <w:rFonts w:ascii="Symbol" w:hAnsi="Symbol"/>
      </w:rPr>
    </w:lvl>
    <w:lvl w:ilvl="1" w:tplc="040E0003">
      <w:start w:val="1"/>
      <w:numFmt w:val="bullet"/>
      <w:lvlText w:val="o"/>
      <w:lvlJc w:val="left"/>
      <w:pPr>
        <w:ind w:left="1363" w:hanging="360"/>
      </w:pPr>
      <w:rPr>
        <w:rFonts w:ascii="Courier New" w:hAnsi="Courier New"/>
      </w:rPr>
    </w:lvl>
    <w:lvl w:ilvl="2" w:tplc="040E0005">
      <w:start w:val="1"/>
      <w:numFmt w:val="bullet"/>
      <w:lvlText w:val=""/>
      <w:lvlJc w:val="left"/>
      <w:pPr>
        <w:ind w:left="2083" w:hanging="360"/>
      </w:pPr>
      <w:rPr>
        <w:rFonts w:ascii="Wingdings" w:hAnsi="Wingdings"/>
      </w:rPr>
    </w:lvl>
    <w:lvl w:ilvl="3" w:tplc="040E0001">
      <w:start w:val="1"/>
      <w:numFmt w:val="bullet"/>
      <w:lvlText w:val=""/>
      <w:lvlJc w:val="left"/>
      <w:pPr>
        <w:ind w:left="2803" w:hanging="360"/>
      </w:pPr>
      <w:rPr>
        <w:rFonts w:ascii="Symbol" w:hAnsi="Symbol"/>
      </w:rPr>
    </w:lvl>
    <w:lvl w:ilvl="4" w:tplc="040E0003">
      <w:start w:val="1"/>
      <w:numFmt w:val="bullet"/>
      <w:lvlText w:val="o"/>
      <w:lvlJc w:val="left"/>
      <w:pPr>
        <w:ind w:left="3523" w:hanging="360"/>
      </w:pPr>
      <w:rPr>
        <w:rFonts w:ascii="Courier New" w:hAnsi="Courier New"/>
      </w:rPr>
    </w:lvl>
    <w:lvl w:ilvl="5" w:tplc="040E0005">
      <w:start w:val="1"/>
      <w:numFmt w:val="bullet"/>
      <w:lvlText w:val=""/>
      <w:lvlJc w:val="left"/>
      <w:pPr>
        <w:ind w:left="4243" w:hanging="360"/>
      </w:pPr>
      <w:rPr>
        <w:rFonts w:ascii="Wingdings" w:hAnsi="Wingdings"/>
      </w:rPr>
    </w:lvl>
    <w:lvl w:ilvl="6" w:tplc="040E0001">
      <w:start w:val="1"/>
      <w:numFmt w:val="bullet"/>
      <w:lvlText w:val=""/>
      <w:lvlJc w:val="left"/>
      <w:pPr>
        <w:ind w:left="4963" w:hanging="360"/>
      </w:pPr>
      <w:rPr>
        <w:rFonts w:ascii="Symbol" w:hAnsi="Symbol"/>
      </w:rPr>
    </w:lvl>
    <w:lvl w:ilvl="7" w:tplc="040E0003">
      <w:start w:val="1"/>
      <w:numFmt w:val="bullet"/>
      <w:lvlText w:val="o"/>
      <w:lvlJc w:val="left"/>
      <w:pPr>
        <w:ind w:left="5683" w:hanging="360"/>
      </w:pPr>
      <w:rPr>
        <w:rFonts w:ascii="Courier New" w:hAnsi="Courier New"/>
      </w:rPr>
    </w:lvl>
    <w:lvl w:ilvl="8" w:tplc="040E0005">
      <w:start w:val="1"/>
      <w:numFmt w:val="bullet"/>
      <w:lvlText w:val=""/>
      <w:lvlJc w:val="left"/>
      <w:pPr>
        <w:ind w:left="6403" w:hanging="360"/>
      </w:pPr>
      <w:rPr>
        <w:rFonts w:ascii="Wingdings" w:hAnsi="Wingdings"/>
      </w:rPr>
    </w:lvl>
  </w:abstractNum>
  <w:abstractNum w:abstractNumId="18" w15:restartNumberingAfterBreak="0">
    <w:nsid w:val="40827AB4"/>
    <w:multiLevelType w:val="multilevel"/>
    <w:tmpl w:val="281E8DC0"/>
    <w:lvl w:ilvl="0">
      <w:start w:val="1"/>
      <w:numFmt w:val="decimal"/>
      <w:lvlText w:val="%1."/>
      <w:lvlJc w:val="left"/>
      <w:pPr>
        <w:tabs>
          <w:tab w:val="num" w:pos="0"/>
        </w:tabs>
        <w:ind w:left="1080" w:hanging="720"/>
      </w:pPr>
      <w:rPr>
        <w:rFonts w:ascii="Open Sans Light" w:hAnsi="Open Sans Light"/>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424C1505"/>
    <w:multiLevelType w:val="hybridMultilevel"/>
    <w:tmpl w:val="7B9ED642"/>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0" w15:restartNumberingAfterBreak="0">
    <w:nsid w:val="4262781B"/>
    <w:multiLevelType w:val="hybridMultilevel"/>
    <w:tmpl w:val="15F0F0EC"/>
    <w:lvl w:ilvl="0" w:tplc="040E0003">
      <w:start w:val="1"/>
      <w:numFmt w:val="bullet"/>
      <w:lvlText w:val="o"/>
      <w:lvlJc w:val="left"/>
      <w:pPr>
        <w:ind w:left="1434" w:hanging="360"/>
      </w:pPr>
      <w:rPr>
        <w:rFonts w:ascii="Courier New" w:hAnsi="Courier New"/>
      </w:rPr>
    </w:lvl>
    <w:lvl w:ilvl="1" w:tplc="040E0003">
      <w:start w:val="1"/>
      <w:numFmt w:val="bullet"/>
      <w:lvlText w:val="o"/>
      <w:lvlJc w:val="left"/>
      <w:pPr>
        <w:ind w:left="2154" w:hanging="360"/>
      </w:pPr>
      <w:rPr>
        <w:rFonts w:ascii="Courier New" w:hAnsi="Courier New"/>
      </w:rPr>
    </w:lvl>
    <w:lvl w:ilvl="2" w:tplc="040E0005">
      <w:start w:val="1"/>
      <w:numFmt w:val="bullet"/>
      <w:lvlText w:val=""/>
      <w:lvlJc w:val="left"/>
      <w:pPr>
        <w:ind w:left="2874" w:hanging="360"/>
      </w:pPr>
      <w:rPr>
        <w:rFonts w:ascii="Wingdings" w:hAnsi="Wingdings"/>
      </w:rPr>
    </w:lvl>
    <w:lvl w:ilvl="3" w:tplc="040E0001">
      <w:start w:val="1"/>
      <w:numFmt w:val="bullet"/>
      <w:lvlText w:val=""/>
      <w:lvlJc w:val="left"/>
      <w:pPr>
        <w:ind w:left="3594" w:hanging="360"/>
      </w:pPr>
      <w:rPr>
        <w:rFonts w:ascii="Symbol" w:hAnsi="Symbol"/>
      </w:rPr>
    </w:lvl>
    <w:lvl w:ilvl="4" w:tplc="040E0003">
      <w:start w:val="1"/>
      <w:numFmt w:val="bullet"/>
      <w:lvlText w:val="o"/>
      <w:lvlJc w:val="left"/>
      <w:pPr>
        <w:ind w:left="4314" w:hanging="360"/>
      </w:pPr>
      <w:rPr>
        <w:rFonts w:ascii="Courier New" w:hAnsi="Courier New"/>
      </w:rPr>
    </w:lvl>
    <w:lvl w:ilvl="5" w:tplc="040E0005">
      <w:start w:val="1"/>
      <w:numFmt w:val="bullet"/>
      <w:lvlText w:val=""/>
      <w:lvlJc w:val="left"/>
      <w:pPr>
        <w:ind w:left="5034" w:hanging="360"/>
      </w:pPr>
      <w:rPr>
        <w:rFonts w:ascii="Wingdings" w:hAnsi="Wingdings"/>
      </w:rPr>
    </w:lvl>
    <w:lvl w:ilvl="6" w:tplc="040E0001">
      <w:start w:val="1"/>
      <w:numFmt w:val="bullet"/>
      <w:lvlText w:val=""/>
      <w:lvlJc w:val="left"/>
      <w:pPr>
        <w:ind w:left="5754" w:hanging="360"/>
      </w:pPr>
      <w:rPr>
        <w:rFonts w:ascii="Symbol" w:hAnsi="Symbol"/>
      </w:rPr>
    </w:lvl>
    <w:lvl w:ilvl="7" w:tplc="040E0003">
      <w:start w:val="1"/>
      <w:numFmt w:val="bullet"/>
      <w:lvlText w:val="o"/>
      <w:lvlJc w:val="left"/>
      <w:pPr>
        <w:ind w:left="6474" w:hanging="360"/>
      </w:pPr>
      <w:rPr>
        <w:rFonts w:ascii="Courier New" w:hAnsi="Courier New"/>
      </w:rPr>
    </w:lvl>
    <w:lvl w:ilvl="8" w:tplc="040E0005">
      <w:start w:val="1"/>
      <w:numFmt w:val="bullet"/>
      <w:lvlText w:val=""/>
      <w:lvlJc w:val="left"/>
      <w:pPr>
        <w:ind w:left="7194" w:hanging="360"/>
      </w:pPr>
      <w:rPr>
        <w:rFonts w:ascii="Wingdings" w:hAnsi="Wingdings"/>
      </w:rPr>
    </w:lvl>
  </w:abstractNum>
  <w:abstractNum w:abstractNumId="21" w15:restartNumberingAfterBreak="0">
    <w:nsid w:val="43FC5F78"/>
    <w:multiLevelType w:val="multilevel"/>
    <w:tmpl w:val="1EEC8524"/>
    <w:lvl w:ilvl="0">
      <w:start w:val="1"/>
      <w:numFmt w:val="bullet"/>
      <w:lvlText w:val=""/>
      <w:lvlJc w:val="left"/>
      <w:pPr>
        <w:tabs>
          <w:tab w:val="num" w:pos="720"/>
        </w:tabs>
        <w:ind w:left="720" w:hanging="360"/>
      </w:pPr>
      <w:rPr>
        <w:rFonts w:ascii="Symbol" w:hAnsi="Symbol"/>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5B85511"/>
    <w:multiLevelType w:val="hybridMultilevel"/>
    <w:tmpl w:val="5C8CDBDA"/>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3" w15:restartNumberingAfterBreak="0">
    <w:nsid w:val="48036350"/>
    <w:multiLevelType w:val="hybridMultilevel"/>
    <w:tmpl w:val="74D807EA"/>
    <w:lvl w:ilvl="0" w:tplc="040E000B">
      <w:start w:val="1"/>
      <w:numFmt w:val="bullet"/>
      <w:lvlText w:val=""/>
      <w:lvlJc w:val="left"/>
      <w:pPr>
        <w:ind w:left="720" w:hanging="360"/>
      </w:pPr>
      <w:rPr>
        <w:rFonts w:ascii="Wingdings" w:hAnsi="Wingdings"/>
      </w:rPr>
    </w:lvl>
    <w:lvl w:ilvl="1" w:tplc="040E0003">
      <w:start w:val="1"/>
      <w:numFmt w:val="bullet"/>
      <w:lvlText w:val="o"/>
      <w:lvlJc w:val="left"/>
      <w:pPr>
        <w:ind w:left="1440" w:hanging="360"/>
      </w:pPr>
      <w:rPr>
        <w:rFonts w:ascii="Courier New" w:hAnsi="Courier New"/>
      </w:rPr>
    </w:lvl>
    <w:lvl w:ilvl="2" w:tplc="040E0005">
      <w:start w:val="1"/>
      <w:numFmt w:val="bullet"/>
      <w:lvlText w:val=""/>
      <w:lvlJc w:val="left"/>
      <w:pPr>
        <w:ind w:left="2160" w:hanging="360"/>
      </w:pPr>
      <w:rPr>
        <w:rFonts w:ascii="Wingdings" w:hAnsi="Wingdings"/>
      </w:rPr>
    </w:lvl>
    <w:lvl w:ilvl="3" w:tplc="040E0001">
      <w:start w:val="1"/>
      <w:numFmt w:val="bullet"/>
      <w:lvlText w:val=""/>
      <w:lvlJc w:val="left"/>
      <w:pPr>
        <w:ind w:left="2880" w:hanging="360"/>
      </w:pPr>
      <w:rPr>
        <w:rFonts w:ascii="Symbol" w:hAnsi="Symbol"/>
      </w:rPr>
    </w:lvl>
    <w:lvl w:ilvl="4" w:tplc="040E0003">
      <w:start w:val="1"/>
      <w:numFmt w:val="bullet"/>
      <w:lvlText w:val="o"/>
      <w:lvlJc w:val="left"/>
      <w:pPr>
        <w:ind w:left="3600" w:hanging="360"/>
      </w:pPr>
      <w:rPr>
        <w:rFonts w:ascii="Courier New" w:hAnsi="Courier New"/>
      </w:rPr>
    </w:lvl>
    <w:lvl w:ilvl="5" w:tplc="040E0005">
      <w:start w:val="1"/>
      <w:numFmt w:val="bullet"/>
      <w:lvlText w:val=""/>
      <w:lvlJc w:val="left"/>
      <w:pPr>
        <w:ind w:left="4320" w:hanging="360"/>
      </w:pPr>
      <w:rPr>
        <w:rFonts w:ascii="Wingdings" w:hAnsi="Wingdings"/>
      </w:rPr>
    </w:lvl>
    <w:lvl w:ilvl="6" w:tplc="040E0001">
      <w:start w:val="1"/>
      <w:numFmt w:val="bullet"/>
      <w:lvlText w:val=""/>
      <w:lvlJc w:val="left"/>
      <w:pPr>
        <w:ind w:left="5040" w:hanging="360"/>
      </w:pPr>
      <w:rPr>
        <w:rFonts w:ascii="Symbol" w:hAnsi="Symbol"/>
      </w:rPr>
    </w:lvl>
    <w:lvl w:ilvl="7" w:tplc="040E0003">
      <w:start w:val="1"/>
      <w:numFmt w:val="bullet"/>
      <w:lvlText w:val="o"/>
      <w:lvlJc w:val="left"/>
      <w:pPr>
        <w:ind w:left="5760" w:hanging="360"/>
      </w:pPr>
      <w:rPr>
        <w:rFonts w:ascii="Courier New" w:hAnsi="Courier New"/>
      </w:rPr>
    </w:lvl>
    <w:lvl w:ilvl="8" w:tplc="040E0005">
      <w:start w:val="1"/>
      <w:numFmt w:val="bullet"/>
      <w:lvlText w:val=""/>
      <w:lvlJc w:val="left"/>
      <w:pPr>
        <w:ind w:left="6480" w:hanging="360"/>
      </w:pPr>
      <w:rPr>
        <w:rFonts w:ascii="Wingdings" w:hAnsi="Wingdings"/>
      </w:rPr>
    </w:lvl>
  </w:abstractNum>
  <w:abstractNum w:abstractNumId="24" w15:restartNumberingAfterBreak="0">
    <w:nsid w:val="4BDB6414"/>
    <w:multiLevelType w:val="hybridMultilevel"/>
    <w:tmpl w:val="F8183456"/>
    <w:lvl w:ilvl="0" w:tplc="EF4E04F6">
      <w:start w:val="1"/>
      <w:numFmt w:val="decimal"/>
      <w:lvlText w:val="%1."/>
      <w:lvlJc w:val="left"/>
      <w:pPr>
        <w:ind w:left="720" w:hanging="360"/>
      </w:pPr>
      <w:rPr>
        <w:b/>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5" w15:restartNumberingAfterBreak="0">
    <w:nsid w:val="4C0055AB"/>
    <w:multiLevelType w:val="hybridMultilevel"/>
    <w:tmpl w:val="589CC210"/>
    <w:lvl w:ilvl="0" w:tplc="3670D71A">
      <w:start w:val="1"/>
      <w:numFmt w:val="decimal"/>
      <w:lvlText w:val="%1)"/>
      <w:lvlJc w:val="left"/>
      <w:pPr>
        <w:ind w:left="1080" w:hanging="360"/>
      </w:pPr>
      <w:rPr>
        <w:b/>
      </w:rPr>
    </w:lvl>
    <w:lvl w:ilvl="1" w:tplc="040E0019">
      <w:start w:val="1"/>
      <w:numFmt w:val="lowerLetter"/>
      <w:lvlText w:val="%2."/>
      <w:lvlJc w:val="left"/>
      <w:pPr>
        <w:ind w:left="1800" w:hanging="360"/>
      </w:pPr>
    </w:lvl>
    <w:lvl w:ilvl="2" w:tplc="040E001B">
      <w:start w:val="1"/>
      <w:numFmt w:val="lowerRoman"/>
      <w:lvlText w:val="%3."/>
      <w:lvlJc w:val="right"/>
      <w:pPr>
        <w:ind w:left="2520" w:hanging="180"/>
      </w:pPr>
    </w:lvl>
    <w:lvl w:ilvl="3" w:tplc="040E000F">
      <w:start w:val="1"/>
      <w:numFmt w:val="decimal"/>
      <w:lvlText w:val="%4."/>
      <w:lvlJc w:val="left"/>
      <w:pPr>
        <w:ind w:left="3240" w:hanging="360"/>
      </w:pPr>
    </w:lvl>
    <w:lvl w:ilvl="4" w:tplc="040E0019">
      <w:start w:val="1"/>
      <w:numFmt w:val="lowerLetter"/>
      <w:lvlText w:val="%5."/>
      <w:lvlJc w:val="left"/>
      <w:pPr>
        <w:ind w:left="3960" w:hanging="360"/>
      </w:pPr>
    </w:lvl>
    <w:lvl w:ilvl="5" w:tplc="040E001B">
      <w:start w:val="1"/>
      <w:numFmt w:val="lowerRoman"/>
      <w:lvlText w:val="%6."/>
      <w:lvlJc w:val="right"/>
      <w:pPr>
        <w:ind w:left="4680" w:hanging="180"/>
      </w:pPr>
    </w:lvl>
    <w:lvl w:ilvl="6" w:tplc="040E000F">
      <w:start w:val="1"/>
      <w:numFmt w:val="decimal"/>
      <w:lvlText w:val="%7."/>
      <w:lvlJc w:val="left"/>
      <w:pPr>
        <w:ind w:left="5400" w:hanging="360"/>
      </w:pPr>
    </w:lvl>
    <w:lvl w:ilvl="7" w:tplc="040E0019">
      <w:start w:val="1"/>
      <w:numFmt w:val="lowerLetter"/>
      <w:lvlText w:val="%8."/>
      <w:lvlJc w:val="left"/>
      <w:pPr>
        <w:ind w:left="6120" w:hanging="360"/>
      </w:pPr>
    </w:lvl>
    <w:lvl w:ilvl="8" w:tplc="040E001B">
      <w:start w:val="1"/>
      <w:numFmt w:val="lowerRoman"/>
      <w:lvlText w:val="%9."/>
      <w:lvlJc w:val="right"/>
      <w:pPr>
        <w:ind w:left="6840" w:hanging="180"/>
      </w:pPr>
    </w:lvl>
  </w:abstractNum>
  <w:abstractNum w:abstractNumId="26" w15:restartNumberingAfterBreak="0">
    <w:nsid w:val="4CF92886"/>
    <w:multiLevelType w:val="hybridMultilevel"/>
    <w:tmpl w:val="70AE32D6"/>
    <w:lvl w:ilvl="0" w:tplc="2B9A155C">
      <w:start w:val="1"/>
      <w:numFmt w:val="bullet"/>
      <w:lvlText w:val="-"/>
      <w:lvlJc w:val="left"/>
      <w:pPr>
        <w:ind w:left="924" w:hanging="360"/>
      </w:pPr>
      <w:rPr>
        <w:rFonts w:ascii="Garamond" w:hAnsi="Garamond"/>
      </w:rPr>
    </w:lvl>
    <w:lvl w:ilvl="1" w:tplc="040E0003">
      <w:start w:val="1"/>
      <w:numFmt w:val="bullet"/>
      <w:lvlText w:val="o"/>
      <w:lvlJc w:val="left"/>
      <w:pPr>
        <w:ind w:left="1644" w:hanging="360"/>
      </w:pPr>
      <w:rPr>
        <w:rFonts w:ascii="Courier New" w:hAnsi="Courier New"/>
      </w:rPr>
    </w:lvl>
    <w:lvl w:ilvl="2" w:tplc="040E0005">
      <w:start w:val="1"/>
      <w:numFmt w:val="bullet"/>
      <w:lvlText w:val=""/>
      <w:lvlJc w:val="left"/>
      <w:pPr>
        <w:ind w:left="2364" w:hanging="360"/>
      </w:pPr>
      <w:rPr>
        <w:rFonts w:ascii="Wingdings" w:hAnsi="Wingdings"/>
      </w:rPr>
    </w:lvl>
    <w:lvl w:ilvl="3" w:tplc="040E0001">
      <w:start w:val="1"/>
      <w:numFmt w:val="bullet"/>
      <w:lvlText w:val=""/>
      <w:lvlJc w:val="left"/>
      <w:pPr>
        <w:ind w:left="3084" w:hanging="360"/>
      </w:pPr>
      <w:rPr>
        <w:rFonts w:ascii="Symbol" w:hAnsi="Symbol"/>
      </w:rPr>
    </w:lvl>
    <w:lvl w:ilvl="4" w:tplc="040E0003">
      <w:start w:val="1"/>
      <w:numFmt w:val="bullet"/>
      <w:lvlText w:val="o"/>
      <w:lvlJc w:val="left"/>
      <w:pPr>
        <w:ind w:left="3804" w:hanging="360"/>
      </w:pPr>
      <w:rPr>
        <w:rFonts w:ascii="Courier New" w:hAnsi="Courier New"/>
      </w:rPr>
    </w:lvl>
    <w:lvl w:ilvl="5" w:tplc="040E0005">
      <w:start w:val="1"/>
      <w:numFmt w:val="bullet"/>
      <w:lvlText w:val=""/>
      <w:lvlJc w:val="left"/>
      <w:pPr>
        <w:ind w:left="4524" w:hanging="360"/>
      </w:pPr>
      <w:rPr>
        <w:rFonts w:ascii="Wingdings" w:hAnsi="Wingdings"/>
      </w:rPr>
    </w:lvl>
    <w:lvl w:ilvl="6" w:tplc="040E0001">
      <w:start w:val="1"/>
      <w:numFmt w:val="bullet"/>
      <w:lvlText w:val=""/>
      <w:lvlJc w:val="left"/>
      <w:pPr>
        <w:ind w:left="5244" w:hanging="360"/>
      </w:pPr>
      <w:rPr>
        <w:rFonts w:ascii="Symbol" w:hAnsi="Symbol"/>
      </w:rPr>
    </w:lvl>
    <w:lvl w:ilvl="7" w:tplc="040E0003">
      <w:start w:val="1"/>
      <w:numFmt w:val="bullet"/>
      <w:lvlText w:val="o"/>
      <w:lvlJc w:val="left"/>
      <w:pPr>
        <w:ind w:left="5964" w:hanging="360"/>
      </w:pPr>
      <w:rPr>
        <w:rFonts w:ascii="Courier New" w:hAnsi="Courier New"/>
      </w:rPr>
    </w:lvl>
    <w:lvl w:ilvl="8" w:tplc="040E0005">
      <w:start w:val="1"/>
      <w:numFmt w:val="bullet"/>
      <w:lvlText w:val=""/>
      <w:lvlJc w:val="left"/>
      <w:pPr>
        <w:ind w:left="6684" w:hanging="360"/>
      </w:pPr>
      <w:rPr>
        <w:rFonts w:ascii="Wingdings" w:hAnsi="Wingdings"/>
      </w:rPr>
    </w:lvl>
  </w:abstractNum>
  <w:abstractNum w:abstractNumId="27" w15:restartNumberingAfterBreak="0">
    <w:nsid w:val="4E15463C"/>
    <w:multiLevelType w:val="hybridMultilevel"/>
    <w:tmpl w:val="1EF6042C"/>
    <w:lvl w:ilvl="0" w:tplc="040E0001">
      <w:start w:val="1"/>
      <w:numFmt w:val="bullet"/>
      <w:lvlText w:val=""/>
      <w:lvlJc w:val="left"/>
      <w:pPr>
        <w:ind w:left="1069" w:hanging="360"/>
      </w:pPr>
      <w:rPr>
        <w:rFonts w:ascii="Symbol" w:hAnsi="Symbol"/>
      </w:rPr>
    </w:lvl>
    <w:lvl w:ilvl="1" w:tplc="040E0003">
      <w:start w:val="1"/>
      <w:numFmt w:val="bullet"/>
      <w:lvlText w:val="o"/>
      <w:lvlJc w:val="left"/>
      <w:pPr>
        <w:ind w:left="1789" w:hanging="360"/>
      </w:pPr>
      <w:rPr>
        <w:rFonts w:ascii="Courier New" w:hAnsi="Courier New"/>
      </w:rPr>
    </w:lvl>
    <w:lvl w:ilvl="2" w:tplc="040E0005">
      <w:start w:val="1"/>
      <w:numFmt w:val="bullet"/>
      <w:lvlText w:val=""/>
      <w:lvlJc w:val="left"/>
      <w:pPr>
        <w:ind w:left="2509" w:hanging="360"/>
      </w:pPr>
      <w:rPr>
        <w:rFonts w:ascii="Wingdings" w:hAnsi="Wingdings"/>
      </w:rPr>
    </w:lvl>
    <w:lvl w:ilvl="3" w:tplc="040E0001">
      <w:start w:val="1"/>
      <w:numFmt w:val="bullet"/>
      <w:lvlText w:val=""/>
      <w:lvlJc w:val="left"/>
      <w:pPr>
        <w:ind w:left="3229" w:hanging="360"/>
      </w:pPr>
      <w:rPr>
        <w:rFonts w:ascii="Symbol" w:hAnsi="Symbol"/>
      </w:rPr>
    </w:lvl>
    <w:lvl w:ilvl="4" w:tplc="040E0003">
      <w:start w:val="1"/>
      <w:numFmt w:val="bullet"/>
      <w:lvlText w:val="o"/>
      <w:lvlJc w:val="left"/>
      <w:pPr>
        <w:ind w:left="3949" w:hanging="360"/>
      </w:pPr>
      <w:rPr>
        <w:rFonts w:ascii="Courier New" w:hAnsi="Courier New"/>
      </w:rPr>
    </w:lvl>
    <w:lvl w:ilvl="5" w:tplc="040E0005">
      <w:start w:val="1"/>
      <w:numFmt w:val="bullet"/>
      <w:lvlText w:val=""/>
      <w:lvlJc w:val="left"/>
      <w:pPr>
        <w:ind w:left="4669" w:hanging="360"/>
      </w:pPr>
      <w:rPr>
        <w:rFonts w:ascii="Wingdings" w:hAnsi="Wingdings"/>
      </w:rPr>
    </w:lvl>
    <w:lvl w:ilvl="6" w:tplc="040E0001">
      <w:start w:val="1"/>
      <w:numFmt w:val="bullet"/>
      <w:lvlText w:val=""/>
      <w:lvlJc w:val="left"/>
      <w:pPr>
        <w:ind w:left="5389" w:hanging="360"/>
      </w:pPr>
      <w:rPr>
        <w:rFonts w:ascii="Symbol" w:hAnsi="Symbol"/>
      </w:rPr>
    </w:lvl>
    <w:lvl w:ilvl="7" w:tplc="040E0003">
      <w:start w:val="1"/>
      <w:numFmt w:val="bullet"/>
      <w:lvlText w:val="o"/>
      <w:lvlJc w:val="left"/>
      <w:pPr>
        <w:ind w:left="6109" w:hanging="360"/>
      </w:pPr>
      <w:rPr>
        <w:rFonts w:ascii="Courier New" w:hAnsi="Courier New"/>
      </w:rPr>
    </w:lvl>
    <w:lvl w:ilvl="8" w:tplc="040E0005">
      <w:start w:val="1"/>
      <w:numFmt w:val="bullet"/>
      <w:lvlText w:val=""/>
      <w:lvlJc w:val="left"/>
      <w:pPr>
        <w:ind w:left="6829" w:hanging="360"/>
      </w:pPr>
      <w:rPr>
        <w:rFonts w:ascii="Wingdings" w:hAnsi="Wingdings"/>
      </w:rPr>
    </w:lvl>
  </w:abstractNum>
  <w:abstractNum w:abstractNumId="28" w15:restartNumberingAfterBreak="0">
    <w:nsid w:val="4E640D08"/>
    <w:multiLevelType w:val="hybridMultilevel"/>
    <w:tmpl w:val="6D40B352"/>
    <w:lvl w:ilvl="0" w:tplc="FFFFFFFF">
      <w:start w:val="1"/>
      <w:numFmt w:val="lowerLetter"/>
      <w:lvlText w:val="%1)"/>
      <w:lvlJc w:val="left"/>
      <w:pPr>
        <w:tabs>
          <w:tab w:val="num" w:pos="360"/>
        </w:tabs>
        <w:ind w:left="360" w:hanging="360"/>
      </w:pPr>
    </w:lvl>
    <w:lvl w:ilvl="1" w:tplc="FFFFFFFF">
      <w:start w:val="1"/>
      <w:numFmt w:val="bullet"/>
      <w:lvlText w:val="o"/>
      <w:lvlJc w:val="left"/>
      <w:pPr>
        <w:tabs>
          <w:tab w:val="num" w:pos="1080"/>
        </w:tabs>
        <w:ind w:left="1080" w:hanging="360"/>
      </w:pPr>
      <w:rPr>
        <w:rFonts w:ascii="Courier New" w:hAnsi="Courier New"/>
      </w:rPr>
    </w:lvl>
    <w:lvl w:ilvl="2" w:tplc="FFFFFFFF">
      <w:start w:val="1"/>
      <w:numFmt w:val="bullet"/>
      <w:lvlText w:val=""/>
      <w:lvlJc w:val="left"/>
      <w:pPr>
        <w:tabs>
          <w:tab w:val="num" w:pos="1800"/>
        </w:tabs>
        <w:ind w:left="1800" w:hanging="360"/>
      </w:pPr>
      <w:rPr>
        <w:rFonts w:ascii="Wingdings" w:hAnsi="Wingdings"/>
      </w:rPr>
    </w:lvl>
    <w:lvl w:ilvl="3" w:tplc="FFFFFFFF">
      <w:start w:val="1"/>
      <w:numFmt w:val="bullet"/>
      <w:lvlText w:val=""/>
      <w:lvlJc w:val="left"/>
      <w:pPr>
        <w:tabs>
          <w:tab w:val="num" w:pos="2520"/>
        </w:tabs>
        <w:ind w:left="2520" w:hanging="360"/>
      </w:pPr>
      <w:rPr>
        <w:rFonts w:ascii="Symbol" w:hAnsi="Symbol"/>
      </w:rPr>
    </w:lvl>
    <w:lvl w:ilvl="4" w:tplc="FFFFFFFF">
      <w:start w:val="1"/>
      <w:numFmt w:val="bullet"/>
      <w:lvlText w:val="o"/>
      <w:lvlJc w:val="left"/>
      <w:pPr>
        <w:tabs>
          <w:tab w:val="num" w:pos="3240"/>
        </w:tabs>
        <w:ind w:left="3240" w:hanging="360"/>
      </w:pPr>
      <w:rPr>
        <w:rFonts w:ascii="Courier New" w:hAnsi="Courier New"/>
      </w:rPr>
    </w:lvl>
    <w:lvl w:ilvl="5" w:tplc="FFFFFFFF">
      <w:start w:val="1"/>
      <w:numFmt w:val="bullet"/>
      <w:lvlText w:val=""/>
      <w:lvlJc w:val="left"/>
      <w:pPr>
        <w:tabs>
          <w:tab w:val="num" w:pos="3960"/>
        </w:tabs>
        <w:ind w:left="3960" w:hanging="360"/>
      </w:pPr>
      <w:rPr>
        <w:rFonts w:ascii="Wingdings" w:hAnsi="Wingdings"/>
      </w:rPr>
    </w:lvl>
    <w:lvl w:ilvl="6" w:tplc="FFFFFFFF">
      <w:start w:val="1"/>
      <w:numFmt w:val="bullet"/>
      <w:lvlText w:val=""/>
      <w:lvlJc w:val="left"/>
      <w:pPr>
        <w:tabs>
          <w:tab w:val="num" w:pos="4680"/>
        </w:tabs>
        <w:ind w:left="4680" w:hanging="360"/>
      </w:pPr>
      <w:rPr>
        <w:rFonts w:ascii="Symbol" w:hAnsi="Symbol"/>
      </w:rPr>
    </w:lvl>
    <w:lvl w:ilvl="7" w:tplc="FFFFFFFF">
      <w:start w:val="1"/>
      <w:numFmt w:val="bullet"/>
      <w:lvlText w:val="o"/>
      <w:lvlJc w:val="left"/>
      <w:pPr>
        <w:tabs>
          <w:tab w:val="num" w:pos="5400"/>
        </w:tabs>
        <w:ind w:left="5400" w:hanging="360"/>
      </w:pPr>
      <w:rPr>
        <w:rFonts w:ascii="Courier New" w:hAnsi="Courier New"/>
      </w:rPr>
    </w:lvl>
    <w:lvl w:ilvl="8" w:tplc="FFFFFFFF">
      <w:start w:val="1"/>
      <w:numFmt w:val="bullet"/>
      <w:lvlText w:val=""/>
      <w:lvlJc w:val="left"/>
      <w:pPr>
        <w:tabs>
          <w:tab w:val="num" w:pos="6120"/>
        </w:tabs>
        <w:ind w:left="6120" w:hanging="360"/>
      </w:pPr>
      <w:rPr>
        <w:rFonts w:ascii="Wingdings" w:hAnsi="Wingdings"/>
      </w:rPr>
    </w:lvl>
  </w:abstractNum>
  <w:abstractNum w:abstractNumId="29" w15:restartNumberingAfterBreak="0">
    <w:nsid w:val="51F01C51"/>
    <w:multiLevelType w:val="hybridMultilevel"/>
    <w:tmpl w:val="1430C810"/>
    <w:lvl w:ilvl="0" w:tplc="2B9A155C">
      <w:start w:val="1"/>
      <w:numFmt w:val="bullet"/>
      <w:lvlText w:val="-"/>
      <w:lvlJc w:val="left"/>
      <w:pPr>
        <w:ind w:left="720" w:hanging="360"/>
      </w:pPr>
      <w:rPr>
        <w:rFonts w:ascii="Garamond" w:hAnsi="Garamond"/>
      </w:rPr>
    </w:lvl>
    <w:lvl w:ilvl="1" w:tplc="040E0003">
      <w:start w:val="1"/>
      <w:numFmt w:val="bullet"/>
      <w:lvlText w:val="o"/>
      <w:lvlJc w:val="left"/>
      <w:pPr>
        <w:ind w:left="1440" w:hanging="360"/>
      </w:pPr>
      <w:rPr>
        <w:rFonts w:ascii="Courier New" w:hAnsi="Courier New"/>
      </w:rPr>
    </w:lvl>
    <w:lvl w:ilvl="2" w:tplc="040E0005">
      <w:start w:val="1"/>
      <w:numFmt w:val="bullet"/>
      <w:lvlText w:val=""/>
      <w:lvlJc w:val="left"/>
      <w:pPr>
        <w:ind w:left="2160" w:hanging="360"/>
      </w:pPr>
      <w:rPr>
        <w:rFonts w:ascii="Wingdings" w:hAnsi="Wingdings"/>
      </w:rPr>
    </w:lvl>
    <w:lvl w:ilvl="3" w:tplc="040E0001">
      <w:start w:val="1"/>
      <w:numFmt w:val="bullet"/>
      <w:lvlText w:val=""/>
      <w:lvlJc w:val="left"/>
      <w:pPr>
        <w:ind w:left="2880" w:hanging="360"/>
      </w:pPr>
      <w:rPr>
        <w:rFonts w:ascii="Symbol" w:hAnsi="Symbol"/>
      </w:rPr>
    </w:lvl>
    <w:lvl w:ilvl="4" w:tplc="040E0003">
      <w:start w:val="1"/>
      <w:numFmt w:val="bullet"/>
      <w:lvlText w:val="o"/>
      <w:lvlJc w:val="left"/>
      <w:pPr>
        <w:ind w:left="3600" w:hanging="360"/>
      </w:pPr>
      <w:rPr>
        <w:rFonts w:ascii="Courier New" w:hAnsi="Courier New"/>
      </w:rPr>
    </w:lvl>
    <w:lvl w:ilvl="5" w:tplc="040E0005">
      <w:start w:val="1"/>
      <w:numFmt w:val="bullet"/>
      <w:lvlText w:val=""/>
      <w:lvlJc w:val="left"/>
      <w:pPr>
        <w:ind w:left="4320" w:hanging="360"/>
      </w:pPr>
      <w:rPr>
        <w:rFonts w:ascii="Wingdings" w:hAnsi="Wingdings"/>
      </w:rPr>
    </w:lvl>
    <w:lvl w:ilvl="6" w:tplc="040E0001">
      <w:start w:val="1"/>
      <w:numFmt w:val="bullet"/>
      <w:lvlText w:val=""/>
      <w:lvlJc w:val="left"/>
      <w:pPr>
        <w:ind w:left="5040" w:hanging="360"/>
      </w:pPr>
      <w:rPr>
        <w:rFonts w:ascii="Symbol" w:hAnsi="Symbol"/>
      </w:rPr>
    </w:lvl>
    <w:lvl w:ilvl="7" w:tplc="040E0003">
      <w:start w:val="1"/>
      <w:numFmt w:val="bullet"/>
      <w:lvlText w:val="o"/>
      <w:lvlJc w:val="left"/>
      <w:pPr>
        <w:ind w:left="5760" w:hanging="360"/>
      </w:pPr>
      <w:rPr>
        <w:rFonts w:ascii="Courier New" w:hAnsi="Courier New"/>
      </w:rPr>
    </w:lvl>
    <w:lvl w:ilvl="8" w:tplc="040E0005">
      <w:start w:val="1"/>
      <w:numFmt w:val="bullet"/>
      <w:lvlText w:val=""/>
      <w:lvlJc w:val="left"/>
      <w:pPr>
        <w:ind w:left="6480" w:hanging="360"/>
      </w:pPr>
      <w:rPr>
        <w:rFonts w:ascii="Wingdings" w:hAnsi="Wingdings"/>
      </w:rPr>
    </w:lvl>
  </w:abstractNum>
  <w:abstractNum w:abstractNumId="30" w15:restartNumberingAfterBreak="0">
    <w:nsid w:val="52C81636"/>
    <w:multiLevelType w:val="hybridMultilevel"/>
    <w:tmpl w:val="3E5EE54A"/>
    <w:lvl w:ilvl="0" w:tplc="2B9A155C">
      <w:start w:val="1"/>
      <w:numFmt w:val="bullet"/>
      <w:lvlText w:val="-"/>
      <w:lvlJc w:val="left"/>
      <w:pPr>
        <w:ind w:left="644" w:hanging="360"/>
      </w:pPr>
      <w:rPr>
        <w:rFonts w:ascii="Garamond" w:hAnsi="Garamond"/>
      </w:rPr>
    </w:lvl>
    <w:lvl w:ilvl="1" w:tplc="040E0003">
      <w:start w:val="1"/>
      <w:numFmt w:val="bullet"/>
      <w:lvlText w:val="o"/>
      <w:lvlJc w:val="left"/>
      <w:pPr>
        <w:ind w:left="1364" w:hanging="360"/>
      </w:pPr>
      <w:rPr>
        <w:rFonts w:ascii="Courier New" w:hAnsi="Courier New"/>
      </w:rPr>
    </w:lvl>
    <w:lvl w:ilvl="2" w:tplc="040E0005">
      <w:start w:val="1"/>
      <w:numFmt w:val="bullet"/>
      <w:lvlText w:val=""/>
      <w:lvlJc w:val="left"/>
      <w:pPr>
        <w:ind w:left="2084" w:hanging="360"/>
      </w:pPr>
      <w:rPr>
        <w:rFonts w:ascii="Wingdings" w:hAnsi="Wingdings"/>
      </w:rPr>
    </w:lvl>
    <w:lvl w:ilvl="3" w:tplc="040E0001">
      <w:start w:val="1"/>
      <w:numFmt w:val="bullet"/>
      <w:lvlText w:val=""/>
      <w:lvlJc w:val="left"/>
      <w:pPr>
        <w:ind w:left="2804" w:hanging="360"/>
      </w:pPr>
      <w:rPr>
        <w:rFonts w:ascii="Symbol" w:hAnsi="Symbol"/>
      </w:rPr>
    </w:lvl>
    <w:lvl w:ilvl="4" w:tplc="040E0003">
      <w:start w:val="1"/>
      <w:numFmt w:val="bullet"/>
      <w:lvlText w:val="o"/>
      <w:lvlJc w:val="left"/>
      <w:pPr>
        <w:ind w:left="3524" w:hanging="360"/>
      </w:pPr>
      <w:rPr>
        <w:rFonts w:ascii="Courier New" w:hAnsi="Courier New"/>
      </w:rPr>
    </w:lvl>
    <w:lvl w:ilvl="5" w:tplc="040E0005">
      <w:start w:val="1"/>
      <w:numFmt w:val="bullet"/>
      <w:lvlText w:val=""/>
      <w:lvlJc w:val="left"/>
      <w:pPr>
        <w:ind w:left="4244" w:hanging="360"/>
      </w:pPr>
      <w:rPr>
        <w:rFonts w:ascii="Wingdings" w:hAnsi="Wingdings"/>
      </w:rPr>
    </w:lvl>
    <w:lvl w:ilvl="6" w:tplc="040E0001">
      <w:start w:val="1"/>
      <w:numFmt w:val="bullet"/>
      <w:lvlText w:val=""/>
      <w:lvlJc w:val="left"/>
      <w:pPr>
        <w:ind w:left="4964" w:hanging="360"/>
      </w:pPr>
      <w:rPr>
        <w:rFonts w:ascii="Symbol" w:hAnsi="Symbol"/>
      </w:rPr>
    </w:lvl>
    <w:lvl w:ilvl="7" w:tplc="040E0003">
      <w:start w:val="1"/>
      <w:numFmt w:val="bullet"/>
      <w:lvlText w:val="o"/>
      <w:lvlJc w:val="left"/>
      <w:pPr>
        <w:ind w:left="5684" w:hanging="360"/>
      </w:pPr>
      <w:rPr>
        <w:rFonts w:ascii="Courier New" w:hAnsi="Courier New"/>
      </w:rPr>
    </w:lvl>
    <w:lvl w:ilvl="8" w:tplc="040E0005">
      <w:start w:val="1"/>
      <w:numFmt w:val="bullet"/>
      <w:lvlText w:val=""/>
      <w:lvlJc w:val="left"/>
      <w:pPr>
        <w:ind w:left="6404" w:hanging="360"/>
      </w:pPr>
      <w:rPr>
        <w:rFonts w:ascii="Wingdings" w:hAnsi="Wingdings"/>
      </w:rPr>
    </w:lvl>
  </w:abstractNum>
  <w:abstractNum w:abstractNumId="31" w15:restartNumberingAfterBreak="0">
    <w:nsid w:val="564B4849"/>
    <w:multiLevelType w:val="hybridMultilevel"/>
    <w:tmpl w:val="4F862DBE"/>
    <w:lvl w:ilvl="0" w:tplc="129688B6">
      <w:start w:val="1"/>
      <w:numFmt w:val="decimal"/>
      <w:lvlText w:val="%1."/>
      <w:lvlJc w:val="left"/>
      <w:pPr>
        <w:ind w:left="428" w:hanging="360"/>
      </w:pPr>
    </w:lvl>
    <w:lvl w:ilvl="1" w:tplc="040E0019">
      <w:start w:val="1"/>
      <w:numFmt w:val="lowerLetter"/>
      <w:lvlText w:val="%2."/>
      <w:lvlJc w:val="left"/>
      <w:pPr>
        <w:ind w:left="1148" w:hanging="360"/>
      </w:pPr>
    </w:lvl>
    <w:lvl w:ilvl="2" w:tplc="040E001B">
      <w:start w:val="1"/>
      <w:numFmt w:val="lowerRoman"/>
      <w:lvlText w:val="%3."/>
      <w:lvlJc w:val="right"/>
      <w:pPr>
        <w:ind w:left="1868" w:hanging="180"/>
      </w:pPr>
    </w:lvl>
    <w:lvl w:ilvl="3" w:tplc="040E000F">
      <w:start w:val="1"/>
      <w:numFmt w:val="decimal"/>
      <w:lvlText w:val="%4."/>
      <w:lvlJc w:val="left"/>
      <w:pPr>
        <w:ind w:left="2588" w:hanging="360"/>
      </w:pPr>
    </w:lvl>
    <w:lvl w:ilvl="4" w:tplc="040E0019">
      <w:start w:val="1"/>
      <w:numFmt w:val="lowerLetter"/>
      <w:lvlText w:val="%5."/>
      <w:lvlJc w:val="left"/>
      <w:pPr>
        <w:ind w:left="3308" w:hanging="360"/>
      </w:pPr>
    </w:lvl>
    <w:lvl w:ilvl="5" w:tplc="040E001B">
      <w:start w:val="1"/>
      <w:numFmt w:val="lowerRoman"/>
      <w:lvlText w:val="%6."/>
      <w:lvlJc w:val="right"/>
      <w:pPr>
        <w:ind w:left="4028" w:hanging="180"/>
      </w:pPr>
    </w:lvl>
    <w:lvl w:ilvl="6" w:tplc="040E000F">
      <w:start w:val="1"/>
      <w:numFmt w:val="decimal"/>
      <w:lvlText w:val="%7."/>
      <w:lvlJc w:val="left"/>
      <w:pPr>
        <w:ind w:left="4748" w:hanging="360"/>
      </w:pPr>
    </w:lvl>
    <w:lvl w:ilvl="7" w:tplc="040E0019">
      <w:start w:val="1"/>
      <w:numFmt w:val="lowerLetter"/>
      <w:lvlText w:val="%8."/>
      <w:lvlJc w:val="left"/>
      <w:pPr>
        <w:ind w:left="5468" w:hanging="360"/>
      </w:pPr>
    </w:lvl>
    <w:lvl w:ilvl="8" w:tplc="040E001B">
      <w:start w:val="1"/>
      <w:numFmt w:val="lowerRoman"/>
      <w:lvlText w:val="%9."/>
      <w:lvlJc w:val="right"/>
      <w:pPr>
        <w:ind w:left="6188" w:hanging="180"/>
      </w:pPr>
    </w:lvl>
  </w:abstractNum>
  <w:abstractNum w:abstractNumId="32" w15:restartNumberingAfterBreak="0">
    <w:nsid w:val="57023D1A"/>
    <w:multiLevelType w:val="hybridMultilevel"/>
    <w:tmpl w:val="E70C3B9C"/>
    <w:lvl w:ilvl="0" w:tplc="73505C0A">
      <w:start w:val="1"/>
      <w:numFmt w:val="bullet"/>
      <w:lvlText w:val="—"/>
      <w:lvlJc w:val="left"/>
      <w:pPr>
        <w:ind w:left="720" w:hanging="360"/>
      </w:pPr>
      <w:rPr>
        <w:rFonts w:ascii="Sitka Small" w:hAnsi="Sitka Small"/>
      </w:rPr>
    </w:lvl>
    <w:lvl w:ilvl="1" w:tplc="040E0003">
      <w:start w:val="1"/>
      <w:numFmt w:val="bullet"/>
      <w:lvlText w:val="o"/>
      <w:lvlJc w:val="left"/>
      <w:pPr>
        <w:ind w:left="1440" w:hanging="360"/>
      </w:pPr>
      <w:rPr>
        <w:rFonts w:ascii="Courier New" w:hAnsi="Courier New"/>
      </w:rPr>
    </w:lvl>
    <w:lvl w:ilvl="2" w:tplc="040E0005">
      <w:start w:val="1"/>
      <w:numFmt w:val="bullet"/>
      <w:lvlText w:val=""/>
      <w:lvlJc w:val="left"/>
      <w:pPr>
        <w:ind w:left="2160" w:hanging="360"/>
      </w:pPr>
      <w:rPr>
        <w:rFonts w:ascii="Wingdings" w:hAnsi="Wingdings"/>
      </w:rPr>
    </w:lvl>
    <w:lvl w:ilvl="3" w:tplc="040E0001">
      <w:start w:val="1"/>
      <w:numFmt w:val="bullet"/>
      <w:lvlText w:val=""/>
      <w:lvlJc w:val="left"/>
      <w:pPr>
        <w:ind w:left="2880" w:hanging="360"/>
      </w:pPr>
      <w:rPr>
        <w:rFonts w:ascii="Symbol" w:hAnsi="Symbol"/>
      </w:rPr>
    </w:lvl>
    <w:lvl w:ilvl="4" w:tplc="040E0003">
      <w:start w:val="1"/>
      <w:numFmt w:val="bullet"/>
      <w:lvlText w:val="o"/>
      <w:lvlJc w:val="left"/>
      <w:pPr>
        <w:ind w:left="3600" w:hanging="360"/>
      </w:pPr>
      <w:rPr>
        <w:rFonts w:ascii="Courier New" w:hAnsi="Courier New"/>
      </w:rPr>
    </w:lvl>
    <w:lvl w:ilvl="5" w:tplc="040E0005">
      <w:start w:val="1"/>
      <w:numFmt w:val="bullet"/>
      <w:lvlText w:val=""/>
      <w:lvlJc w:val="left"/>
      <w:pPr>
        <w:ind w:left="4320" w:hanging="360"/>
      </w:pPr>
      <w:rPr>
        <w:rFonts w:ascii="Wingdings" w:hAnsi="Wingdings"/>
      </w:rPr>
    </w:lvl>
    <w:lvl w:ilvl="6" w:tplc="040E0001">
      <w:start w:val="1"/>
      <w:numFmt w:val="bullet"/>
      <w:lvlText w:val=""/>
      <w:lvlJc w:val="left"/>
      <w:pPr>
        <w:ind w:left="5040" w:hanging="360"/>
      </w:pPr>
      <w:rPr>
        <w:rFonts w:ascii="Symbol" w:hAnsi="Symbol"/>
      </w:rPr>
    </w:lvl>
    <w:lvl w:ilvl="7" w:tplc="040E0003">
      <w:start w:val="1"/>
      <w:numFmt w:val="bullet"/>
      <w:lvlText w:val="o"/>
      <w:lvlJc w:val="left"/>
      <w:pPr>
        <w:ind w:left="5760" w:hanging="360"/>
      </w:pPr>
      <w:rPr>
        <w:rFonts w:ascii="Courier New" w:hAnsi="Courier New"/>
      </w:rPr>
    </w:lvl>
    <w:lvl w:ilvl="8" w:tplc="040E0005">
      <w:start w:val="1"/>
      <w:numFmt w:val="bullet"/>
      <w:lvlText w:val=""/>
      <w:lvlJc w:val="left"/>
      <w:pPr>
        <w:ind w:left="6480" w:hanging="360"/>
      </w:pPr>
      <w:rPr>
        <w:rFonts w:ascii="Wingdings" w:hAnsi="Wingdings"/>
      </w:rPr>
    </w:lvl>
  </w:abstractNum>
  <w:abstractNum w:abstractNumId="33" w15:restartNumberingAfterBreak="0">
    <w:nsid w:val="57D37DFD"/>
    <w:multiLevelType w:val="hybridMultilevel"/>
    <w:tmpl w:val="E8F6C8EC"/>
    <w:lvl w:ilvl="0" w:tplc="040E0003">
      <w:start w:val="1"/>
      <w:numFmt w:val="bullet"/>
      <w:lvlText w:val="o"/>
      <w:lvlJc w:val="left"/>
      <w:pPr>
        <w:ind w:left="1440" w:hanging="360"/>
      </w:pPr>
      <w:rPr>
        <w:rFonts w:ascii="Courier New" w:hAnsi="Courier New"/>
      </w:rPr>
    </w:lvl>
    <w:lvl w:ilvl="1" w:tplc="040E0003">
      <w:start w:val="1"/>
      <w:numFmt w:val="bullet"/>
      <w:lvlText w:val="o"/>
      <w:lvlJc w:val="left"/>
      <w:pPr>
        <w:ind w:left="2160" w:hanging="360"/>
      </w:pPr>
      <w:rPr>
        <w:rFonts w:ascii="Courier New" w:hAnsi="Courier New"/>
      </w:rPr>
    </w:lvl>
    <w:lvl w:ilvl="2" w:tplc="040E0005">
      <w:start w:val="1"/>
      <w:numFmt w:val="bullet"/>
      <w:lvlText w:val=""/>
      <w:lvlJc w:val="left"/>
      <w:pPr>
        <w:ind w:left="2880" w:hanging="360"/>
      </w:pPr>
      <w:rPr>
        <w:rFonts w:ascii="Wingdings" w:hAnsi="Wingdings"/>
      </w:rPr>
    </w:lvl>
    <w:lvl w:ilvl="3" w:tplc="040E0001">
      <w:start w:val="1"/>
      <w:numFmt w:val="bullet"/>
      <w:lvlText w:val=""/>
      <w:lvlJc w:val="left"/>
      <w:pPr>
        <w:ind w:left="3600" w:hanging="360"/>
      </w:pPr>
      <w:rPr>
        <w:rFonts w:ascii="Symbol" w:hAnsi="Symbol"/>
      </w:rPr>
    </w:lvl>
    <w:lvl w:ilvl="4" w:tplc="040E0003">
      <w:start w:val="1"/>
      <w:numFmt w:val="bullet"/>
      <w:lvlText w:val="o"/>
      <w:lvlJc w:val="left"/>
      <w:pPr>
        <w:ind w:left="4320" w:hanging="360"/>
      </w:pPr>
      <w:rPr>
        <w:rFonts w:ascii="Courier New" w:hAnsi="Courier New"/>
      </w:rPr>
    </w:lvl>
    <w:lvl w:ilvl="5" w:tplc="040E0005">
      <w:start w:val="1"/>
      <w:numFmt w:val="bullet"/>
      <w:lvlText w:val=""/>
      <w:lvlJc w:val="left"/>
      <w:pPr>
        <w:ind w:left="5040" w:hanging="360"/>
      </w:pPr>
      <w:rPr>
        <w:rFonts w:ascii="Wingdings" w:hAnsi="Wingdings"/>
      </w:rPr>
    </w:lvl>
    <w:lvl w:ilvl="6" w:tplc="040E0001">
      <w:start w:val="1"/>
      <w:numFmt w:val="bullet"/>
      <w:lvlText w:val=""/>
      <w:lvlJc w:val="left"/>
      <w:pPr>
        <w:ind w:left="5760" w:hanging="360"/>
      </w:pPr>
      <w:rPr>
        <w:rFonts w:ascii="Symbol" w:hAnsi="Symbol"/>
      </w:rPr>
    </w:lvl>
    <w:lvl w:ilvl="7" w:tplc="040E0003">
      <w:start w:val="1"/>
      <w:numFmt w:val="bullet"/>
      <w:lvlText w:val="o"/>
      <w:lvlJc w:val="left"/>
      <w:pPr>
        <w:ind w:left="6480" w:hanging="360"/>
      </w:pPr>
      <w:rPr>
        <w:rFonts w:ascii="Courier New" w:hAnsi="Courier New"/>
      </w:rPr>
    </w:lvl>
    <w:lvl w:ilvl="8" w:tplc="040E0005">
      <w:start w:val="1"/>
      <w:numFmt w:val="bullet"/>
      <w:lvlText w:val=""/>
      <w:lvlJc w:val="left"/>
      <w:pPr>
        <w:ind w:left="7200" w:hanging="360"/>
      </w:pPr>
      <w:rPr>
        <w:rFonts w:ascii="Wingdings" w:hAnsi="Wingdings"/>
      </w:rPr>
    </w:lvl>
  </w:abstractNum>
  <w:abstractNum w:abstractNumId="34" w15:restartNumberingAfterBreak="0">
    <w:nsid w:val="5A617A8C"/>
    <w:multiLevelType w:val="hybridMultilevel"/>
    <w:tmpl w:val="9208C438"/>
    <w:lvl w:ilvl="0" w:tplc="040E0001">
      <w:start w:val="1"/>
      <w:numFmt w:val="bullet"/>
      <w:lvlText w:val=""/>
      <w:lvlJc w:val="left"/>
      <w:pPr>
        <w:ind w:left="2520" w:hanging="360"/>
      </w:pPr>
      <w:rPr>
        <w:rFonts w:ascii="Symbol" w:hAnsi="Symbol"/>
      </w:rPr>
    </w:lvl>
    <w:lvl w:ilvl="1" w:tplc="040E0003">
      <w:start w:val="1"/>
      <w:numFmt w:val="bullet"/>
      <w:lvlText w:val="o"/>
      <w:lvlJc w:val="left"/>
      <w:pPr>
        <w:ind w:left="3240" w:hanging="360"/>
      </w:pPr>
      <w:rPr>
        <w:rFonts w:ascii="Courier New" w:hAnsi="Courier New"/>
      </w:rPr>
    </w:lvl>
    <w:lvl w:ilvl="2" w:tplc="040E0005">
      <w:start w:val="1"/>
      <w:numFmt w:val="bullet"/>
      <w:lvlText w:val=""/>
      <w:lvlJc w:val="left"/>
      <w:pPr>
        <w:ind w:left="3960" w:hanging="360"/>
      </w:pPr>
      <w:rPr>
        <w:rFonts w:ascii="Wingdings" w:hAnsi="Wingdings"/>
      </w:rPr>
    </w:lvl>
    <w:lvl w:ilvl="3" w:tplc="040E0001">
      <w:start w:val="1"/>
      <w:numFmt w:val="bullet"/>
      <w:lvlText w:val=""/>
      <w:lvlJc w:val="left"/>
      <w:pPr>
        <w:ind w:left="4680" w:hanging="360"/>
      </w:pPr>
      <w:rPr>
        <w:rFonts w:ascii="Symbol" w:hAnsi="Symbol"/>
      </w:rPr>
    </w:lvl>
    <w:lvl w:ilvl="4" w:tplc="040E0003">
      <w:start w:val="1"/>
      <w:numFmt w:val="bullet"/>
      <w:lvlText w:val="o"/>
      <w:lvlJc w:val="left"/>
      <w:pPr>
        <w:ind w:left="5400" w:hanging="360"/>
      </w:pPr>
      <w:rPr>
        <w:rFonts w:ascii="Courier New" w:hAnsi="Courier New"/>
      </w:rPr>
    </w:lvl>
    <w:lvl w:ilvl="5" w:tplc="040E0005">
      <w:start w:val="1"/>
      <w:numFmt w:val="bullet"/>
      <w:lvlText w:val=""/>
      <w:lvlJc w:val="left"/>
      <w:pPr>
        <w:ind w:left="6120" w:hanging="360"/>
      </w:pPr>
      <w:rPr>
        <w:rFonts w:ascii="Wingdings" w:hAnsi="Wingdings"/>
      </w:rPr>
    </w:lvl>
    <w:lvl w:ilvl="6" w:tplc="040E0001">
      <w:start w:val="1"/>
      <w:numFmt w:val="bullet"/>
      <w:lvlText w:val=""/>
      <w:lvlJc w:val="left"/>
      <w:pPr>
        <w:ind w:left="6840" w:hanging="360"/>
      </w:pPr>
      <w:rPr>
        <w:rFonts w:ascii="Symbol" w:hAnsi="Symbol"/>
      </w:rPr>
    </w:lvl>
    <w:lvl w:ilvl="7" w:tplc="040E0003">
      <w:start w:val="1"/>
      <w:numFmt w:val="bullet"/>
      <w:lvlText w:val="o"/>
      <w:lvlJc w:val="left"/>
      <w:pPr>
        <w:ind w:left="7560" w:hanging="360"/>
      </w:pPr>
      <w:rPr>
        <w:rFonts w:ascii="Courier New" w:hAnsi="Courier New"/>
      </w:rPr>
    </w:lvl>
    <w:lvl w:ilvl="8" w:tplc="040E0005">
      <w:start w:val="1"/>
      <w:numFmt w:val="bullet"/>
      <w:lvlText w:val=""/>
      <w:lvlJc w:val="left"/>
      <w:pPr>
        <w:ind w:left="8280" w:hanging="360"/>
      </w:pPr>
      <w:rPr>
        <w:rFonts w:ascii="Wingdings" w:hAnsi="Wingdings"/>
      </w:rPr>
    </w:lvl>
  </w:abstractNum>
  <w:abstractNum w:abstractNumId="35" w15:restartNumberingAfterBreak="0">
    <w:nsid w:val="5C0C02DD"/>
    <w:multiLevelType w:val="hybridMultilevel"/>
    <w:tmpl w:val="18E43C5A"/>
    <w:lvl w:ilvl="0" w:tplc="040E0001">
      <w:start w:val="1"/>
      <w:numFmt w:val="bullet"/>
      <w:lvlText w:val=""/>
      <w:lvlJc w:val="left"/>
      <w:pPr>
        <w:ind w:left="1440" w:hanging="360"/>
      </w:pPr>
      <w:rPr>
        <w:rFonts w:ascii="Symbol" w:hAnsi="Symbol"/>
      </w:rPr>
    </w:lvl>
    <w:lvl w:ilvl="1" w:tplc="040E0003">
      <w:start w:val="1"/>
      <w:numFmt w:val="bullet"/>
      <w:lvlText w:val="o"/>
      <w:lvlJc w:val="left"/>
      <w:pPr>
        <w:ind w:left="2160" w:hanging="360"/>
      </w:pPr>
      <w:rPr>
        <w:rFonts w:ascii="Courier New" w:hAnsi="Courier New"/>
      </w:rPr>
    </w:lvl>
    <w:lvl w:ilvl="2" w:tplc="040E0005">
      <w:start w:val="1"/>
      <w:numFmt w:val="bullet"/>
      <w:lvlText w:val=""/>
      <w:lvlJc w:val="left"/>
      <w:pPr>
        <w:ind w:left="2880" w:hanging="360"/>
      </w:pPr>
      <w:rPr>
        <w:rFonts w:ascii="Wingdings" w:hAnsi="Wingdings"/>
      </w:rPr>
    </w:lvl>
    <w:lvl w:ilvl="3" w:tplc="040E0001">
      <w:start w:val="1"/>
      <w:numFmt w:val="bullet"/>
      <w:lvlText w:val=""/>
      <w:lvlJc w:val="left"/>
      <w:pPr>
        <w:ind w:left="3600" w:hanging="360"/>
      </w:pPr>
      <w:rPr>
        <w:rFonts w:ascii="Symbol" w:hAnsi="Symbol"/>
      </w:rPr>
    </w:lvl>
    <w:lvl w:ilvl="4" w:tplc="040E0003">
      <w:start w:val="1"/>
      <w:numFmt w:val="bullet"/>
      <w:lvlText w:val="o"/>
      <w:lvlJc w:val="left"/>
      <w:pPr>
        <w:ind w:left="4320" w:hanging="360"/>
      </w:pPr>
      <w:rPr>
        <w:rFonts w:ascii="Courier New" w:hAnsi="Courier New"/>
      </w:rPr>
    </w:lvl>
    <w:lvl w:ilvl="5" w:tplc="040E0005">
      <w:start w:val="1"/>
      <w:numFmt w:val="bullet"/>
      <w:lvlText w:val=""/>
      <w:lvlJc w:val="left"/>
      <w:pPr>
        <w:ind w:left="5040" w:hanging="360"/>
      </w:pPr>
      <w:rPr>
        <w:rFonts w:ascii="Wingdings" w:hAnsi="Wingdings"/>
      </w:rPr>
    </w:lvl>
    <w:lvl w:ilvl="6" w:tplc="040E0001">
      <w:start w:val="1"/>
      <w:numFmt w:val="bullet"/>
      <w:lvlText w:val=""/>
      <w:lvlJc w:val="left"/>
      <w:pPr>
        <w:ind w:left="5760" w:hanging="360"/>
      </w:pPr>
      <w:rPr>
        <w:rFonts w:ascii="Symbol" w:hAnsi="Symbol"/>
      </w:rPr>
    </w:lvl>
    <w:lvl w:ilvl="7" w:tplc="040E0003">
      <w:start w:val="1"/>
      <w:numFmt w:val="bullet"/>
      <w:lvlText w:val="o"/>
      <w:lvlJc w:val="left"/>
      <w:pPr>
        <w:ind w:left="6480" w:hanging="360"/>
      </w:pPr>
      <w:rPr>
        <w:rFonts w:ascii="Courier New" w:hAnsi="Courier New"/>
      </w:rPr>
    </w:lvl>
    <w:lvl w:ilvl="8" w:tplc="040E0005">
      <w:start w:val="1"/>
      <w:numFmt w:val="bullet"/>
      <w:lvlText w:val=""/>
      <w:lvlJc w:val="left"/>
      <w:pPr>
        <w:ind w:left="7200" w:hanging="360"/>
      </w:pPr>
      <w:rPr>
        <w:rFonts w:ascii="Wingdings" w:hAnsi="Wingdings"/>
      </w:rPr>
    </w:lvl>
  </w:abstractNum>
  <w:abstractNum w:abstractNumId="36" w15:restartNumberingAfterBreak="0">
    <w:nsid w:val="62AB15FE"/>
    <w:multiLevelType w:val="hybridMultilevel"/>
    <w:tmpl w:val="83607772"/>
    <w:lvl w:ilvl="0" w:tplc="2B9A155C">
      <w:start w:val="1"/>
      <w:numFmt w:val="bullet"/>
      <w:lvlText w:val="-"/>
      <w:lvlJc w:val="left"/>
      <w:pPr>
        <w:ind w:left="720" w:hanging="360"/>
      </w:pPr>
      <w:rPr>
        <w:rFonts w:ascii="Garamond" w:hAnsi="Garamond"/>
      </w:rPr>
    </w:lvl>
    <w:lvl w:ilvl="1" w:tplc="040E0003">
      <w:start w:val="1"/>
      <w:numFmt w:val="bullet"/>
      <w:lvlText w:val="o"/>
      <w:lvlJc w:val="left"/>
      <w:pPr>
        <w:ind w:left="1440" w:hanging="360"/>
      </w:pPr>
      <w:rPr>
        <w:rFonts w:ascii="Courier New" w:hAnsi="Courier New"/>
      </w:rPr>
    </w:lvl>
    <w:lvl w:ilvl="2" w:tplc="040E0005">
      <w:start w:val="1"/>
      <w:numFmt w:val="bullet"/>
      <w:lvlText w:val=""/>
      <w:lvlJc w:val="left"/>
      <w:pPr>
        <w:ind w:left="2160" w:hanging="360"/>
      </w:pPr>
      <w:rPr>
        <w:rFonts w:ascii="Wingdings" w:hAnsi="Wingdings"/>
      </w:rPr>
    </w:lvl>
    <w:lvl w:ilvl="3" w:tplc="040E0001">
      <w:start w:val="1"/>
      <w:numFmt w:val="bullet"/>
      <w:lvlText w:val=""/>
      <w:lvlJc w:val="left"/>
      <w:pPr>
        <w:ind w:left="2880" w:hanging="360"/>
      </w:pPr>
      <w:rPr>
        <w:rFonts w:ascii="Symbol" w:hAnsi="Symbol"/>
      </w:rPr>
    </w:lvl>
    <w:lvl w:ilvl="4" w:tplc="040E0003">
      <w:start w:val="1"/>
      <w:numFmt w:val="bullet"/>
      <w:lvlText w:val="o"/>
      <w:lvlJc w:val="left"/>
      <w:pPr>
        <w:ind w:left="3600" w:hanging="360"/>
      </w:pPr>
      <w:rPr>
        <w:rFonts w:ascii="Courier New" w:hAnsi="Courier New"/>
      </w:rPr>
    </w:lvl>
    <w:lvl w:ilvl="5" w:tplc="040E0005">
      <w:start w:val="1"/>
      <w:numFmt w:val="bullet"/>
      <w:lvlText w:val=""/>
      <w:lvlJc w:val="left"/>
      <w:pPr>
        <w:ind w:left="4320" w:hanging="360"/>
      </w:pPr>
      <w:rPr>
        <w:rFonts w:ascii="Wingdings" w:hAnsi="Wingdings"/>
      </w:rPr>
    </w:lvl>
    <w:lvl w:ilvl="6" w:tplc="040E0001">
      <w:start w:val="1"/>
      <w:numFmt w:val="bullet"/>
      <w:lvlText w:val=""/>
      <w:lvlJc w:val="left"/>
      <w:pPr>
        <w:ind w:left="5040" w:hanging="360"/>
      </w:pPr>
      <w:rPr>
        <w:rFonts w:ascii="Symbol" w:hAnsi="Symbol"/>
      </w:rPr>
    </w:lvl>
    <w:lvl w:ilvl="7" w:tplc="040E0003">
      <w:start w:val="1"/>
      <w:numFmt w:val="bullet"/>
      <w:lvlText w:val="o"/>
      <w:lvlJc w:val="left"/>
      <w:pPr>
        <w:ind w:left="5760" w:hanging="360"/>
      </w:pPr>
      <w:rPr>
        <w:rFonts w:ascii="Courier New" w:hAnsi="Courier New"/>
      </w:rPr>
    </w:lvl>
    <w:lvl w:ilvl="8" w:tplc="040E0005">
      <w:start w:val="1"/>
      <w:numFmt w:val="bullet"/>
      <w:lvlText w:val=""/>
      <w:lvlJc w:val="left"/>
      <w:pPr>
        <w:ind w:left="6480" w:hanging="360"/>
      </w:pPr>
      <w:rPr>
        <w:rFonts w:ascii="Wingdings" w:hAnsi="Wingdings"/>
      </w:rPr>
    </w:lvl>
  </w:abstractNum>
  <w:abstractNum w:abstractNumId="37" w15:restartNumberingAfterBreak="0">
    <w:nsid w:val="64352142"/>
    <w:multiLevelType w:val="hybridMultilevel"/>
    <w:tmpl w:val="9A9CF52E"/>
    <w:lvl w:ilvl="0" w:tplc="36D02A94">
      <w:start w:val="3"/>
      <w:numFmt w:val="lowerLetter"/>
      <w:lvlText w:val="%1)"/>
      <w:lvlJc w:val="left"/>
      <w:pPr>
        <w:ind w:left="644" w:hanging="360"/>
      </w:pPr>
      <w:rPr>
        <w:b/>
        <w:bCs/>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8" w15:restartNumberingAfterBreak="0">
    <w:nsid w:val="652756EB"/>
    <w:multiLevelType w:val="hybridMultilevel"/>
    <w:tmpl w:val="1E002F2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9" w15:restartNumberingAfterBreak="0">
    <w:nsid w:val="697E4FB7"/>
    <w:multiLevelType w:val="hybridMultilevel"/>
    <w:tmpl w:val="52B67E04"/>
    <w:lvl w:ilvl="0" w:tplc="040E0001">
      <w:start w:val="1"/>
      <w:numFmt w:val="bullet"/>
      <w:lvlText w:val=""/>
      <w:lvlJc w:val="left"/>
      <w:pPr>
        <w:ind w:left="720" w:hanging="360"/>
      </w:pPr>
      <w:rPr>
        <w:rFonts w:ascii="Symbol" w:hAnsi="Symbol"/>
      </w:rPr>
    </w:lvl>
    <w:lvl w:ilvl="1" w:tplc="040E0003">
      <w:start w:val="1"/>
      <w:numFmt w:val="bullet"/>
      <w:lvlText w:val="o"/>
      <w:lvlJc w:val="left"/>
      <w:pPr>
        <w:ind w:left="1440" w:hanging="360"/>
      </w:pPr>
      <w:rPr>
        <w:rFonts w:ascii="Courier New" w:hAnsi="Courier New"/>
      </w:rPr>
    </w:lvl>
    <w:lvl w:ilvl="2" w:tplc="040E0005">
      <w:start w:val="1"/>
      <w:numFmt w:val="bullet"/>
      <w:lvlText w:val=""/>
      <w:lvlJc w:val="left"/>
      <w:pPr>
        <w:ind w:left="2160" w:hanging="360"/>
      </w:pPr>
      <w:rPr>
        <w:rFonts w:ascii="Wingdings" w:hAnsi="Wingdings"/>
      </w:rPr>
    </w:lvl>
    <w:lvl w:ilvl="3" w:tplc="040E0001">
      <w:start w:val="1"/>
      <w:numFmt w:val="bullet"/>
      <w:lvlText w:val=""/>
      <w:lvlJc w:val="left"/>
      <w:pPr>
        <w:ind w:left="2880" w:hanging="360"/>
      </w:pPr>
      <w:rPr>
        <w:rFonts w:ascii="Symbol" w:hAnsi="Symbol"/>
      </w:rPr>
    </w:lvl>
    <w:lvl w:ilvl="4" w:tplc="040E0003">
      <w:start w:val="1"/>
      <w:numFmt w:val="bullet"/>
      <w:lvlText w:val="o"/>
      <w:lvlJc w:val="left"/>
      <w:pPr>
        <w:ind w:left="3600" w:hanging="360"/>
      </w:pPr>
      <w:rPr>
        <w:rFonts w:ascii="Courier New" w:hAnsi="Courier New"/>
      </w:rPr>
    </w:lvl>
    <w:lvl w:ilvl="5" w:tplc="040E0005">
      <w:start w:val="1"/>
      <w:numFmt w:val="bullet"/>
      <w:lvlText w:val=""/>
      <w:lvlJc w:val="left"/>
      <w:pPr>
        <w:ind w:left="4320" w:hanging="360"/>
      </w:pPr>
      <w:rPr>
        <w:rFonts w:ascii="Wingdings" w:hAnsi="Wingdings"/>
      </w:rPr>
    </w:lvl>
    <w:lvl w:ilvl="6" w:tplc="040E0001">
      <w:start w:val="1"/>
      <w:numFmt w:val="bullet"/>
      <w:lvlText w:val=""/>
      <w:lvlJc w:val="left"/>
      <w:pPr>
        <w:ind w:left="5040" w:hanging="360"/>
      </w:pPr>
      <w:rPr>
        <w:rFonts w:ascii="Symbol" w:hAnsi="Symbol"/>
      </w:rPr>
    </w:lvl>
    <w:lvl w:ilvl="7" w:tplc="040E0003">
      <w:start w:val="1"/>
      <w:numFmt w:val="bullet"/>
      <w:lvlText w:val="o"/>
      <w:lvlJc w:val="left"/>
      <w:pPr>
        <w:ind w:left="5760" w:hanging="360"/>
      </w:pPr>
      <w:rPr>
        <w:rFonts w:ascii="Courier New" w:hAnsi="Courier New"/>
      </w:rPr>
    </w:lvl>
    <w:lvl w:ilvl="8" w:tplc="040E0005">
      <w:start w:val="1"/>
      <w:numFmt w:val="bullet"/>
      <w:lvlText w:val=""/>
      <w:lvlJc w:val="left"/>
      <w:pPr>
        <w:ind w:left="6480" w:hanging="360"/>
      </w:pPr>
      <w:rPr>
        <w:rFonts w:ascii="Wingdings" w:hAnsi="Wingdings"/>
      </w:rPr>
    </w:lvl>
  </w:abstractNum>
  <w:abstractNum w:abstractNumId="40" w15:restartNumberingAfterBreak="0">
    <w:nsid w:val="69D43E02"/>
    <w:multiLevelType w:val="hybridMultilevel"/>
    <w:tmpl w:val="4D46FFE2"/>
    <w:lvl w:ilvl="0" w:tplc="040E0001">
      <w:start w:val="1"/>
      <w:numFmt w:val="bullet"/>
      <w:lvlText w:val=""/>
      <w:lvlJc w:val="left"/>
      <w:pPr>
        <w:ind w:left="1440" w:hanging="360"/>
      </w:pPr>
      <w:rPr>
        <w:rFonts w:ascii="Symbol" w:hAnsi="Symbol"/>
      </w:rPr>
    </w:lvl>
    <w:lvl w:ilvl="1" w:tplc="040E0003">
      <w:start w:val="1"/>
      <w:numFmt w:val="bullet"/>
      <w:lvlText w:val="o"/>
      <w:lvlJc w:val="left"/>
      <w:pPr>
        <w:ind w:left="2160" w:hanging="360"/>
      </w:pPr>
      <w:rPr>
        <w:rFonts w:ascii="Courier New" w:hAnsi="Courier New"/>
      </w:rPr>
    </w:lvl>
    <w:lvl w:ilvl="2" w:tplc="040E0005">
      <w:start w:val="1"/>
      <w:numFmt w:val="bullet"/>
      <w:lvlText w:val=""/>
      <w:lvlJc w:val="left"/>
      <w:pPr>
        <w:ind w:left="2880" w:hanging="360"/>
      </w:pPr>
      <w:rPr>
        <w:rFonts w:ascii="Wingdings" w:hAnsi="Wingdings"/>
      </w:rPr>
    </w:lvl>
    <w:lvl w:ilvl="3" w:tplc="040E0001">
      <w:start w:val="1"/>
      <w:numFmt w:val="bullet"/>
      <w:lvlText w:val=""/>
      <w:lvlJc w:val="left"/>
      <w:pPr>
        <w:ind w:left="3600" w:hanging="360"/>
      </w:pPr>
      <w:rPr>
        <w:rFonts w:ascii="Symbol" w:hAnsi="Symbol"/>
      </w:rPr>
    </w:lvl>
    <w:lvl w:ilvl="4" w:tplc="040E0003">
      <w:start w:val="1"/>
      <w:numFmt w:val="bullet"/>
      <w:lvlText w:val="o"/>
      <w:lvlJc w:val="left"/>
      <w:pPr>
        <w:ind w:left="4320" w:hanging="360"/>
      </w:pPr>
      <w:rPr>
        <w:rFonts w:ascii="Courier New" w:hAnsi="Courier New"/>
      </w:rPr>
    </w:lvl>
    <w:lvl w:ilvl="5" w:tplc="040E0005">
      <w:start w:val="1"/>
      <w:numFmt w:val="bullet"/>
      <w:lvlText w:val=""/>
      <w:lvlJc w:val="left"/>
      <w:pPr>
        <w:ind w:left="5040" w:hanging="360"/>
      </w:pPr>
      <w:rPr>
        <w:rFonts w:ascii="Wingdings" w:hAnsi="Wingdings"/>
      </w:rPr>
    </w:lvl>
    <w:lvl w:ilvl="6" w:tplc="040E0001">
      <w:start w:val="1"/>
      <w:numFmt w:val="bullet"/>
      <w:lvlText w:val=""/>
      <w:lvlJc w:val="left"/>
      <w:pPr>
        <w:ind w:left="5760" w:hanging="360"/>
      </w:pPr>
      <w:rPr>
        <w:rFonts w:ascii="Symbol" w:hAnsi="Symbol"/>
      </w:rPr>
    </w:lvl>
    <w:lvl w:ilvl="7" w:tplc="040E0003">
      <w:start w:val="1"/>
      <w:numFmt w:val="bullet"/>
      <w:lvlText w:val="o"/>
      <w:lvlJc w:val="left"/>
      <w:pPr>
        <w:ind w:left="6480" w:hanging="360"/>
      </w:pPr>
      <w:rPr>
        <w:rFonts w:ascii="Courier New" w:hAnsi="Courier New"/>
      </w:rPr>
    </w:lvl>
    <w:lvl w:ilvl="8" w:tplc="040E0005">
      <w:start w:val="1"/>
      <w:numFmt w:val="bullet"/>
      <w:lvlText w:val=""/>
      <w:lvlJc w:val="left"/>
      <w:pPr>
        <w:ind w:left="7200" w:hanging="360"/>
      </w:pPr>
      <w:rPr>
        <w:rFonts w:ascii="Wingdings" w:hAnsi="Wingdings"/>
      </w:rPr>
    </w:lvl>
  </w:abstractNum>
  <w:abstractNum w:abstractNumId="41" w15:restartNumberingAfterBreak="0">
    <w:nsid w:val="6B4A3170"/>
    <w:multiLevelType w:val="hybridMultilevel"/>
    <w:tmpl w:val="0422E0A8"/>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2" w15:restartNumberingAfterBreak="0">
    <w:nsid w:val="73D87508"/>
    <w:multiLevelType w:val="hybridMultilevel"/>
    <w:tmpl w:val="33F0F8AE"/>
    <w:lvl w:ilvl="0" w:tplc="040E0013">
      <w:start w:val="1"/>
      <w:numFmt w:val="upperRoman"/>
      <w:lvlText w:val="%1."/>
      <w:lvlJc w:val="righ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3" w15:restartNumberingAfterBreak="0">
    <w:nsid w:val="7800674C"/>
    <w:multiLevelType w:val="hybridMultilevel"/>
    <w:tmpl w:val="BBC05D96"/>
    <w:lvl w:ilvl="0" w:tplc="040E0001">
      <w:start w:val="1"/>
      <w:numFmt w:val="bullet"/>
      <w:lvlText w:val=""/>
      <w:lvlJc w:val="left"/>
      <w:pPr>
        <w:ind w:left="1069" w:hanging="360"/>
      </w:pPr>
      <w:rPr>
        <w:rFonts w:ascii="Symbol" w:hAnsi="Symbol"/>
      </w:rPr>
    </w:lvl>
    <w:lvl w:ilvl="1" w:tplc="040E0003">
      <w:start w:val="1"/>
      <w:numFmt w:val="bullet"/>
      <w:lvlText w:val="o"/>
      <w:lvlJc w:val="left"/>
      <w:pPr>
        <w:ind w:left="1789" w:hanging="360"/>
      </w:pPr>
      <w:rPr>
        <w:rFonts w:ascii="Courier New" w:hAnsi="Courier New"/>
      </w:rPr>
    </w:lvl>
    <w:lvl w:ilvl="2" w:tplc="040E0005">
      <w:start w:val="1"/>
      <w:numFmt w:val="bullet"/>
      <w:lvlText w:val=""/>
      <w:lvlJc w:val="left"/>
      <w:pPr>
        <w:ind w:left="2509" w:hanging="360"/>
      </w:pPr>
      <w:rPr>
        <w:rFonts w:ascii="Wingdings" w:hAnsi="Wingdings"/>
      </w:rPr>
    </w:lvl>
    <w:lvl w:ilvl="3" w:tplc="040E0001">
      <w:start w:val="1"/>
      <w:numFmt w:val="bullet"/>
      <w:lvlText w:val=""/>
      <w:lvlJc w:val="left"/>
      <w:pPr>
        <w:ind w:left="3229" w:hanging="360"/>
      </w:pPr>
      <w:rPr>
        <w:rFonts w:ascii="Symbol" w:hAnsi="Symbol"/>
      </w:rPr>
    </w:lvl>
    <w:lvl w:ilvl="4" w:tplc="040E0003">
      <w:start w:val="1"/>
      <w:numFmt w:val="bullet"/>
      <w:lvlText w:val="o"/>
      <w:lvlJc w:val="left"/>
      <w:pPr>
        <w:ind w:left="3949" w:hanging="360"/>
      </w:pPr>
      <w:rPr>
        <w:rFonts w:ascii="Courier New" w:hAnsi="Courier New"/>
      </w:rPr>
    </w:lvl>
    <w:lvl w:ilvl="5" w:tplc="040E0005">
      <w:start w:val="1"/>
      <w:numFmt w:val="bullet"/>
      <w:lvlText w:val=""/>
      <w:lvlJc w:val="left"/>
      <w:pPr>
        <w:ind w:left="4669" w:hanging="360"/>
      </w:pPr>
      <w:rPr>
        <w:rFonts w:ascii="Wingdings" w:hAnsi="Wingdings"/>
      </w:rPr>
    </w:lvl>
    <w:lvl w:ilvl="6" w:tplc="040E0001">
      <w:start w:val="1"/>
      <w:numFmt w:val="bullet"/>
      <w:lvlText w:val=""/>
      <w:lvlJc w:val="left"/>
      <w:pPr>
        <w:ind w:left="5389" w:hanging="360"/>
      </w:pPr>
      <w:rPr>
        <w:rFonts w:ascii="Symbol" w:hAnsi="Symbol"/>
      </w:rPr>
    </w:lvl>
    <w:lvl w:ilvl="7" w:tplc="040E0003">
      <w:start w:val="1"/>
      <w:numFmt w:val="bullet"/>
      <w:lvlText w:val="o"/>
      <w:lvlJc w:val="left"/>
      <w:pPr>
        <w:ind w:left="6109" w:hanging="360"/>
      </w:pPr>
      <w:rPr>
        <w:rFonts w:ascii="Courier New" w:hAnsi="Courier New"/>
      </w:rPr>
    </w:lvl>
    <w:lvl w:ilvl="8" w:tplc="040E0005">
      <w:start w:val="1"/>
      <w:numFmt w:val="bullet"/>
      <w:lvlText w:val=""/>
      <w:lvlJc w:val="left"/>
      <w:pPr>
        <w:ind w:left="6829" w:hanging="360"/>
      </w:pPr>
      <w:rPr>
        <w:rFonts w:ascii="Wingdings" w:hAnsi="Wingdings"/>
      </w:rPr>
    </w:lvl>
  </w:abstractNum>
  <w:abstractNum w:abstractNumId="44" w15:restartNumberingAfterBreak="0">
    <w:nsid w:val="7CD2568D"/>
    <w:multiLevelType w:val="hybridMultilevel"/>
    <w:tmpl w:val="32AAFBF8"/>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5" w15:restartNumberingAfterBreak="0">
    <w:nsid w:val="7F7757F3"/>
    <w:multiLevelType w:val="hybridMultilevel"/>
    <w:tmpl w:val="DCC28D2C"/>
    <w:lvl w:ilvl="0" w:tplc="040E0001">
      <w:start w:val="1"/>
      <w:numFmt w:val="bullet"/>
      <w:lvlText w:val=""/>
      <w:lvlJc w:val="left"/>
      <w:pPr>
        <w:ind w:left="720" w:hanging="360"/>
      </w:pPr>
      <w:rPr>
        <w:rFonts w:ascii="Symbol" w:hAnsi="Symbol"/>
      </w:rPr>
    </w:lvl>
    <w:lvl w:ilvl="1" w:tplc="040E0003">
      <w:start w:val="1"/>
      <w:numFmt w:val="bullet"/>
      <w:lvlText w:val="o"/>
      <w:lvlJc w:val="left"/>
      <w:pPr>
        <w:ind w:left="1440" w:hanging="360"/>
      </w:pPr>
      <w:rPr>
        <w:rFonts w:ascii="Courier New" w:hAnsi="Courier New"/>
      </w:rPr>
    </w:lvl>
    <w:lvl w:ilvl="2" w:tplc="040E0005">
      <w:start w:val="1"/>
      <w:numFmt w:val="bullet"/>
      <w:lvlText w:val=""/>
      <w:lvlJc w:val="left"/>
      <w:pPr>
        <w:ind w:left="2160" w:hanging="360"/>
      </w:pPr>
      <w:rPr>
        <w:rFonts w:ascii="Wingdings" w:hAnsi="Wingdings"/>
      </w:rPr>
    </w:lvl>
    <w:lvl w:ilvl="3" w:tplc="040E0001">
      <w:start w:val="1"/>
      <w:numFmt w:val="bullet"/>
      <w:lvlText w:val=""/>
      <w:lvlJc w:val="left"/>
      <w:pPr>
        <w:ind w:left="2880" w:hanging="360"/>
      </w:pPr>
      <w:rPr>
        <w:rFonts w:ascii="Symbol" w:hAnsi="Symbol"/>
      </w:rPr>
    </w:lvl>
    <w:lvl w:ilvl="4" w:tplc="040E0003">
      <w:start w:val="1"/>
      <w:numFmt w:val="bullet"/>
      <w:lvlText w:val="o"/>
      <w:lvlJc w:val="left"/>
      <w:pPr>
        <w:ind w:left="3600" w:hanging="360"/>
      </w:pPr>
      <w:rPr>
        <w:rFonts w:ascii="Courier New" w:hAnsi="Courier New"/>
      </w:rPr>
    </w:lvl>
    <w:lvl w:ilvl="5" w:tplc="040E0005">
      <w:start w:val="1"/>
      <w:numFmt w:val="bullet"/>
      <w:lvlText w:val=""/>
      <w:lvlJc w:val="left"/>
      <w:pPr>
        <w:ind w:left="4320" w:hanging="360"/>
      </w:pPr>
      <w:rPr>
        <w:rFonts w:ascii="Wingdings" w:hAnsi="Wingdings"/>
      </w:rPr>
    </w:lvl>
    <w:lvl w:ilvl="6" w:tplc="040E0001">
      <w:start w:val="1"/>
      <w:numFmt w:val="bullet"/>
      <w:lvlText w:val=""/>
      <w:lvlJc w:val="left"/>
      <w:pPr>
        <w:ind w:left="5040" w:hanging="360"/>
      </w:pPr>
      <w:rPr>
        <w:rFonts w:ascii="Symbol" w:hAnsi="Symbol"/>
      </w:rPr>
    </w:lvl>
    <w:lvl w:ilvl="7" w:tplc="040E0003">
      <w:start w:val="1"/>
      <w:numFmt w:val="bullet"/>
      <w:lvlText w:val="o"/>
      <w:lvlJc w:val="left"/>
      <w:pPr>
        <w:ind w:left="5760" w:hanging="360"/>
      </w:pPr>
      <w:rPr>
        <w:rFonts w:ascii="Courier New" w:hAnsi="Courier New"/>
      </w:rPr>
    </w:lvl>
    <w:lvl w:ilvl="8" w:tplc="040E0005">
      <w:start w:val="1"/>
      <w:numFmt w:val="bullet"/>
      <w:lvlText w:val=""/>
      <w:lvlJc w:val="left"/>
      <w:pPr>
        <w:ind w:left="6480" w:hanging="360"/>
      </w:pPr>
      <w:rPr>
        <w:rFonts w:ascii="Wingdings" w:hAnsi="Wingdings"/>
      </w:rPr>
    </w:lvl>
  </w:abstractNum>
  <w:num w:numId="1">
    <w:abstractNumId w:val="28"/>
  </w:num>
  <w:num w:numId="2">
    <w:abstractNumId w:val="31"/>
  </w:num>
  <w:num w:numId="3">
    <w:abstractNumId w:val="19"/>
  </w:num>
  <w:num w:numId="4">
    <w:abstractNumId w:val="0"/>
  </w:num>
  <w:num w:numId="5">
    <w:abstractNumId w:val="10"/>
  </w:num>
  <w:num w:numId="6">
    <w:abstractNumId w:val="23"/>
  </w:num>
  <w:num w:numId="7">
    <w:abstractNumId w:val="8"/>
  </w:num>
  <w:num w:numId="8">
    <w:abstractNumId w:val="14"/>
  </w:num>
  <w:num w:numId="9">
    <w:abstractNumId w:val="4"/>
  </w:num>
  <w:num w:numId="10">
    <w:abstractNumId w:val="24"/>
  </w:num>
  <w:num w:numId="11">
    <w:abstractNumId w:val="33"/>
  </w:num>
  <w:num w:numId="12">
    <w:abstractNumId w:val="16"/>
  </w:num>
  <w:num w:numId="13">
    <w:abstractNumId w:val="32"/>
  </w:num>
  <w:num w:numId="14">
    <w:abstractNumId w:val="44"/>
  </w:num>
  <w:num w:numId="15">
    <w:abstractNumId w:val="26"/>
  </w:num>
  <w:num w:numId="16">
    <w:abstractNumId w:val="42"/>
  </w:num>
  <w:num w:numId="17">
    <w:abstractNumId w:val="41"/>
  </w:num>
  <w:num w:numId="18">
    <w:abstractNumId w:val="29"/>
  </w:num>
  <w:num w:numId="19">
    <w:abstractNumId w:val="36"/>
  </w:num>
  <w:num w:numId="20">
    <w:abstractNumId w:val="21"/>
  </w:num>
  <w:num w:numId="21">
    <w:abstractNumId w:val="2"/>
  </w:num>
  <w:num w:numId="22">
    <w:abstractNumId w:val="6"/>
  </w:num>
  <w:num w:numId="23">
    <w:abstractNumId w:val="13"/>
  </w:num>
  <w:num w:numId="24">
    <w:abstractNumId w:val="38"/>
  </w:num>
  <w:num w:numId="25">
    <w:abstractNumId w:val="15"/>
  </w:num>
  <w:num w:numId="26">
    <w:abstractNumId w:val="18"/>
  </w:num>
  <w:num w:numId="27">
    <w:abstractNumId w:val="17"/>
  </w:num>
  <w:num w:numId="28">
    <w:abstractNumId w:val="43"/>
  </w:num>
  <w:num w:numId="29">
    <w:abstractNumId w:val="27"/>
  </w:num>
  <w:num w:numId="30">
    <w:abstractNumId w:val="45"/>
  </w:num>
  <w:num w:numId="31">
    <w:abstractNumId w:val="34"/>
  </w:num>
  <w:num w:numId="32">
    <w:abstractNumId w:val="9"/>
  </w:num>
  <w:num w:numId="33">
    <w:abstractNumId w:val="39"/>
  </w:num>
  <w:num w:numId="34">
    <w:abstractNumId w:val="35"/>
  </w:num>
  <w:num w:numId="35">
    <w:abstractNumId w:val="3"/>
  </w:num>
  <w:num w:numId="36">
    <w:abstractNumId w:val="40"/>
  </w:num>
  <w:num w:numId="37">
    <w:abstractNumId w:val="25"/>
  </w:num>
  <w:num w:numId="38">
    <w:abstractNumId w:val="22"/>
  </w:num>
  <w:num w:numId="39">
    <w:abstractNumId w:val="12"/>
  </w:num>
  <w:num w:numId="40">
    <w:abstractNumId w:val="37"/>
  </w:num>
  <w:num w:numId="41">
    <w:abstractNumId w:val="20"/>
  </w:num>
  <w:num w:numId="42">
    <w:abstractNumId w:val="5"/>
  </w:num>
  <w:num w:numId="43">
    <w:abstractNumId w:val="7"/>
  </w:num>
  <w:num w:numId="44">
    <w:abstractNumId w:val="11"/>
  </w:num>
  <w:num w:numId="45">
    <w:abstractNumId w:val="1"/>
  </w:num>
  <w:num w:numId="46">
    <w:abstractNumId w:val="3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40D"/>
    <w:rsid w:val="003C640D"/>
    <w:rsid w:val="005077FD"/>
    <w:rsid w:val="005678E9"/>
    <w:rsid w:val="00593324"/>
    <w:rsid w:val="006A63A1"/>
    <w:rsid w:val="006D3A52"/>
    <w:rsid w:val="0073174D"/>
    <w:rsid w:val="007F791C"/>
    <w:rsid w:val="008062A8"/>
    <w:rsid w:val="00896CA5"/>
    <w:rsid w:val="0093011F"/>
    <w:rsid w:val="00956DDA"/>
    <w:rsid w:val="009E185B"/>
    <w:rsid w:val="00D33DD3"/>
    <w:rsid w:val="00F7618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91F7A"/>
  <w15:docId w15:val="{80D5E484-4825-41C8-8D55-1BAB0F85B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noProof/>
    </w:rPr>
  </w:style>
  <w:style w:type="paragraph" w:styleId="Cmsor1">
    <w:name w:val="heading 1"/>
    <w:basedOn w:val="Norml"/>
    <w:next w:val="Norml"/>
    <w:link w:val="Cmsor1Char"/>
    <w:qFormat/>
    <w:pPr>
      <w:keepNext/>
      <w:keepLines/>
      <w:spacing w:before="240" w:after="0"/>
      <w:outlineLvl w:val="0"/>
    </w:pPr>
    <w:rPr>
      <w:color w:val="2E74B5" w:themeColor="accent1" w:themeShade="BF"/>
      <w:sz w:val="32"/>
      <w:szCs w:val="32"/>
    </w:rPr>
  </w:style>
  <w:style w:type="paragraph" w:styleId="Cmsor2">
    <w:name w:val="heading 2"/>
    <w:basedOn w:val="Norml"/>
    <w:next w:val="Norml"/>
    <w:link w:val="Cmsor2Char"/>
    <w:semiHidden/>
    <w:qFormat/>
    <w:pPr>
      <w:keepNext/>
      <w:keepLines/>
      <w:spacing w:before="40" w:after="0"/>
      <w:outlineLvl w:val="1"/>
    </w:pPr>
    <w:rPr>
      <w:color w:val="2E74B5" w:themeColor="accent1" w:themeShade="BF"/>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pPr>
      <w:tabs>
        <w:tab w:val="center" w:pos="4536"/>
        <w:tab w:val="right" w:pos="9072"/>
      </w:tabs>
      <w:spacing w:after="0" w:line="240" w:lineRule="auto"/>
    </w:pPr>
  </w:style>
  <w:style w:type="paragraph" w:styleId="llb">
    <w:name w:val="footer"/>
    <w:basedOn w:val="Norml"/>
    <w:link w:val="llbChar"/>
    <w:pPr>
      <w:tabs>
        <w:tab w:val="center" w:pos="4536"/>
        <w:tab w:val="right" w:pos="9072"/>
      </w:tabs>
      <w:spacing w:after="0" w:line="240" w:lineRule="auto"/>
    </w:pPr>
  </w:style>
  <w:style w:type="paragraph" w:styleId="Buborkszveg">
    <w:name w:val="Balloon Text"/>
    <w:basedOn w:val="Norml"/>
    <w:link w:val="BuborkszvegChar"/>
    <w:semiHidden/>
    <w:pPr>
      <w:spacing w:after="0" w:line="240" w:lineRule="auto"/>
    </w:pPr>
    <w:rPr>
      <w:rFonts w:ascii="Segoe UI" w:hAnsi="Segoe UI"/>
      <w:sz w:val="18"/>
      <w:szCs w:val="18"/>
    </w:rPr>
  </w:style>
  <w:style w:type="paragraph" w:styleId="Listaszerbekezds">
    <w:name w:val="List Paragraph"/>
    <w:basedOn w:val="Norml"/>
    <w:link w:val="ListaszerbekezdsChar"/>
    <w:qFormat/>
    <w:pPr>
      <w:ind w:left="720"/>
      <w:contextualSpacing/>
    </w:pPr>
  </w:style>
  <w:style w:type="paragraph" w:customStyle="1" w:styleId="Style11">
    <w:name w:val="Style11"/>
    <w:basedOn w:val="Norml"/>
    <w:pPr>
      <w:spacing w:after="0" w:line="324" w:lineRule="exact"/>
      <w:jc w:val="both"/>
    </w:pPr>
    <w:rPr>
      <w:rFonts w:ascii="Times New Roman" w:hAnsi="Times New Roman"/>
      <w:noProof w:val="0"/>
      <w:sz w:val="24"/>
      <w:szCs w:val="24"/>
    </w:rPr>
  </w:style>
  <w:style w:type="paragraph" w:styleId="NormlWeb">
    <w:name w:val="Normal (Web)"/>
    <w:basedOn w:val="Norml"/>
    <w:semiHidden/>
    <w:pPr>
      <w:spacing w:before="100" w:beforeAutospacing="1" w:after="100" w:afterAutospacing="1" w:line="240" w:lineRule="auto"/>
    </w:pPr>
    <w:rPr>
      <w:rFonts w:ascii="Times New Roman" w:hAnsi="Times New Roman"/>
      <w:noProof w:val="0"/>
      <w:sz w:val="24"/>
      <w:szCs w:val="24"/>
      <w:lang w:eastAsia="hu-HU"/>
    </w:rPr>
  </w:style>
  <w:style w:type="paragraph" w:customStyle="1" w:styleId="Default">
    <w:name w:val="Default"/>
    <w:qFormat/>
    <w:pPr>
      <w:spacing w:after="0" w:line="240" w:lineRule="auto"/>
    </w:pPr>
    <w:rPr>
      <w:rFonts w:ascii="Open Sans" w:hAnsi="Open Sans"/>
      <w:color w:val="000000"/>
      <w:sz w:val="24"/>
      <w:szCs w:val="24"/>
    </w:rPr>
  </w:style>
  <w:style w:type="paragraph" w:customStyle="1" w:styleId="FCm">
    <w:name w:val="FôCím"/>
    <w:basedOn w:val="Norml"/>
    <w:pPr>
      <w:keepNext/>
      <w:keepLines/>
      <w:spacing w:before="480" w:after="240" w:line="240" w:lineRule="auto"/>
      <w:jc w:val="center"/>
    </w:pPr>
    <w:rPr>
      <w:rFonts w:ascii="Times New Roman" w:hAnsi="Times New Roman"/>
      <w:b/>
      <w:sz w:val="28"/>
      <w:lang w:val="en-US"/>
    </w:rPr>
  </w:style>
  <w:style w:type="paragraph" w:styleId="Szvegtrzsbehzssal2">
    <w:name w:val="Body Text Indent 2"/>
    <w:basedOn w:val="Norml"/>
    <w:link w:val="Szvegtrzsbehzssal2Char"/>
    <w:semiHidden/>
    <w:pPr>
      <w:spacing w:after="120" w:line="480" w:lineRule="auto"/>
      <w:ind w:left="360"/>
    </w:pPr>
    <w:rPr>
      <w:noProof w:val="0"/>
    </w:rPr>
  </w:style>
  <w:style w:type="paragraph" w:styleId="Cm">
    <w:name w:val="Title"/>
    <w:basedOn w:val="Norml"/>
    <w:link w:val="CmChar"/>
    <w:qFormat/>
    <w:pPr>
      <w:spacing w:after="0" w:line="240" w:lineRule="auto"/>
      <w:contextualSpacing/>
    </w:pPr>
    <w:rPr>
      <w:noProof w:val="0"/>
      <w:sz w:val="56"/>
      <w:szCs w:val="56"/>
      <w:lang w:eastAsia="hu-HU"/>
    </w:rPr>
  </w:style>
  <w:style w:type="paragraph" w:styleId="Lbjegyzetszveg">
    <w:name w:val="footnote text"/>
    <w:basedOn w:val="Norml"/>
    <w:link w:val="LbjegyzetszvegChar"/>
    <w:semiHidden/>
    <w:pPr>
      <w:spacing w:after="0" w:line="240" w:lineRule="auto"/>
    </w:pPr>
    <w:rPr>
      <w:sz w:val="20"/>
    </w:rPr>
  </w:style>
  <w:style w:type="paragraph" w:styleId="Szvegtrzs">
    <w:name w:val="Body Text"/>
    <w:basedOn w:val="Norml"/>
    <w:link w:val="SzvegtrzsChar"/>
    <w:pPr>
      <w:spacing w:after="120"/>
    </w:pPr>
  </w:style>
  <w:style w:type="paragraph" w:styleId="Jegyzetszveg">
    <w:name w:val="annotation text"/>
    <w:basedOn w:val="Norml"/>
    <w:link w:val="JegyzetszvegChar"/>
    <w:semiHidden/>
    <w:pPr>
      <w:spacing w:line="240" w:lineRule="auto"/>
    </w:pPr>
    <w:rPr>
      <w:sz w:val="20"/>
    </w:rPr>
  </w:style>
  <w:style w:type="paragraph" w:styleId="Megjegyzstrgya">
    <w:name w:val="annotation subject"/>
    <w:basedOn w:val="Jegyzetszveg"/>
    <w:next w:val="Jegyzetszveg"/>
    <w:link w:val="MegjegyzstrgyaChar"/>
    <w:semiHidden/>
    <w:rPr>
      <w:b/>
      <w:bCs/>
    </w:rPr>
  </w:style>
  <w:style w:type="paragraph" w:styleId="Nincstrkz">
    <w:name w:val="No Spacing"/>
    <w:qFormat/>
    <w:pPr>
      <w:suppressAutoHyphens/>
      <w:spacing w:after="0" w:line="240" w:lineRule="auto"/>
    </w:pPr>
  </w:style>
  <w:style w:type="paragraph" w:styleId="Vltozat">
    <w:name w:val="Revision"/>
    <w:hidden/>
    <w:semiHidden/>
    <w:pPr>
      <w:spacing w:after="0" w:line="240" w:lineRule="auto"/>
    </w:pPr>
    <w:rPr>
      <w:noProof/>
    </w:rPr>
  </w:style>
  <w:style w:type="paragraph" w:customStyle="1" w:styleId="uj">
    <w:name w:val="uj"/>
    <w:basedOn w:val="Norml"/>
    <w:pPr>
      <w:spacing w:before="100" w:beforeAutospacing="1" w:after="100" w:afterAutospacing="1" w:line="240" w:lineRule="auto"/>
    </w:pPr>
    <w:rPr>
      <w:rFonts w:ascii="Times New Roman" w:hAnsi="Times New Roman"/>
      <w:noProof w:val="0"/>
      <w:sz w:val="24"/>
      <w:szCs w:val="24"/>
      <w:lang w:eastAsia="hu-HU"/>
    </w:rPr>
  </w:style>
  <w:style w:type="character" w:styleId="Sorszma">
    <w:name w:val="line number"/>
    <w:basedOn w:val="Bekezdsalapbettpusa"/>
    <w:semiHidden/>
  </w:style>
  <w:style w:type="character" w:styleId="Hiperhivatkozs">
    <w:name w:val="Hyperlink"/>
    <w:basedOn w:val="Bekezdsalapbettpusa"/>
    <w:rPr>
      <w:color w:val="0000FF"/>
      <w:u w:val="single"/>
    </w:rPr>
  </w:style>
  <w:style w:type="character" w:customStyle="1" w:styleId="lfejChar">
    <w:name w:val="Élőfej Char"/>
    <w:basedOn w:val="Bekezdsalapbettpusa"/>
    <w:link w:val="lfej"/>
  </w:style>
  <w:style w:type="character" w:customStyle="1" w:styleId="llbChar">
    <w:name w:val="Élőláb Char"/>
    <w:basedOn w:val="Bekezdsalapbettpusa"/>
    <w:link w:val="llb"/>
  </w:style>
  <w:style w:type="character" w:customStyle="1" w:styleId="BuborkszvegChar">
    <w:name w:val="Buborékszöveg Char"/>
    <w:basedOn w:val="Bekezdsalapbettpusa"/>
    <w:link w:val="Buborkszveg"/>
    <w:semiHidden/>
    <w:rPr>
      <w:rFonts w:ascii="Segoe UI" w:hAnsi="Segoe UI"/>
      <w:sz w:val="18"/>
      <w:szCs w:val="18"/>
    </w:rPr>
  </w:style>
  <w:style w:type="character" w:customStyle="1" w:styleId="Szvegtrzsbehzssal2Char">
    <w:name w:val="Szövegtörzs behúzással 2 Char"/>
    <w:basedOn w:val="Bekezdsalapbettpusa"/>
    <w:link w:val="Szvegtrzsbehzssal2"/>
    <w:semiHidden/>
    <w:rPr>
      <w:noProof w:val="0"/>
    </w:rPr>
  </w:style>
  <w:style w:type="character" w:customStyle="1" w:styleId="CmChar">
    <w:name w:val="Cím Char"/>
    <w:basedOn w:val="Bekezdsalapbettpusa"/>
    <w:link w:val="Cm"/>
    <w:rPr>
      <w:noProof w:val="0"/>
      <w:sz w:val="56"/>
      <w:szCs w:val="56"/>
      <w:lang w:eastAsia="hu-HU"/>
    </w:rPr>
  </w:style>
  <w:style w:type="character" w:customStyle="1" w:styleId="Cmsor1Char">
    <w:name w:val="Címsor 1 Char"/>
    <w:basedOn w:val="Bekezdsalapbettpusa"/>
    <w:link w:val="Cmsor1"/>
    <w:rPr>
      <w:color w:val="2E74B5" w:themeColor="accent1" w:themeShade="BF"/>
      <w:sz w:val="32"/>
      <w:szCs w:val="32"/>
    </w:rPr>
  </w:style>
  <w:style w:type="character" w:customStyle="1" w:styleId="LbjegyzetszvegChar">
    <w:name w:val="Lábjegyzetszöveg Char"/>
    <w:basedOn w:val="Bekezdsalapbettpusa"/>
    <w:link w:val="Lbjegyzetszveg"/>
    <w:semiHidden/>
    <w:rPr>
      <w:sz w:val="20"/>
    </w:rPr>
  </w:style>
  <w:style w:type="character" w:styleId="Lbjegyzet-hivatkozs">
    <w:name w:val="footnote reference"/>
    <w:basedOn w:val="Bekezdsalapbettpusa"/>
    <w:rPr>
      <w:vertAlign w:val="superscript"/>
    </w:rPr>
  </w:style>
  <w:style w:type="character" w:customStyle="1" w:styleId="SzvegtrzsChar">
    <w:name w:val="Szövegtörzs Char"/>
    <w:basedOn w:val="Bekezdsalapbettpusa"/>
    <w:link w:val="Szvegtrzs"/>
  </w:style>
  <w:style w:type="character" w:styleId="Jegyzethivatkozs">
    <w:name w:val="annotation reference"/>
    <w:basedOn w:val="Bekezdsalapbettpusa"/>
    <w:semiHidden/>
    <w:rPr>
      <w:sz w:val="16"/>
      <w:szCs w:val="16"/>
    </w:rPr>
  </w:style>
  <w:style w:type="character" w:customStyle="1" w:styleId="JegyzetszvegChar">
    <w:name w:val="Jegyzetszöveg Char"/>
    <w:basedOn w:val="Bekezdsalapbettpusa"/>
    <w:link w:val="Jegyzetszveg"/>
    <w:semiHidden/>
    <w:rPr>
      <w:sz w:val="20"/>
    </w:rPr>
  </w:style>
  <w:style w:type="character" w:customStyle="1" w:styleId="MegjegyzstrgyaChar">
    <w:name w:val="Megjegyzés tárgya Char"/>
    <w:basedOn w:val="JegyzetszvegChar"/>
    <w:link w:val="Megjegyzstrgya"/>
    <w:semiHidden/>
    <w:rPr>
      <w:b/>
      <w:bCs/>
      <w:sz w:val="20"/>
    </w:rPr>
  </w:style>
  <w:style w:type="character" w:customStyle="1" w:styleId="Cmsor2Char">
    <w:name w:val="Címsor 2 Char"/>
    <w:basedOn w:val="Bekezdsalapbettpusa"/>
    <w:link w:val="Cmsor2"/>
    <w:semiHidden/>
    <w:rPr>
      <w:color w:val="2E74B5" w:themeColor="accent1" w:themeShade="BF"/>
      <w:sz w:val="26"/>
      <w:szCs w:val="26"/>
    </w:rPr>
  </w:style>
  <w:style w:type="character" w:customStyle="1" w:styleId="ListaszerbekezdsChar">
    <w:name w:val="Listaszerű bekezdés Char"/>
    <w:basedOn w:val="Bekezdsalapbettpusa"/>
    <w:link w:val="Listaszerbekezds"/>
  </w:style>
  <w:style w:type="character" w:styleId="Kiemels2">
    <w:name w:val="Strong"/>
    <w:basedOn w:val="Bekezdsalapbettpusa"/>
    <w:qFormat/>
    <w:rPr>
      <w:b/>
      <w:bCs/>
    </w:rPr>
  </w:style>
  <w:style w:type="character" w:customStyle="1" w:styleId="Feloldatlanmegemlts1">
    <w:name w:val="Feloldatlan megemlítés1"/>
    <w:basedOn w:val="Bekezdsalapbettpusa"/>
    <w:semiHidden/>
    <w:rPr>
      <w:color w:val="605E5C"/>
      <w:shd w:val="clear" w:color="auto" w:fill="E1DFDD"/>
    </w:rPr>
  </w:style>
  <w:style w:type="character" w:customStyle="1" w:styleId="highlighted">
    <w:name w:val="highlighted"/>
    <w:basedOn w:val="Bekezdsalapbettpusa"/>
  </w:style>
  <w:style w:type="table" w:styleId="Egyszertblzat1">
    <w:name w:val="Table Simple 1"/>
    <w:basedOn w:val="Normltblz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Rcsostblzat">
    <w:name w:val="Table Grid"/>
    <w:basedOn w:val="Normltblz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blzategyszer1">
    <w:name w:val="Plain Table 1"/>
    <w:basedOn w:val="Normltblzat"/>
    <w:pPr>
      <w:spacing w:before="120" w:after="0" w:line="240" w:lineRule="auto"/>
    </w:pPr>
    <w:rPr>
      <w:lang w:val="hu"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blzatrcsos1vilgos3jellszn">
    <w:name w:val="Grid Table 1 Light Accent 3"/>
    <w:basedOn w:val="Normltblzat"/>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blzatrcsos1vilgos3jellszn1">
    <w:name w:val="Táblázat (rácsos) 1 – világos – 3. jelölőszín1"/>
    <w:basedOn w:val="Normltblzat"/>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blzatrcsos1vilgos3jellszn11">
    <w:name w:val="Táblázat (rácsos) 1 – világos – 3. jelölőszín11"/>
    <w:basedOn w:val="Normltblzat"/>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Rcsostblzat1">
    <w:name w:val="Rácsos táblázat1"/>
    <w:basedOn w:val="Normltblzat"/>
    <w:pPr>
      <w:spacing w:after="0" w:line="240" w:lineRule="auto"/>
    </w:pPr>
    <w:rPr>
      <w:sz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1">
    <w:name w:val="Rácsos táblázat11"/>
    <w:basedOn w:val="Normltblzat"/>
    <w:pPr>
      <w:spacing w:after="0" w:line="240" w:lineRule="auto"/>
    </w:pPr>
    <w:rPr>
      <w:sz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2">
    <w:name w:val="Rácsos táblázat12"/>
    <w:basedOn w:val="Normltblzat"/>
    <w:pPr>
      <w:spacing w:after="0" w:line="240" w:lineRule="auto"/>
    </w:pPr>
    <w:rPr>
      <w:sz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3">
    <w:name w:val="Rácsos táblázat13"/>
    <w:basedOn w:val="Normltblzat"/>
    <w:pPr>
      <w:spacing w:after="0" w:line="240" w:lineRule="auto"/>
    </w:pPr>
    <w:rPr>
      <w:sz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4">
    <w:name w:val="Rácsos táblázat14"/>
    <w:basedOn w:val="Normltblzat"/>
    <w:pPr>
      <w:spacing w:after="0" w:line="240" w:lineRule="auto"/>
    </w:pPr>
    <w:rPr>
      <w:sz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kutyabarathelyek.hu/" TargetMode="External"/><Relationship Id="rId13" Type="http://schemas.openxmlformats.org/officeDocument/2006/relationships/hyperlink" Target="mailto:pallagi.anett@budavar.hu" TargetMode="External"/><Relationship Id="rId18" Type="http://schemas.openxmlformats.org/officeDocument/2006/relationships/hyperlink" Target="mailto:adatvedelem@budavar.hu" TargetMode="External"/><Relationship Id="rId3" Type="http://schemas.openxmlformats.org/officeDocument/2006/relationships/styles" Target="styles.xml"/><Relationship Id="rId21" Type="http://schemas.openxmlformats.org/officeDocument/2006/relationships/hyperlink" Target="http://birosag.hu/ugyfelkapcsolati-portal/birosag-kereso" TargetMode="External"/><Relationship Id="rId7" Type="http://schemas.openxmlformats.org/officeDocument/2006/relationships/endnotes" Target="endnotes.xml"/><Relationship Id="rId12" Type="http://schemas.openxmlformats.org/officeDocument/2006/relationships/hyperlink" Target="mailto:vedjegy@kutyabarathelyek.hu" TargetMode="External"/><Relationship Id="rId17" Type="http://schemas.openxmlformats.org/officeDocument/2006/relationships/hyperlink" Target="mailto:adatvedelem@budavar.hu" TargetMode="External"/><Relationship Id="rId2" Type="http://schemas.openxmlformats.org/officeDocument/2006/relationships/numbering" Target="numbering.xml"/><Relationship Id="rId16" Type="http://schemas.openxmlformats.org/officeDocument/2006/relationships/hyperlink" Target="mailto:hivatal@budavar.hu" TargetMode="External"/><Relationship Id="rId20" Type="http://schemas.openxmlformats.org/officeDocument/2006/relationships/hyperlink" Target="http://www.naih.h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utyabarathelyek.hu/hu/palyazato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hivatal@budavar.hu" TargetMode="External"/><Relationship Id="rId23" Type="http://schemas.openxmlformats.org/officeDocument/2006/relationships/fontTable" Target="fontTable.xml"/><Relationship Id="rId10" Type="http://schemas.openxmlformats.org/officeDocument/2006/relationships/hyperlink" Target="https://budavar.hu/tenders/" TargetMode="External"/><Relationship Id="rId19" Type="http://schemas.openxmlformats.org/officeDocument/2006/relationships/hyperlink" Target="mailto:ugyfelszolgalat@naih.hu" TargetMode="External"/><Relationship Id="rId4" Type="http://schemas.openxmlformats.org/officeDocument/2006/relationships/settings" Target="settings.xml"/><Relationship Id="rId9" Type="http://schemas.openxmlformats.org/officeDocument/2006/relationships/hyperlink" Target="https://budavar.hu/tenders/" TargetMode="External"/><Relationship Id="rId14" Type="http://schemas.openxmlformats.org/officeDocument/2006/relationships/hyperlink" Target="mailto:muhari.patrik@budavar.hu"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DFDD0-D118-4FA9-9A97-82D876907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33</Pages>
  <Words>8306</Words>
  <Characters>57317</Characters>
  <Application>Microsoft Office Word</Application>
  <DocSecurity>0</DocSecurity>
  <Lines>477</Lines>
  <Paragraphs>130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Tarjányi Tamás</dc:creator>
  <cp:lastModifiedBy>Wimmer Levente</cp:lastModifiedBy>
  <cp:revision>3</cp:revision>
  <cp:lastPrinted>2025-02-17T16:53:00Z</cp:lastPrinted>
  <dcterms:created xsi:type="dcterms:W3CDTF">2025-03-03T12:28:00Z</dcterms:created>
  <dcterms:modified xsi:type="dcterms:W3CDTF">2025-03-11T11:44:00Z</dcterms:modified>
</cp:coreProperties>
</file>