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8BD4" w14:textId="06131028" w:rsidR="00DF693A" w:rsidRPr="00B71528" w:rsidRDefault="009E713F" w:rsidP="00B71528">
      <w:pPr>
        <w:spacing w:line="480" w:lineRule="auto"/>
        <w:jc w:val="center"/>
        <w:rPr>
          <w:rFonts w:ascii="Nexa Regular" w:hAnsi="Nexa Regular"/>
          <w:b/>
          <w:caps/>
          <w:color w:val="1F4E79" w:themeColor="accent5" w:themeShade="80"/>
          <w:sz w:val="24"/>
        </w:rPr>
      </w:pPr>
      <w:r w:rsidRPr="00B71528">
        <w:rPr>
          <w:rFonts w:ascii="Nexa Regular" w:hAnsi="Nexa Regular"/>
          <w:b/>
          <w:caps/>
          <w:color w:val="1F4E79" w:themeColor="accent5" w:themeShade="80"/>
          <w:sz w:val="24"/>
        </w:rPr>
        <w:t>NYILATKOZAT</w:t>
      </w:r>
    </w:p>
    <w:p w14:paraId="245F719A" w14:textId="77777777" w:rsidR="000335BD" w:rsidRPr="00B71528" w:rsidRDefault="000335BD" w:rsidP="00B71528">
      <w:pPr>
        <w:spacing w:line="480" w:lineRule="auto"/>
        <w:jc w:val="center"/>
        <w:rPr>
          <w:rFonts w:ascii="Nexa Regular" w:hAnsi="Nexa Regular"/>
          <w:b/>
          <w:caps/>
          <w:color w:val="1F4E79" w:themeColor="accent5" w:themeShade="80"/>
          <w:sz w:val="24"/>
        </w:rPr>
      </w:pPr>
    </w:p>
    <w:p w14:paraId="1C92D0BE" w14:textId="0455137A" w:rsidR="00B71528" w:rsidRPr="00B71528" w:rsidRDefault="009E713F" w:rsidP="00B71528">
      <w:pPr>
        <w:spacing w:line="480" w:lineRule="auto"/>
        <w:jc w:val="both"/>
        <w:rPr>
          <w:rFonts w:ascii="Nexa Regular" w:hAnsi="Nexa Regular"/>
          <w:color w:val="1F4E79" w:themeColor="accent5" w:themeShade="80"/>
          <w:sz w:val="24"/>
        </w:rPr>
      </w:pPr>
      <w:proofErr w:type="gramStart"/>
      <w:r w:rsidRPr="00B71528">
        <w:rPr>
          <w:rFonts w:ascii="Nexa Regular" w:hAnsi="Nexa Regular"/>
          <w:color w:val="1F4E79" w:themeColor="accent5" w:themeShade="80"/>
          <w:sz w:val="24"/>
        </w:rPr>
        <w:t>Alulírott</w:t>
      </w:r>
      <w:r w:rsidR="0009114B" w:rsidRPr="00B71528">
        <w:rPr>
          <w:rFonts w:ascii="Nexa Regular" w:hAnsi="Nexa Regular"/>
          <w:color w:val="1F4E79" w:themeColor="accent5" w:themeShade="80"/>
          <w:sz w:val="24"/>
        </w:rPr>
        <w:t xml:space="preserve"> </w:t>
      </w:r>
      <w:r w:rsidR="00E73065" w:rsidRPr="00B71528">
        <w:rPr>
          <w:rFonts w:ascii="Nexa Regular" w:hAnsi="Nexa Regular"/>
          <w:b/>
          <w:color w:val="1F4E79" w:themeColor="accent5" w:themeShade="80"/>
          <w:sz w:val="24"/>
        </w:rPr>
        <w:t>…</w:t>
      </w:r>
      <w:proofErr w:type="gramEnd"/>
      <w:r w:rsidR="00E73065" w:rsidRPr="00B71528">
        <w:rPr>
          <w:rFonts w:ascii="Nexa Regular" w:hAnsi="Nexa Regular"/>
          <w:b/>
          <w:color w:val="1F4E79" w:themeColor="accent5" w:themeShade="80"/>
          <w:sz w:val="24"/>
        </w:rPr>
        <w:t>………………</w:t>
      </w:r>
      <w:r w:rsidR="00B71528" w:rsidRPr="00B71528">
        <w:rPr>
          <w:rFonts w:ascii="Nexa Regular" w:hAnsi="Nexa Regular"/>
          <w:color w:val="1F4E79" w:themeColor="accent5" w:themeShade="80"/>
          <w:sz w:val="24"/>
        </w:rPr>
        <w:t>………………………………………………………………….………………………………-……….</w:t>
      </w:r>
    </w:p>
    <w:p w14:paraId="1866CCB1" w14:textId="24AA83F9" w:rsidR="00B71528" w:rsidRPr="00B71528" w:rsidRDefault="00DF693A" w:rsidP="00B71528">
      <w:pPr>
        <w:spacing w:line="480" w:lineRule="auto"/>
        <w:jc w:val="both"/>
        <w:rPr>
          <w:rFonts w:ascii="Nexa Regular" w:hAnsi="Nexa Regular"/>
          <w:color w:val="1F4E79" w:themeColor="accent5" w:themeShade="80"/>
          <w:sz w:val="24"/>
        </w:rPr>
      </w:pPr>
      <w:r w:rsidRPr="00B71528">
        <w:rPr>
          <w:rFonts w:ascii="Nexa Regular" w:hAnsi="Nexa Regular"/>
          <w:color w:val="1F4E79" w:themeColor="accent5" w:themeShade="80"/>
          <w:sz w:val="24"/>
        </w:rPr>
        <w:t>(születési neve</w:t>
      </w:r>
      <w:proofErr w:type="gramStart"/>
      <w:r w:rsidRPr="00B71528">
        <w:rPr>
          <w:rFonts w:ascii="Nexa Regular" w:hAnsi="Nexa Regular"/>
          <w:color w:val="1F4E79" w:themeColor="accent5" w:themeShade="80"/>
          <w:sz w:val="24"/>
        </w:rPr>
        <w:t>:</w:t>
      </w:r>
      <w:r w:rsidR="0009114B" w:rsidRPr="00B71528">
        <w:rPr>
          <w:rFonts w:ascii="Nexa Regular" w:hAnsi="Nexa Regular"/>
          <w:color w:val="1F4E79" w:themeColor="accent5" w:themeShade="80"/>
          <w:sz w:val="24"/>
        </w:rPr>
        <w:t xml:space="preserve"> </w:t>
      </w:r>
      <w:r w:rsidR="00E73065" w:rsidRPr="00B71528">
        <w:rPr>
          <w:rFonts w:ascii="Nexa Regular" w:hAnsi="Nexa Regular"/>
          <w:color w:val="1F4E79" w:themeColor="accent5" w:themeShade="80"/>
          <w:sz w:val="24"/>
        </w:rPr>
        <w:t>…</w:t>
      </w:r>
      <w:proofErr w:type="gramEnd"/>
      <w:r w:rsidR="00E73065" w:rsidRPr="00B71528">
        <w:rPr>
          <w:rFonts w:ascii="Nexa Regular" w:hAnsi="Nexa Regular"/>
          <w:color w:val="1F4E79" w:themeColor="accent5" w:themeShade="80"/>
          <w:sz w:val="24"/>
        </w:rPr>
        <w:t>…………</w:t>
      </w:r>
      <w:r w:rsidR="00B71528" w:rsidRPr="00B71528">
        <w:rPr>
          <w:rFonts w:ascii="Nexa Regular" w:hAnsi="Nexa Regular"/>
          <w:color w:val="1F4E79" w:themeColor="accent5" w:themeShade="80"/>
          <w:sz w:val="24"/>
        </w:rPr>
        <w:t>…………………………………………………………………….……………………………</w:t>
      </w:r>
      <w:r w:rsidR="00E73065" w:rsidRPr="00B71528">
        <w:rPr>
          <w:rFonts w:ascii="Nexa Regular" w:hAnsi="Nexa Regular"/>
          <w:color w:val="1F4E79" w:themeColor="accent5" w:themeShade="80"/>
          <w:sz w:val="24"/>
        </w:rPr>
        <w:t>..</w:t>
      </w:r>
      <w:r w:rsidR="0009114B" w:rsidRPr="00B71528">
        <w:rPr>
          <w:rFonts w:ascii="Nexa Regular" w:hAnsi="Nexa Regular"/>
          <w:color w:val="1F4E79" w:themeColor="accent5" w:themeShade="80"/>
          <w:sz w:val="24"/>
        </w:rPr>
        <w:t xml:space="preserve">, </w:t>
      </w:r>
    </w:p>
    <w:p w14:paraId="0E99A94B" w14:textId="5FFE3CA8" w:rsidR="00B71528" w:rsidRPr="00B71528" w:rsidRDefault="00DF693A" w:rsidP="00B71528">
      <w:pPr>
        <w:spacing w:line="480" w:lineRule="auto"/>
        <w:jc w:val="both"/>
        <w:rPr>
          <w:rFonts w:ascii="Nexa Regular" w:hAnsi="Nexa Regular"/>
          <w:color w:val="1F4E79" w:themeColor="accent5" w:themeShade="80"/>
          <w:sz w:val="24"/>
        </w:rPr>
      </w:pPr>
      <w:proofErr w:type="gramStart"/>
      <w:r w:rsidRPr="00B71528">
        <w:rPr>
          <w:rFonts w:ascii="Nexa Regular" w:hAnsi="Nexa Regular"/>
          <w:color w:val="1F4E79" w:themeColor="accent5" w:themeShade="80"/>
          <w:sz w:val="24"/>
        </w:rPr>
        <w:t>születési</w:t>
      </w:r>
      <w:proofErr w:type="gramEnd"/>
      <w:r w:rsidRPr="00B71528">
        <w:rPr>
          <w:rFonts w:ascii="Nexa Regular" w:hAnsi="Nexa Regular"/>
          <w:color w:val="1F4E79" w:themeColor="accent5" w:themeShade="80"/>
          <w:sz w:val="24"/>
        </w:rPr>
        <w:t xml:space="preserve"> helye és ideje:</w:t>
      </w:r>
      <w:r w:rsidR="003F44C0" w:rsidRPr="00B71528">
        <w:rPr>
          <w:rFonts w:ascii="Nexa Regular" w:hAnsi="Nexa Regular"/>
          <w:color w:val="1F4E79" w:themeColor="accent5" w:themeShade="80"/>
          <w:sz w:val="24"/>
        </w:rPr>
        <w:t xml:space="preserve"> </w:t>
      </w:r>
      <w:r w:rsidR="00E73065" w:rsidRPr="00B71528">
        <w:rPr>
          <w:rFonts w:ascii="Nexa Regular" w:hAnsi="Nexa Regular"/>
          <w:color w:val="1F4E79" w:themeColor="accent5" w:themeShade="80"/>
          <w:sz w:val="24"/>
        </w:rPr>
        <w:t>……</w:t>
      </w:r>
      <w:r w:rsidR="00B71528" w:rsidRPr="00B71528">
        <w:rPr>
          <w:rFonts w:ascii="Nexa Regular" w:hAnsi="Nexa Regular"/>
          <w:color w:val="1F4E79" w:themeColor="accent5" w:themeShade="80"/>
          <w:sz w:val="24"/>
        </w:rPr>
        <w:t>………………………….………………………………………………..</w:t>
      </w:r>
      <w:r w:rsidR="00E73065" w:rsidRPr="00B71528">
        <w:rPr>
          <w:rFonts w:ascii="Nexa Regular" w:hAnsi="Nexa Regular"/>
          <w:color w:val="1F4E79" w:themeColor="accent5" w:themeShade="80"/>
          <w:sz w:val="24"/>
        </w:rPr>
        <w:t>………………</w:t>
      </w:r>
      <w:r w:rsidRPr="00B71528">
        <w:rPr>
          <w:rFonts w:ascii="Nexa Regular" w:hAnsi="Nexa Regular"/>
          <w:color w:val="1F4E79" w:themeColor="accent5" w:themeShade="80"/>
          <w:sz w:val="24"/>
        </w:rPr>
        <w:t xml:space="preserve">, </w:t>
      </w:r>
    </w:p>
    <w:p w14:paraId="2AD39FDC" w14:textId="3769F244" w:rsidR="00B71528" w:rsidRPr="00B71528" w:rsidRDefault="00FB6B7D" w:rsidP="00B71528">
      <w:pPr>
        <w:spacing w:line="480" w:lineRule="auto"/>
        <w:jc w:val="both"/>
        <w:rPr>
          <w:rFonts w:ascii="Nexa Regular" w:hAnsi="Nexa Regular"/>
          <w:color w:val="1F4E79" w:themeColor="accent5" w:themeShade="80"/>
          <w:sz w:val="24"/>
        </w:rPr>
      </w:pPr>
      <w:proofErr w:type="gramStart"/>
      <w:r w:rsidRPr="00B71528">
        <w:rPr>
          <w:rFonts w:ascii="Nexa Regular" w:hAnsi="Nexa Regular"/>
          <w:color w:val="1F4E79" w:themeColor="accent5" w:themeShade="80"/>
          <w:sz w:val="24"/>
        </w:rPr>
        <w:t>anyja</w:t>
      </w:r>
      <w:proofErr w:type="gramEnd"/>
      <w:r w:rsidRPr="00B71528">
        <w:rPr>
          <w:rFonts w:ascii="Nexa Regular" w:hAnsi="Nexa Regular"/>
          <w:color w:val="1F4E79" w:themeColor="accent5" w:themeShade="80"/>
          <w:sz w:val="24"/>
        </w:rPr>
        <w:t xml:space="preserve"> születési neve: </w:t>
      </w:r>
      <w:r w:rsidR="00E73065" w:rsidRPr="00B71528">
        <w:rPr>
          <w:rFonts w:ascii="Nexa Regular" w:hAnsi="Nexa Regular"/>
          <w:color w:val="1F4E79" w:themeColor="accent5" w:themeShade="80"/>
          <w:sz w:val="24"/>
        </w:rPr>
        <w:t>……</w:t>
      </w:r>
      <w:r w:rsidR="00B71528" w:rsidRPr="00B71528">
        <w:rPr>
          <w:rFonts w:ascii="Nexa Regular" w:hAnsi="Nexa Regular"/>
          <w:color w:val="1F4E79" w:themeColor="accent5" w:themeShade="80"/>
          <w:sz w:val="24"/>
        </w:rPr>
        <w:t>…………………………………………………………..…….………………………</w:t>
      </w:r>
      <w:r w:rsidR="00E73065" w:rsidRPr="00B71528">
        <w:rPr>
          <w:rFonts w:ascii="Nexa Regular" w:hAnsi="Nexa Regular"/>
          <w:color w:val="1F4E79" w:themeColor="accent5" w:themeShade="80"/>
          <w:sz w:val="24"/>
        </w:rPr>
        <w:t>………</w:t>
      </w:r>
      <w:r w:rsidRPr="00B71528">
        <w:rPr>
          <w:rFonts w:ascii="Nexa Regular" w:hAnsi="Nexa Regular"/>
          <w:color w:val="1F4E79" w:themeColor="accent5" w:themeShade="80"/>
          <w:sz w:val="24"/>
        </w:rPr>
        <w:t xml:space="preserve">, </w:t>
      </w:r>
    </w:p>
    <w:p w14:paraId="3F840954" w14:textId="5941127A" w:rsidR="000335BD" w:rsidRPr="00B71528" w:rsidRDefault="00DF693A" w:rsidP="00B71528">
      <w:pPr>
        <w:spacing w:line="480" w:lineRule="auto"/>
        <w:jc w:val="both"/>
        <w:rPr>
          <w:rFonts w:ascii="Nexa Regular" w:hAnsi="Nexa Regular" w:cs="Open Sans Light"/>
          <w:color w:val="1F4E79" w:themeColor="accent5" w:themeShade="80"/>
          <w:sz w:val="24"/>
        </w:rPr>
      </w:pPr>
      <w:proofErr w:type="gramStart"/>
      <w:r w:rsidRPr="00B71528">
        <w:rPr>
          <w:rFonts w:ascii="Nexa Regular" w:hAnsi="Nexa Regular"/>
          <w:color w:val="1F4E79" w:themeColor="accent5" w:themeShade="80"/>
          <w:sz w:val="24"/>
        </w:rPr>
        <w:t>lakcíme</w:t>
      </w:r>
      <w:proofErr w:type="gramEnd"/>
      <w:r w:rsidRPr="00B71528">
        <w:rPr>
          <w:rFonts w:ascii="Nexa Regular" w:hAnsi="Nexa Regular"/>
          <w:color w:val="1F4E79" w:themeColor="accent5" w:themeShade="80"/>
          <w:sz w:val="24"/>
        </w:rPr>
        <w:t xml:space="preserve">: </w:t>
      </w:r>
      <w:r w:rsidR="00E73065" w:rsidRPr="00B71528">
        <w:rPr>
          <w:rFonts w:ascii="Nexa Regular" w:hAnsi="Nexa Regular"/>
          <w:color w:val="1F4E79" w:themeColor="accent5" w:themeShade="80"/>
          <w:sz w:val="24"/>
        </w:rPr>
        <w:t>……………………</w:t>
      </w:r>
      <w:r w:rsidR="00B71528" w:rsidRPr="00B71528">
        <w:rPr>
          <w:rFonts w:ascii="Nexa Regular" w:hAnsi="Nexa Regular"/>
          <w:color w:val="1F4E79" w:themeColor="accent5" w:themeShade="80"/>
          <w:sz w:val="24"/>
        </w:rPr>
        <w:t>……………………………………………………………………………………………………….</w:t>
      </w:r>
      <w:r w:rsidR="00E73065" w:rsidRPr="00B71528">
        <w:rPr>
          <w:rFonts w:ascii="Nexa Regular" w:hAnsi="Nexa Regular"/>
          <w:color w:val="1F4E79" w:themeColor="accent5" w:themeShade="80"/>
          <w:sz w:val="24"/>
        </w:rPr>
        <w:t>…</w:t>
      </w:r>
      <w:r w:rsidR="00163563" w:rsidRPr="00B71528">
        <w:rPr>
          <w:rFonts w:ascii="Nexa Regular" w:hAnsi="Nexa Regular"/>
          <w:color w:val="1F4E79" w:themeColor="accent5" w:themeShade="80"/>
          <w:sz w:val="24"/>
        </w:rPr>
        <w:t>.</w:t>
      </w:r>
      <w:r w:rsidR="0009114B" w:rsidRPr="00B71528">
        <w:rPr>
          <w:rFonts w:ascii="Nexa Regular" w:hAnsi="Nexa Regular"/>
          <w:color w:val="1F4E79" w:themeColor="accent5" w:themeShade="80"/>
          <w:sz w:val="24"/>
        </w:rPr>
        <w:t>,</w:t>
      </w:r>
      <w:r w:rsidRPr="00B71528">
        <w:rPr>
          <w:rFonts w:ascii="Nexa Regular" w:hAnsi="Nexa Regular"/>
          <w:color w:val="1F4E79" w:themeColor="accent5" w:themeShade="80"/>
          <w:sz w:val="24"/>
        </w:rPr>
        <w:t xml:space="preserve"> </w:t>
      </w:r>
    </w:p>
    <w:p w14:paraId="60C5434D" w14:textId="77777777" w:rsidR="00567E4D" w:rsidRPr="00B71528" w:rsidRDefault="00567E4D" w:rsidP="00B71528">
      <w:pPr>
        <w:spacing w:line="480" w:lineRule="auto"/>
        <w:jc w:val="both"/>
        <w:rPr>
          <w:rFonts w:ascii="Nexa Regular" w:hAnsi="Nexa Regular" w:cs="Open Sans Light"/>
          <w:color w:val="1F4E79" w:themeColor="accent5" w:themeShade="80"/>
          <w:sz w:val="24"/>
        </w:rPr>
      </w:pPr>
    </w:p>
    <w:p w14:paraId="0DD327C6" w14:textId="3EE00AC6" w:rsidR="000335BD" w:rsidRPr="00B71528" w:rsidRDefault="00B71528" w:rsidP="00B71528">
      <w:pPr>
        <w:spacing w:line="480" w:lineRule="auto"/>
        <w:jc w:val="center"/>
        <w:rPr>
          <w:rFonts w:ascii="Nexa Regular" w:hAnsi="Nexa Regular" w:cs="Open Sans Light"/>
          <w:b/>
          <w:color w:val="1F4E79" w:themeColor="accent5" w:themeShade="80"/>
          <w:spacing w:val="30"/>
          <w:sz w:val="24"/>
        </w:rPr>
      </w:pPr>
      <w:proofErr w:type="gramStart"/>
      <w:r>
        <w:rPr>
          <w:rFonts w:ascii="Nexa Regular" w:hAnsi="Nexa Regular" w:cs="Open Sans Light"/>
          <w:b/>
          <w:color w:val="1F4E79" w:themeColor="accent5" w:themeShade="80"/>
          <w:spacing w:val="30"/>
          <w:sz w:val="24"/>
        </w:rPr>
        <w:t>nyilatkozom</w:t>
      </w:r>
      <w:proofErr w:type="gramEnd"/>
      <w:r>
        <w:rPr>
          <w:rFonts w:ascii="Nexa Regular" w:hAnsi="Nexa Regular" w:cs="Open Sans Light"/>
          <w:b/>
          <w:color w:val="1F4E79" w:themeColor="accent5" w:themeShade="80"/>
          <w:spacing w:val="30"/>
          <w:sz w:val="24"/>
        </w:rPr>
        <w:t>,</w:t>
      </w:r>
    </w:p>
    <w:p w14:paraId="1C9F78E7" w14:textId="77777777" w:rsidR="000335BD" w:rsidRPr="00B71528" w:rsidRDefault="000335BD" w:rsidP="00B71528">
      <w:pPr>
        <w:spacing w:line="480" w:lineRule="auto"/>
        <w:jc w:val="both"/>
        <w:rPr>
          <w:rFonts w:ascii="Nexa Regular" w:hAnsi="Nexa Regular" w:cs="Open Sans Light"/>
          <w:b/>
          <w:color w:val="1F4E79" w:themeColor="accent5" w:themeShade="80"/>
          <w:sz w:val="24"/>
        </w:rPr>
      </w:pPr>
    </w:p>
    <w:p w14:paraId="04075AB0" w14:textId="071FE19C" w:rsidR="009E713F" w:rsidRPr="00B71528" w:rsidRDefault="00B71528" w:rsidP="00B71528">
      <w:pPr>
        <w:spacing w:line="480" w:lineRule="auto"/>
        <w:jc w:val="both"/>
        <w:rPr>
          <w:rFonts w:ascii="Nexa Regular" w:hAnsi="Nexa Regular" w:cs="Open Sans Light"/>
          <w:b/>
          <w:color w:val="1F4E79" w:themeColor="accent5" w:themeShade="80"/>
          <w:sz w:val="24"/>
        </w:rPr>
      </w:pPr>
      <w:proofErr w:type="gramStart"/>
      <w:r w:rsidRPr="00B71528">
        <w:rPr>
          <w:rFonts w:ascii="Nexa Regular" w:hAnsi="Nexa Regular" w:cs="Open Sans Light"/>
          <w:b/>
          <w:color w:val="1F4E79" w:themeColor="accent5" w:themeShade="80"/>
          <w:sz w:val="24"/>
        </w:rPr>
        <w:t>hogy</w:t>
      </w:r>
      <w:proofErr w:type="gramEnd"/>
      <w:r w:rsidRPr="00B71528">
        <w:rPr>
          <w:rFonts w:ascii="Nexa Regular" w:hAnsi="Nexa Regular" w:cs="Open Sans Light"/>
          <w:b/>
          <w:color w:val="1F4E79" w:themeColor="accent5" w:themeShade="80"/>
          <w:sz w:val="24"/>
        </w:rPr>
        <w:t xml:space="preserve"> velem szemben nem</w:t>
      </w:r>
      <w:r w:rsidR="009E713F" w:rsidRPr="00B71528">
        <w:rPr>
          <w:rFonts w:ascii="Nexa Regular" w:hAnsi="Nexa Regular" w:cs="Open Sans Light"/>
          <w:b/>
          <w:color w:val="1F4E79" w:themeColor="accent5" w:themeShade="80"/>
          <w:sz w:val="24"/>
        </w:rPr>
        <w:t xml:space="preserve"> </w:t>
      </w:r>
      <w:r w:rsidR="009E713F" w:rsidRPr="00B71528">
        <w:rPr>
          <w:rFonts w:ascii="Nexa Regular" w:hAnsi="Nexa Regular" w:cs="Nexa Regular"/>
          <w:b/>
          <w:color w:val="1F4E79" w:themeColor="accent5" w:themeShade="80"/>
          <w:sz w:val="24"/>
        </w:rPr>
        <w:t>á</w:t>
      </w:r>
      <w:r w:rsidR="009E713F" w:rsidRPr="00B71528">
        <w:rPr>
          <w:rFonts w:ascii="Nexa Regular" w:hAnsi="Nexa Regular" w:cs="Open Sans Light"/>
          <w:b/>
          <w:color w:val="1F4E79" w:themeColor="accent5" w:themeShade="80"/>
          <w:sz w:val="24"/>
        </w:rPr>
        <w:t xml:space="preserve">ll fenn </w:t>
      </w:r>
      <w:r w:rsidR="000335BD" w:rsidRPr="00B71528">
        <w:rPr>
          <w:rFonts w:ascii="Nexa Regular" w:hAnsi="Nexa Regular" w:cs="Open Sans Light"/>
          <w:b/>
          <w:color w:val="1F4E79" w:themeColor="accent5" w:themeShade="80"/>
          <w:sz w:val="24"/>
        </w:rPr>
        <w:t xml:space="preserve">a </w:t>
      </w:r>
      <w:proofErr w:type="spellStart"/>
      <w:r w:rsidR="000335BD" w:rsidRPr="00B71528">
        <w:rPr>
          <w:rFonts w:ascii="Nexa Regular" w:hAnsi="Nexa Regular" w:cs="Open Sans Light"/>
          <w:b/>
          <w:color w:val="1F4E79" w:themeColor="accent5" w:themeShade="80"/>
          <w:sz w:val="24"/>
        </w:rPr>
        <w:t>Ve</w:t>
      </w:r>
      <w:proofErr w:type="spellEnd"/>
      <w:r w:rsidR="000335BD" w:rsidRPr="00B71528">
        <w:rPr>
          <w:rFonts w:ascii="Nexa Regular" w:hAnsi="Nexa Regular" w:cs="Open Sans Light"/>
          <w:b/>
          <w:color w:val="1F4E79" w:themeColor="accent5" w:themeShade="80"/>
          <w:sz w:val="24"/>
        </w:rPr>
        <w:t xml:space="preserve">. 18.§-a szerinti </w:t>
      </w:r>
      <w:r w:rsidR="009E713F" w:rsidRPr="00B71528">
        <w:rPr>
          <w:rFonts w:ascii="Nexa Regular" w:hAnsi="Nexa Regular" w:cs="Nexa Regular"/>
          <w:b/>
          <w:color w:val="1F4E79" w:themeColor="accent5" w:themeShade="80"/>
          <w:sz w:val="24"/>
        </w:rPr>
        <w:t>ö</w:t>
      </w:r>
      <w:r w:rsidR="009E713F" w:rsidRPr="00B71528">
        <w:rPr>
          <w:rFonts w:ascii="Nexa Regular" w:hAnsi="Nexa Regular" w:cs="Open Sans Light"/>
          <w:b/>
          <w:color w:val="1F4E79" w:themeColor="accent5" w:themeShade="80"/>
          <w:sz w:val="24"/>
        </w:rPr>
        <w:t>sszef</w:t>
      </w:r>
      <w:r w:rsidR="009E713F" w:rsidRPr="00B71528">
        <w:rPr>
          <w:rFonts w:ascii="Nexa Regular" w:hAnsi="Nexa Regular" w:cs="Nexa Regular"/>
          <w:b/>
          <w:color w:val="1F4E79" w:themeColor="accent5" w:themeShade="80"/>
          <w:sz w:val="24"/>
        </w:rPr>
        <w:t>é</w:t>
      </w:r>
      <w:r w:rsidR="009E713F" w:rsidRPr="00B71528">
        <w:rPr>
          <w:rFonts w:ascii="Nexa Regular" w:hAnsi="Nexa Regular" w:cs="Open Sans Light"/>
          <w:b/>
          <w:color w:val="1F4E79" w:themeColor="accent5" w:themeShade="80"/>
          <w:sz w:val="24"/>
        </w:rPr>
        <w:t>rhetetlens</w:t>
      </w:r>
      <w:r w:rsidR="009E713F" w:rsidRPr="00B71528">
        <w:rPr>
          <w:rFonts w:ascii="Nexa Regular" w:hAnsi="Nexa Regular" w:cs="Nexa Regular"/>
          <w:b/>
          <w:color w:val="1F4E79" w:themeColor="accent5" w:themeShade="80"/>
          <w:sz w:val="24"/>
        </w:rPr>
        <w:t>é</w:t>
      </w:r>
      <w:r w:rsidR="009E713F" w:rsidRPr="00B71528">
        <w:rPr>
          <w:rFonts w:ascii="Nexa Regular" w:hAnsi="Nexa Regular" w:cs="Open Sans Light"/>
          <w:b/>
          <w:color w:val="1F4E79" w:themeColor="accent5" w:themeShade="80"/>
          <w:sz w:val="24"/>
        </w:rPr>
        <w:t xml:space="preserve">gi ok. </w:t>
      </w:r>
    </w:p>
    <w:p w14:paraId="02276762" w14:textId="77777777" w:rsidR="009E713F" w:rsidRPr="00B71528" w:rsidRDefault="009E713F" w:rsidP="00B71528">
      <w:pPr>
        <w:spacing w:line="480" w:lineRule="auto"/>
        <w:jc w:val="both"/>
        <w:rPr>
          <w:rFonts w:ascii="Nexa Regular" w:hAnsi="Nexa Regular" w:cs="Open Sans Light"/>
          <w:color w:val="1F4E79" w:themeColor="accent5" w:themeShade="80"/>
          <w:sz w:val="24"/>
        </w:rPr>
      </w:pPr>
    </w:p>
    <w:p w14:paraId="5C867DA7" w14:textId="5AF88F3B" w:rsidR="009E713F" w:rsidRPr="00B71528" w:rsidRDefault="009E713F" w:rsidP="00B71528">
      <w:pPr>
        <w:spacing w:line="480" w:lineRule="auto"/>
        <w:jc w:val="both"/>
        <w:rPr>
          <w:rFonts w:ascii="Nexa Regular" w:hAnsi="Nexa Regular" w:cs="Open Sans Light"/>
          <w:color w:val="1F4E79" w:themeColor="accent5" w:themeShade="80"/>
          <w:sz w:val="24"/>
        </w:rPr>
      </w:pPr>
      <w:r w:rsidRPr="00B71528">
        <w:rPr>
          <w:rFonts w:ascii="Nexa Regular" w:hAnsi="Nexa Regular" w:cs="Open Sans Light"/>
          <w:color w:val="1F4E79" w:themeColor="accent5" w:themeShade="80"/>
          <w:sz w:val="24"/>
        </w:rPr>
        <w:t xml:space="preserve">Továbbá tudomásom van arról, hogy a velem szemben felmerült összeférhetetlenség tényét köteles vagyok haladéktalanul közölni a Helyi Választási Iroda vezetőjével – vagyis </w:t>
      </w:r>
      <w:r w:rsidR="00B71528" w:rsidRPr="00B71528">
        <w:rPr>
          <w:rFonts w:ascii="Nexa Regular" w:hAnsi="Nexa Regular" w:cs="Open Sans Light"/>
          <w:color w:val="1F4E79" w:themeColor="accent5" w:themeShade="80"/>
          <w:sz w:val="24"/>
        </w:rPr>
        <w:t>Czukkerné dr. Pintér Erzsébet</w:t>
      </w:r>
      <w:r w:rsidRPr="00B71528">
        <w:rPr>
          <w:rFonts w:ascii="Nexa Regular" w:hAnsi="Nexa Regular" w:cs="Open Sans Light"/>
          <w:color w:val="1F4E79" w:themeColor="accent5" w:themeShade="80"/>
          <w:sz w:val="24"/>
        </w:rPr>
        <w:t xml:space="preserve"> jegyzővel –, továbbá azt bejelenteni a választási bizottság </w:t>
      </w:r>
      <w:r w:rsidR="008B37BB" w:rsidRPr="00B71528">
        <w:rPr>
          <w:rFonts w:ascii="Nexa Regular" w:hAnsi="Nexa Regular" w:cs="Open Sans Light"/>
          <w:color w:val="1F4E79" w:themeColor="accent5" w:themeShade="80"/>
          <w:sz w:val="24"/>
        </w:rPr>
        <w:t>részére</w:t>
      </w:r>
      <w:r w:rsidR="0009114B" w:rsidRPr="00B71528">
        <w:rPr>
          <w:rFonts w:ascii="Nexa Regular" w:hAnsi="Nexa Regular" w:cs="Open Sans Light"/>
          <w:color w:val="1F4E79" w:themeColor="accent5" w:themeShade="80"/>
          <w:sz w:val="24"/>
        </w:rPr>
        <w:t xml:space="preserve"> a soron következő ülésen</w:t>
      </w:r>
      <w:r w:rsidR="008B37BB" w:rsidRPr="00B71528">
        <w:rPr>
          <w:rFonts w:ascii="Nexa Regular" w:hAnsi="Nexa Regular" w:cs="Open Sans Light"/>
          <w:color w:val="1F4E79" w:themeColor="accent5" w:themeShade="80"/>
          <w:sz w:val="24"/>
        </w:rPr>
        <w:t>.</w:t>
      </w:r>
    </w:p>
    <w:p w14:paraId="41D9717E" w14:textId="1EDDD497" w:rsidR="004C6541" w:rsidRPr="00B71528" w:rsidRDefault="004C6541" w:rsidP="00B71528">
      <w:pPr>
        <w:spacing w:line="480" w:lineRule="auto"/>
        <w:rPr>
          <w:rFonts w:ascii="Nexa Regular" w:hAnsi="Nexa Regular" w:cs="Open Sans"/>
          <w:color w:val="1F4E79" w:themeColor="accent5" w:themeShade="80"/>
          <w:sz w:val="24"/>
        </w:rPr>
      </w:pPr>
    </w:p>
    <w:p w14:paraId="293A894C" w14:textId="3CDF4B74" w:rsidR="005E7360" w:rsidRPr="00B71528" w:rsidRDefault="005E7360" w:rsidP="00B71528">
      <w:pPr>
        <w:tabs>
          <w:tab w:val="left" w:pos="6237"/>
        </w:tabs>
        <w:spacing w:line="480" w:lineRule="auto"/>
        <w:rPr>
          <w:rFonts w:ascii="Nexa Regular" w:hAnsi="Nexa Regular" w:cs="Open Sans"/>
          <w:color w:val="1F4E79" w:themeColor="accent5" w:themeShade="80"/>
          <w:sz w:val="24"/>
        </w:rPr>
      </w:pPr>
      <w:r w:rsidRPr="00B71528">
        <w:rPr>
          <w:rFonts w:ascii="Nexa Regular" w:hAnsi="Nexa Regular" w:cs="Open Sans"/>
          <w:color w:val="1F4E79" w:themeColor="accent5" w:themeShade="80"/>
          <w:sz w:val="24"/>
        </w:rPr>
        <w:t>Budapest</w:t>
      </w:r>
      <w:proofErr w:type="gramStart"/>
      <w:r w:rsidRPr="00B71528">
        <w:rPr>
          <w:rFonts w:ascii="Nexa Regular" w:hAnsi="Nexa Regular" w:cs="Open Sans"/>
          <w:color w:val="1F4E79" w:themeColor="accent5" w:themeShade="80"/>
          <w:sz w:val="24"/>
        </w:rPr>
        <w:t xml:space="preserve">, </w:t>
      </w:r>
      <w:r w:rsidR="00E73065" w:rsidRPr="00B71528">
        <w:rPr>
          <w:rFonts w:ascii="Nexa Regular" w:hAnsi="Nexa Regular" w:cs="Open Sans"/>
          <w:color w:val="1F4E79" w:themeColor="accent5" w:themeShade="80"/>
          <w:sz w:val="24"/>
        </w:rPr>
        <w:t>…</w:t>
      </w:r>
      <w:proofErr w:type="gramEnd"/>
      <w:r w:rsidR="00E73065" w:rsidRPr="00B71528">
        <w:rPr>
          <w:rFonts w:ascii="Nexa Regular" w:hAnsi="Nexa Regular" w:cs="Open Sans"/>
          <w:color w:val="1F4E79" w:themeColor="accent5" w:themeShade="80"/>
          <w:sz w:val="24"/>
        </w:rPr>
        <w:t>………</w:t>
      </w:r>
      <w:r w:rsidR="00B71528" w:rsidRPr="00B71528">
        <w:rPr>
          <w:rFonts w:ascii="Nexa Regular" w:hAnsi="Nexa Regular" w:cs="Open Sans"/>
          <w:color w:val="1F4E79" w:themeColor="accent5" w:themeShade="80"/>
          <w:sz w:val="24"/>
        </w:rPr>
        <w:t>…………………………….</w:t>
      </w:r>
      <w:r w:rsidR="00E73065" w:rsidRPr="00B71528">
        <w:rPr>
          <w:rFonts w:ascii="Nexa Regular" w:hAnsi="Nexa Regular" w:cs="Open Sans"/>
          <w:color w:val="1F4E79" w:themeColor="accent5" w:themeShade="80"/>
          <w:sz w:val="24"/>
        </w:rPr>
        <w:t>……….</w:t>
      </w:r>
    </w:p>
    <w:p w14:paraId="1981EB5D" w14:textId="282F17D8" w:rsidR="008B37BB" w:rsidRPr="00B71528" w:rsidRDefault="008B37BB" w:rsidP="00B71528">
      <w:pPr>
        <w:tabs>
          <w:tab w:val="left" w:pos="6237"/>
        </w:tabs>
        <w:spacing w:line="480" w:lineRule="auto"/>
        <w:rPr>
          <w:rFonts w:ascii="Nexa Regular" w:hAnsi="Nexa Regular" w:cs="Open Sans"/>
          <w:color w:val="1F4E79" w:themeColor="accent5" w:themeShade="80"/>
          <w:sz w:val="24"/>
        </w:rPr>
      </w:pPr>
    </w:p>
    <w:p w14:paraId="4875491F" w14:textId="311807F6" w:rsidR="006A3183" w:rsidRPr="00B71528" w:rsidRDefault="009E713F" w:rsidP="00B71528">
      <w:pPr>
        <w:tabs>
          <w:tab w:val="left" w:pos="6237"/>
        </w:tabs>
        <w:spacing w:line="480" w:lineRule="auto"/>
        <w:ind w:left="4536"/>
        <w:jc w:val="center"/>
        <w:rPr>
          <w:rFonts w:ascii="Nexa Regular" w:hAnsi="Nexa Regular" w:cs="Open Sans"/>
          <w:b/>
          <w:color w:val="1F4E79" w:themeColor="accent5" w:themeShade="80"/>
          <w:sz w:val="24"/>
        </w:rPr>
      </w:pPr>
      <w:r w:rsidRPr="00B71528">
        <w:rPr>
          <w:rFonts w:ascii="Nexa Regular" w:hAnsi="Nexa Regular" w:cs="Open Sans"/>
          <w:b/>
          <w:color w:val="1F4E79" w:themeColor="accent5" w:themeShade="80"/>
          <w:sz w:val="24"/>
        </w:rPr>
        <w:t>………………………………</w:t>
      </w:r>
      <w:r w:rsidR="00B71528" w:rsidRPr="00B71528">
        <w:rPr>
          <w:rFonts w:ascii="Nexa Regular" w:hAnsi="Nexa Regular" w:cs="Open Sans"/>
          <w:b/>
          <w:color w:val="1F4E79" w:themeColor="accent5" w:themeShade="80"/>
          <w:sz w:val="24"/>
        </w:rPr>
        <w:t>……….</w:t>
      </w:r>
      <w:r w:rsidR="00B71528">
        <w:rPr>
          <w:rFonts w:ascii="Nexa Regular" w:hAnsi="Nexa Regular" w:cs="Open Sans"/>
          <w:b/>
          <w:color w:val="1F4E79" w:themeColor="accent5" w:themeShade="80"/>
          <w:sz w:val="24"/>
        </w:rPr>
        <w:t>…………………………………</w:t>
      </w:r>
    </w:p>
    <w:p w14:paraId="36A00E3A" w14:textId="7F995794" w:rsidR="0009114B" w:rsidRPr="00B71528" w:rsidRDefault="00F73CD0" w:rsidP="00B71528">
      <w:pPr>
        <w:tabs>
          <w:tab w:val="left" w:pos="6237"/>
        </w:tabs>
        <w:spacing w:line="480" w:lineRule="auto"/>
        <w:ind w:left="4536"/>
        <w:jc w:val="center"/>
        <w:rPr>
          <w:rFonts w:ascii="Nexa Regular" w:hAnsi="Nexa Regular" w:cs="Open Sans"/>
          <w:b/>
          <w:color w:val="1F4E79" w:themeColor="accent5" w:themeShade="80"/>
          <w:sz w:val="24"/>
        </w:rPr>
      </w:pPr>
      <w:r>
        <w:rPr>
          <w:rFonts w:ascii="Nexa Regular" w:hAnsi="Nexa Regular"/>
          <w:color w:val="1F4E79" w:themeColor="accent5" w:themeShade="80"/>
          <w:sz w:val="24"/>
        </w:rPr>
        <w:t>aláírás</w:t>
      </w:r>
    </w:p>
    <w:p w14:paraId="093E4B6B" w14:textId="35E00EAE" w:rsidR="00D60D44" w:rsidRPr="00B71528" w:rsidRDefault="00D60D44" w:rsidP="00B71528">
      <w:pPr>
        <w:spacing w:line="480" w:lineRule="auto"/>
        <w:rPr>
          <w:rFonts w:ascii="Nexa Regular" w:hAnsi="Nexa Regular" w:cs="Open Sans"/>
          <w:b/>
          <w:color w:val="1F4E79" w:themeColor="accent5" w:themeShade="80"/>
          <w:sz w:val="24"/>
        </w:rPr>
      </w:pPr>
      <w:r w:rsidRPr="00B71528">
        <w:rPr>
          <w:rFonts w:ascii="Nexa Regular" w:hAnsi="Nexa Regular" w:cs="Open Sans"/>
          <w:b/>
          <w:color w:val="1F4E79" w:themeColor="accent5" w:themeShade="80"/>
          <w:sz w:val="24"/>
        </w:rPr>
        <w:br w:type="page"/>
      </w:r>
    </w:p>
    <w:p w14:paraId="32F34557" w14:textId="77777777" w:rsidR="008B37BB" w:rsidRPr="0009114B" w:rsidRDefault="008B37BB" w:rsidP="00926987">
      <w:pPr>
        <w:pStyle w:val="Listaszerbekezds"/>
        <w:tabs>
          <w:tab w:val="left" w:pos="6237"/>
        </w:tabs>
        <w:ind w:left="4896"/>
        <w:rPr>
          <w:rFonts w:ascii="Nexa Regular" w:hAnsi="Nexa Regular" w:cs="Open Sans"/>
          <w:color w:val="1F4E79" w:themeColor="accent5" w:themeShade="80"/>
          <w:sz w:val="20"/>
          <w:szCs w:val="20"/>
        </w:rPr>
      </w:pPr>
      <w:bookmarkStart w:id="0" w:name="_GoBack"/>
      <w:bookmarkEnd w:id="0"/>
    </w:p>
    <w:p w14:paraId="0808E06B" w14:textId="6D48F33F" w:rsidR="00D60D44" w:rsidRPr="00B71528" w:rsidRDefault="00D60D44" w:rsidP="00D60D44">
      <w:pPr>
        <w:tabs>
          <w:tab w:val="left" w:pos="6237"/>
        </w:tabs>
        <w:rPr>
          <w:rFonts w:ascii="Nexa Regular" w:hAnsi="Nexa Regular" w:cs="Open Sans"/>
          <w:b/>
          <w:color w:val="1F4E79" w:themeColor="accent5" w:themeShade="80"/>
          <w:szCs w:val="22"/>
          <w:u w:val="single"/>
        </w:rPr>
      </w:pPr>
      <w:r w:rsidRPr="00B71528">
        <w:rPr>
          <w:rFonts w:ascii="Nexa Regular" w:hAnsi="Nexa Regular" w:cs="Open Sans"/>
          <w:b/>
          <w:color w:val="1F4E79" w:themeColor="accent5" w:themeShade="80"/>
          <w:szCs w:val="22"/>
          <w:u w:val="single"/>
        </w:rPr>
        <w:t>Jogszabályi tájékoztató</w:t>
      </w:r>
    </w:p>
    <w:p w14:paraId="7A6F7C34" w14:textId="0317A5A4" w:rsidR="00D60D44" w:rsidRPr="00B71528" w:rsidRDefault="00D60D44" w:rsidP="00D60D44">
      <w:pPr>
        <w:tabs>
          <w:tab w:val="left" w:pos="6237"/>
        </w:tabs>
        <w:rPr>
          <w:rFonts w:ascii="Nexa Regular" w:hAnsi="Nexa Regular" w:cs="Open Sans"/>
          <w:color w:val="1F4E79" w:themeColor="accent5" w:themeShade="80"/>
          <w:szCs w:val="22"/>
        </w:rPr>
      </w:pPr>
    </w:p>
    <w:p w14:paraId="3D3A482A" w14:textId="77777777" w:rsidR="008B37BB" w:rsidRPr="00B71528" w:rsidRDefault="008B37BB" w:rsidP="00D60D44">
      <w:pPr>
        <w:tabs>
          <w:tab w:val="left" w:pos="6237"/>
        </w:tabs>
        <w:rPr>
          <w:rFonts w:ascii="Nexa Regular" w:hAnsi="Nexa Regular" w:cs="Open Sans"/>
          <w:color w:val="1F4E79" w:themeColor="accent5" w:themeShade="80"/>
          <w:szCs w:val="22"/>
        </w:rPr>
      </w:pPr>
    </w:p>
    <w:p w14:paraId="33972346" w14:textId="39B7DA98" w:rsidR="00D60D44" w:rsidRPr="00B71528" w:rsidRDefault="00D60D44" w:rsidP="00D60D44">
      <w:pPr>
        <w:tabs>
          <w:tab w:val="left" w:pos="6237"/>
        </w:tabs>
        <w:jc w:val="center"/>
        <w:rPr>
          <w:rFonts w:ascii="Nexa Regular" w:hAnsi="Nexa Regular" w:cs="Open Sans"/>
          <w:b/>
          <w:color w:val="1F4E79" w:themeColor="accent5" w:themeShade="80"/>
          <w:szCs w:val="22"/>
        </w:rPr>
      </w:pPr>
      <w:r w:rsidRPr="00B71528">
        <w:rPr>
          <w:rFonts w:ascii="Nexa Regular" w:hAnsi="Nexa Regular" w:cs="Open Sans"/>
          <w:b/>
          <w:color w:val="1F4E79" w:themeColor="accent5" w:themeShade="80"/>
          <w:szCs w:val="22"/>
        </w:rPr>
        <w:t>A választási eljárásról szóló 2013. évi XXXVI. törvény</w:t>
      </w:r>
    </w:p>
    <w:p w14:paraId="5D49D7B4" w14:textId="6EB090C7" w:rsidR="008B37BB" w:rsidRPr="00B71528" w:rsidRDefault="008B37BB" w:rsidP="00D60D44">
      <w:pPr>
        <w:tabs>
          <w:tab w:val="left" w:pos="6237"/>
        </w:tabs>
        <w:jc w:val="center"/>
        <w:rPr>
          <w:rFonts w:ascii="Nexa Regular" w:hAnsi="Nexa Regular" w:cs="Open Sans"/>
          <w:b/>
          <w:color w:val="1F4E79" w:themeColor="accent5" w:themeShade="80"/>
          <w:szCs w:val="22"/>
        </w:rPr>
      </w:pPr>
      <w:r w:rsidRPr="00B71528">
        <w:rPr>
          <w:rFonts w:ascii="Nexa Regular" w:hAnsi="Nexa Regular" w:cs="Open Sans"/>
          <w:b/>
          <w:color w:val="1F4E79" w:themeColor="accent5" w:themeShade="80"/>
          <w:szCs w:val="22"/>
        </w:rPr>
        <w:t>(kivonat)</w:t>
      </w:r>
    </w:p>
    <w:p w14:paraId="3A18FEB8" w14:textId="22A8B252" w:rsidR="00D60D44" w:rsidRPr="00B71528" w:rsidRDefault="00D60D44" w:rsidP="00D60D44">
      <w:pPr>
        <w:tabs>
          <w:tab w:val="left" w:pos="6237"/>
        </w:tabs>
        <w:rPr>
          <w:rFonts w:ascii="Nexa Regular" w:hAnsi="Nexa Regular" w:cs="Open Sans"/>
          <w:color w:val="1F4E79" w:themeColor="accent5" w:themeShade="80"/>
          <w:szCs w:val="22"/>
        </w:rPr>
      </w:pPr>
    </w:p>
    <w:p w14:paraId="5104E549"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18. § (1) A választási bizottságnak nem lehet tagja</w:t>
      </w:r>
      <w:r w:rsidRPr="00B71528">
        <w:rPr>
          <w:rFonts w:ascii="Calibri" w:hAnsi="Calibri" w:cs="Calibri"/>
          <w:color w:val="1F4E79" w:themeColor="accent5" w:themeShade="80"/>
          <w:szCs w:val="22"/>
        </w:rPr>
        <w:t>  </w:t>
      </w:r>
    </w:p>
    <w:p w14:paraId="43DD0519"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a</w:t>
      </w:r>
      <w:proofErr w:type="gramEnd"/>
      <w:r w:rsidRPr="00B71528">
        <w:rPr>
          <w:rFonts w:ascii="Nexa Regular" w:hAnsi="Nexa Regular" w:cs="Open Sans"/>
          <w:color w:val="1F4E79" w:themeColor="accent5" w:themeShade="80"/>
          <w:szCs w:val="22"/>
        </w:rPr>
        <w:t>) a köztársasági elnök,</w:t>
      </w:r>
    </w:p>
    <w:p w14:paraId="11197949"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b) a háznagy,</w:t>
      </w:r>
    </w:p>
    <w:p w14:paraId="194E99E6"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c) képviselő,</w:t>
      </w:r>
    </w:p>
    <w:p w14:paraId="7772BEC1"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d) alpolgármester,</w:t>
      </w:r>
    </w:p>
    <w:p w14:paraId="080CE6C8"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e</w:t>
      </w:r>
      <w:proofErr w:type="gramEnd"/>
      <w:r w:rsidRPr="00B71528">
        <w:rPr>
          <w:rFonts w:ascii="Nexa Regular" w:hAnsi="Nexa Regular" w:cs="Open Sans"/>
          <w:color w:val="1F4E79" w:themeColor="accent5" w:themeShade="80"/>
          <w:szCs w:val="22"/>
        </w:rPr>
        <w:t>) jegyző,</w:t>
      </w:r>
    </w:p>
    <w:p w14:paraId="71FE3316"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f</w:t>
      </w:r>
      <w:proofErr w:type="gramEnd"/>
      <w:r w:rsidRPr="00B71528">
        <w:rPr>
          <w:rFonts w:ascii="Nexa Regular" w:hAnsi="Nexa Regular" w:cs="Open Sans"/>
          <w:color w:val="1F4E79" w:themeColor="accent5" w:themeShade="80"/>
          <w:szCs w:val="22"/>
        </w:rPr>
        <w:t>) másik választási bizottság tagja, választási iroda tagja,</w:t>
      </w:r>
    </w:p>
    <w:p w14:paraId="3FFAC82E" w14:textId="272A0EFC"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g</w:t>
      </w:r>
      <w:proofErr w:type="gramEnd"/>
      <w:r w:rsidRPr="00B71528">
        <w:rPr>
          <w:rFonts w:ascii="Nexa Regular" w:hAnsi="Nexa Regular" w:cs="Open Sans"/>
          <w:color w:val="1F4E79" w:themeColor="accent5" w:themeShade="80"/>
          <w:szCs w:val="22"/>
        </w:rPr>
        <w:t>) a Magyar Honv</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ds</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ggel szolg</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 xml:space="preserve">lati jogviszonyban </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ll</w:t>
      </w:r>
      <w:r w:rsidRPr="00B71528">
        <w:rPr>
          <w:rFonts w:ascii="Nexa Regular" w:hAnsi="Nexa Regular" w:cs="Nexa Regular"/>
          <w:color w:val="1F4E79" w:themeColor="accent5" w:themeShade="80"/>
          <w:szCs w:val="22"/>
        </w:rPr>
        <w:t>ó</w:t>
      </w:r>
      <w:r w:rsidRPr="00B71528">
        <w:rPr>
          <w:rFonts w:ascii="Nexa Regular" w:hAnsi="Nexa Regular" w:cs="Open Sans"/>
          <w:color w:val="1F4E79" w:themeColor="accent5" w:themeShade="80"/>
          <w:szCs w:val="22"/>
        </w:rPr>
        <w:t xml:space="preserve"> hivat</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 xml:space="preserve">sos </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s szerz</w:t>
      </w:r>
      <w:r w:rsidRPr="00B71528">
        <w:rPr>
          <w:rFonts w:ascii="Nexa Regular" w:hAnsi="Nexa Regular" w:cs="Nexa Regular"/>
          <w:color w:val="1F4E79" w:themeColor="accent5" w:themeShade="80"/>
          <w:szCs w:val="22"/>
        </w:rPr>
        <w:t>ő</w:t>
      </w:r>
      <w:r w:rsidRPr="00B71528">
        <w:rPr>
          <w:rFonts w:ascii="Nexa Regular" w:hAnsi="Nexa Regular" w:cs="Open Sans"/>
          <w:color w:val="1F4E79" w:themeColor="accent5" w:themeShade="80"/>
          <w:szCs w:val="22"/>
        </w:rPr>
        <w:t>d</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ses katona, honv</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d tisztjel</w:t>
      </w:r>
      <w:r w:rsidRPr="00B71528">
        <w:rPr>
          <w:rFonts w:ascii="Nexa Regular" w:hAnsi="Nexa Regular" w:cs="Nexa Regular"/>
          <w:color w:val="1F4E79" w:themeColor="accent5" w:themeShade="80"/>
          <w:szCs w:val="22"/>
        </w:rPr>
        <w:t>ö</w:t>
      </w:r>
      <w:r w:rsidRPr="00B71528">
        <w:rPr>
          <w:rFonts w:ascii="Nexa Regular" w:hAnsi="Nexa Regular" w:cs="Open Sans"/>
          <w:color w:val="1F4E79" w:themeColor="accent5" w:themeShade="80"/>
          <w:szCs w:val="22"/>
        </w:rPr>
        <w:t>lt, honv</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d altiszt-jel</w:t>
      </w:r>
      <w:r w:rsidRPr="00B71528">
        <w:rPr>
          <w:rFonts w:ascii="Nexa Regular" w:hAnsi="Nexa Regular" w:cs="Nexa Regular"/>
          <w:color w:val="1F4E79" w:themeColor="accent5" w:themeShade="80"/>
          <w:szCs w:val="22"/>
        </w:rPr>
        <w:t>ö</w:t>
      </w:r>
      <w:r w:rsidRPr="00B71528">
        <w:rPr>
          <w:rFonts w:ascii="Nexa Regular" w:hAnsi="Nexa Regular" w:cs="Open Sans"/>
          <w:color w:val="1F4E79" w:themeColor="accent5" w:themeShade="80"/>
          <w:szCs w:val="22"/>
        </w:rPr>
        <w:t xml:space="preserve">lt, </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s a t</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nyleges szolg</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latot ell</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t</w:t>
      </w:r>
      <w:r w:rsidRPr="00B71528">
        <w:rPr>
          <w:rFonts w:ascii="Nexa Regular" w:hAnsi="Nexa Regular" w:cs="Nexa Regular"/>
          <w:color w:val="1F4E79" w:themeColor="accent5" w:themeShade="80"/>
          <w:szCs w:val="22"/>
        </w:rPr>
        <w:t>ó</w:t>
      </w:r>
      <w:r w:rsidRPr="00B71528">
        <w:rPr>
          <w:rFonts w:ascii="Nexa Regular" w:hAnsi="Nexa Regular" w:cs="Open Sans"/>
          <w:color w:val="1F4E79" w:themeColor="accent5" w:themeShade="80"/>
          <w:szCs w:val="22"/>
        </w:rPr>
        <w:t xml:space="preserve"> </w:t>
      </w:r>
      <w:r w:rsidRPr="00B71528">
        <w:rPr>
          <w:rFonts w:ascii="Nexa Regular" w:hAnsi="Nexa Regular" w:cs="Nexa Regular"/>
          <w:color w:val="1F4E79" w:themeColor="accent5" w:themeShade="80"/>
          <w:szCs w:val="22"/>
        </w:rPr>
        <w:t>ö</w:t>
      </w:r>
      <w:r w:rsidRPr="00B71528">
        <w:rPr>
          <w:rFonts w:ascii="Nexa Regular" w:hAnsi="Nexa Regular" w:cs="Open Sans"/>
          <w:color w:val="1F4E79" w:themeColor="accent5" w:themeShade="80"/>
          <w:szCs w:val="22"/>
        </w:rPr>
        <w:t>nk</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ntes tartal</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kos katona, valamint</w:t>
      </w:r>
    </w:p>
    <w:p w14:paraId="12DE69DA" w14:textId="726F023A"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h</w:t>
      </w:r>
      <w:proofErr w:type="gramEnd"/>
      <w:r w:rsidRPr="00B71528">
        <w:rPr>
          <w:rFonts w:ascii="Nexa Regular" w:hAnsi="Nexa Regular" w:cs="Open Sans"/>
          <w:color w:val="1F4E79" w:themeColor="accent5" w:themeShade="80"/>
          <w:szCs w:val="22"/>
        </w:rPr>
        <w:t>) jelölt.</w:t>
      </w:r>
    </w:p>
    <w:p w14:paraId="27B56F65"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
    <w:p w14:paraId="798F7B33"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(2) Nem lehet a választási bizottság választott tagja az (1) bekezdésben foglaltakon túl</w:t>
      </w:r>
    </w:p>
    <w:p w14:paraId="10765DC6"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a</w:t>
      </w:r>
      <w:proofErr w:type="gramEnd"/>
      <w:r w:rsidRPr="00B71528">
        <w:rPr>
          <w:rFonts w:ascii="Nexa Regular" w:hAnsi="Nexa Regular" w:cs="Open Sans"/>
          <w:color w:val="1F4E79" w:themeColor="accent5" w:themeShade="80"/>
          <w:szCs w:val="22"/>
        </w:rPr>
        <w:t>) párt tagja,</w:t>
      </w:r>
    </w:p>
    <w:p w14:paraId="27F82D5A"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b) a választókerületben jelöltet állító jelölő szervezet tagja,</w:t>
      </w:r>
    </w:p>
    <w:p w14:paraId="76F0A6EA"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c) a választókerületben induló jelölt hozzátartozója,</w:t>
      </w:r>
    </w:p>
    <w:p w14:paraId="09405B51" w14:textId="415F76D6"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d) a k</w:t>
      </w:r>
      <w:r w:rsidRPr="00B71528">
        <w:rPr>
          <w:rFonts w:ascii="Nexa Regular" w:hAnsi="Nexa Regular" w:cs="Nexa Regular"/>
          <w:color w:val="1F4E79" w:themeColor="accent5" w:themeShade="80"/>
          <w:szCs w:val="22"/>
        </w:rPr>
        <w:t>ö</w:t>
      </w:r>
      <w:r w:rsidRPr="00B71528">
        <w:rPr>
          <w:rFonts w:ascii="Nexa Regular" w:hAnsi="Nexa Regular" w:cs="Open Sans"/>
          <w:color w:val="1F4E79" w:themeColor="accent5" w:themeShade="80"/>
          <w:szCs w:val="22"/>
        </w:rPr>
        <w:t xml:space="preserve">zponti </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llamigazgat</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si szervekr</w:t>
      </w:r>
      <w:r w:rsidRPr="00B71528">
        <w:rPr>
          <w:rFonts w:ascii="Nexa Regular" w:hAnsi="Nexa Regular" w:cs="Nexa Regular"/>
          <w:color w:val="1F4E79" w:themeColor="accent5" w:themeShade="80"/>
          <w:szCs w:val="22"/>
        </w:rPr>
        <w:t>ő</w:t>
      </w:r>
      <w:r w:rsidRPr="00B71528">
        <w:rPr>
          <w:rFonts w:ascii="Nexa Regular" w:hAnsi="Nexa Regular" w:cs="Open Sans"/>
          <w:color w:val="1F4E79" w:themeColor="accent5" w:themeShade="80"/>
          <w:szCs w:val="22"/>
        </w:rPr>
        <w:t>l, valamint a Korm</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 xml:space="preserve">ny tagjai </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a munkavállaló és az egészségügyi szolgálati viszonyban álló személy kivételével.</w:t>
      </w:r>
    </w:p>
    <w:p w14:paraId="0BD8F491"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
    <w:p w14:paraId="04FBF318" w14:textId="47E05CA4"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(3)</w:t>
      </w:r>
      <w:r>
        <w:rPr>
          <w:rFonts w:ascii="Calibri" w:hAnsi="Calibri" w:cs="Calibri"/>
          <w:color w:val="1F4E79" w:themeColor="accent5" w:themeShade="80"/>
          <w:szCs w:val="22"/>
        </w:rPr>
        <w:t xml:space="preserve"> </w:t>
      </w:r>
      <w:r w:rsidRPr="00B71528">
        <w:rPr>
          <w:rFonts w:ascii="Nexa Regular" w:hAnsi="Nexa Regular" w:cs="Open Sans"/>
          <w:color w:val="1F4E79" w:themeColor="accent5" w:themeShade="80"/>
          <w:szCs w:val="22"/>
        </w:rPr>
        <w:t>Az (1) bekezd</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 xml:space="preserve">s f) pontja szerinti </w:t>
      </w:r>
      <w:r w:rsidRPr="00B71528">
        <w:rPr>
          <w:rFonts w:ascii="Nexa Regular" w:hAnsi="Nexa Regular" w:cs="Nexa Regular"/>
          <w:color w:val="1F4E79" w:themeColor="accent5" w:themeShade="80"/>
          <w:szCs w:val="22"/>
        </w:rPr>
        <w:t>ö</w:t>
      </w:r>
      <w:r w:rsidRPr="00B71528">
        <w:rPr>
          <w:rFonts w:ascii="Nexa Regular" w:hAnsi="Nexa Regular" w:cs="Open Sans"/>
          <w:color w:val="1F4E79" w:themeColor="accent5" w:themeShade="80"/>
          <w:szCs w:val="22"/>
        </w:rPr>
        <w:t>sszef</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rhetetlenségi ok nem vonatkozik</w:t>
      </w:r>
    </w:p>
    <w:p w14:paraId="50A989D4"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roofErr w:type="gramStart"/>
      <w:r w:rsidRPr="00B71528">
        <w:rPr>
          <w:rFonts w:ascii="Nexa Regular" w:hAnsi="Nexa Regular" w:cs="Open Sans"/>
          <w:color w:val="1F4E79" w:themeColor="accent5" w:themeShade="80"/>
          <w:szCs w:val="22"/>
        </w:rPr>
        <w:t>a</w:t>
      </w:r>
      <w:proofErr w:type="gramEnd"/>
      <w:r w:rsidRPr="00B71528">
        <w:rPr>
          <w:rFonts w:ascii="Nexa Regular" w:hAnsi="Nexa Regular" w:cs="Open Sans"/>
          <w:color w:val="1F4E79" w:themeColor="accent5" w:themeShade="80"/>
          <w:szCs w:val="22"/>
        </w:rPr>
        <w:t>) az országgyűlési egyéni választókerületi választási bizottság tagjára, ha az egy szavazókörrel rendelkező településen működő helyi választási bizottság kivételével az országgyűlési egyéni választókerület területén fekvő településen működő helyi választási bizottság tagjává választják, valamint</w:t>
      </w:r>
    </w:p>
    <w:p w14:paraId="13196701" w14:textId="1D2B130E" w:rsidR="00B71528"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b) az egy szavazókörrel rendelkező településen működő helyi választási bizottság kivételével az országgyűlési egyéni választókerület területén fekvő településen működő helyi választási bizottság tagjára, ha az országgyűlési egyéni választókerületi választási bizottság tagjává választják.</w:t>
      </w:r>
    </w:p>
    <w:p w14:paraId="1886B24A" w14:textId="77777777" w:rsidR="00B71528" w:rsidRPr="00B71528" w:rsidRDefault="00B71528" w:rsidP="00B71528">
      <w:pPr>
        <w:tabs>
          <w:tab w:val="left" w:pos="6237"/>
        </w:tabs>
        <w:jc w:val="both"/>
        <w:rPr>
          <w:rFonts w:ascii="Nexa Regular" w:hAnsi="Nexa Regular" w:cs="Open Sans"/>
          <w:color w:val="1F4E79" w:themeColor="accent5" w:themeShade="80"/>
          <w:szCs w:val="22"/>
        </w:rPr>
      </w:pPr>
    </w:p>
    <w:p w14:paraId="2678D153" w14:textId="2EB83112" w:rsidR="00D60D44" w:rsidRPr="00B71528" w:rsidRDefault="00B71528" w:rsidP="00B71528">
      <w:pPr>
        <w:tabs>
          <w:tab w:val="left" w:pos="6237"/>
        </w:tabs>
        <w:jc w:val="both"/>
        <w:rPr>
          <w:rFonts w:ascii="Nexa Regular" w:hAnsi="Nexa Regular" w:cs="Open Sans"/>
          <w:color w:val="1F4E79" w:themeColor="accent5" w:themeShade="80"/>
          <w:szCs w:val="22"/>
        </w:rPr>
      </w:pPr>
      <w:r w:rsidRPr="00B71528">
        <w:rPr>
          <w:rFonts w:ascii="Nexa Regular" w:hAnsi="Nexa Regular" w:cs="Open Sans"/>
          <w:color w:val="1F4E79" w:themeColor="accent5" w:themeShade="80"/>
          <w:szCs w:val="22"/>
        </w:rPr>
        <w:t>(4) A v</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laszt</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si bizotts</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g v</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lasztott tagj</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nak, p</w:t>
      </w:r>
      <w:r w:rsidRPr="00B71528">
        <w:rPr>
          <w:rFonts w:ascii="Nexa Regular" w:hAnsi="Nexa Regular" w:cs="Nexa Regular"/>
          <w:color w:val="1F4E79" w:themeColor="accent5" w:themeShade="80"/>
          <w:szCs w:val="22"/>
        </w:rPr>
        <w:t>ó</w:t>
      </w:r>
      <w:r w:rsidRPr="00B71528">
        <w:rPr>
          <w:rFonts w:ascii="Nexa Regular" w:hAnsi="Nexa Regular" w:cs="Open Sans"/>
          <w:color w:val="1F4E79" w:themeColor="accent5" w:themeShade="80"/>
          <w:szCs w:val="22"/>
        </w:rPr>
        <w:t>ttagj</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nak javasolt v</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laszt</w:t>
      </w:r>
      <w:r w:rsidRPr="00B71528">
        <w:rPr>
          <w:rFonts w:ascii="Nexa Regular" w:hAnsi="Nexa Regular" w:cs="Nexa Regular"/>
          <w:color w:val="1F4E79" w:themeColor="accent5" w:themeShade="80"/>
          <w:szCs w:val="22"/>
        </w:rPr>
        <w:t>ó</w:t>
      </w:r>
      <w:r w:rsidRPr="00B71528">
        <w:rPr>
          <w:rFonts w:ascii="Nexa Regular" w:hAnsi="Nexa Regular" w:cs="Open Sans"/>
          <w:color w:val="1F4E79" w:themeColor="accent5" w:themeShade="80"/>
          <w:szCs w:val="22"/>
        </w:rPr>
        <w:t>polg</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r a megv</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laszt</w:t>
      </w:r>
      <w:r w:rsidRPr="00B71528">
        <w:rPr>
          <w:rFonts w:ascii="Nexa Regular" w:hAnsi="Nexa Regular" w:cs="Nexa Regular"/>
          <w:color w:val="1F4E79" w:themeColor="accent5" w:themeShade="80"/>
          <w:szCs w:val="22"/>
        </w:rPr>
        <w:t>á</w:t>
      </w:r>
      <w:r w:rsidRPr="00B71528">
        <w:rPr>
          <w:rFonts w:ascii="Nexa Regular" w:hAnsi="Nexa Regular" w:cs="Open Sans"/>
          <w:color w:val="1F4E79" w:themeColor="accent5" w:themeShade="80"/>
          <w:szCs w:val="22"/>
        </w:rPr>
        <w:t>sa el</w:t>
      </w:r>
      <w:r w:rsidRPr="00B71528">
        <w:rPr>
          <w:rFonts w:ascii="Nexa Regular" w:hAnsi="Nexa Regular" w:cs="Nexa Regular"/>
          <w:color w:val="1F4E79" w:themeColor="accent5" w:themeShade="80"/>
          <w:szCs w:val="22"/>
        </w:rPr>
        <w:t>ő</w:t>
      </w:r>
      <w:r w:rsidRPr="00B71528">
        <w:rPr>
          <w:rFonts w:ascii="Nexa Regular" w:hAnsi="Nexa Regular" w:cs="Open Sans"/>
          <w:color w:val="1F4E79" w:themeColor="accent5" w:themeShade="80"/>
          <w:szCs w:val="22"/>
        </w:rPr>
        <w:t>tt, a megb</w:t>
      </w:r>
      <w:r w:rsidRPr="00B71528">
        <w:rPr>
          <w:rFonts w:ascii="Nexa Regular" w:hAnsi="Nexa Regular" w:cs="Nexa Regular"/>
          <w:color w:val="1F4E79" w:themeColor="accent5" w:themeShade="80"/>
          <w:szCs w:val="22"/>
        </w:rPr>
        <w:t>í</w:t>
      </w:r>
      <w:r w:rsidRPr="00B71528">
        <w:rPr>
          <w:rFonts w:ascii="Nexa Regular" w:hAnsi="Nexa Regular" w:cs="Open Sans"/>
          <w:color w:val="1F4E79" w:themeColor="accent5" w:themeShade="80"/>
          <w:szCs w:val="22"/>
        </w:rPr>
        <w:t>zott tag legk</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s</w:t>
      </w:r>
      <w:r w:rsidRPr="00B71528">
        <w:rPr>
          <w:rFonts w:ascii="Nexa Regular" w:hAnsi="Nexa Regular" w:cs="Nexa Regular"/>
          <w:color w:val="1F4E79" w:themeColor="accent5" w:themeShade="80"/>
          <w:szCs w:val="22"/>
        </w:rPr>
        <w:t>ő</w:t>
      </w:r>
      <w:r w:rsidRPr="00B71528">
        <w:rPr>
          <w:rFonts w:ascii="Nexa Regular" w:hAnsi="Nexa Regular" w:cs="Open Sans"/>
          <w:color w:val="1F4E79" w:themeColor="accent5" w:themeShade="80"/>
          <w:szCs w:val="22"/>
        </w:rPr>
        <w:t>bb az esk</w:t>
      </w:r>
      <w:r w:rsidRPr="00B71528">
        <w:rPr>
          <w:rFonts w:ascii="Nexa Regular" w:hAnsi="Nexa Regular" w:cs="Nexa Regular"/>
          <w:color w:val="1F4E79" w:themeColor="accent5" w:themeShade="80"/>
          <w:szCs w:val="22"/>
        </w:rPr>
        <w:t>ü</w:t>
      </w:r>
      <w:r w:rsidRPr="00B71528">
        <w:rPr>
          <w:rFonts w:ascii="Nexa Regular" w:hAnsi="Nexa Regular" w:cs="Open Sans"/>
          <w:color w:val="1F4E79" w:themeColor="accent5" w:themeShade="80"/>
          <w:szCs w:val="22"/>
        </w:rPr>
        <w:t>t</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tel</w:t>
      </w:r>
      <w:r w:rsidRPr="00B71528">
        <w:rPr>
          <w:rFonts w:ascii="Nexa Regular" w:hAnsi="Nexa Regular" w:cs="Nexa Regular"/>
          <w:color w:val="1F4E79" w:themeColor="accent5" w:themeShade="80"/>
          <w:szCs w:val="22"/>
        </w:rPr>
        <w:t>é</w:t>
      </w:r>
      <w:r w:rsidRPr="00B71528">
        <w:rPr>
          <w:rFonts w:ascii="Nexa Regular" w:hAnsi="Nexa Regular" w:cs="Open Sans"/>
          <w:color w:val="1F4E79" w:themeColor="accent5" w:themeShade="80"/>
          <w:szCs w:val="22"/>
        </w:rPr>
        <w:t>t megelőzően írásban nyilatkozik arról, hogy vele szemben nem áll fenn összeférhetetlenség. A választási bizottság tagja, póttagja a vele szemben felmerült összeférhetetlenség tényét köteles haladéktalanul közölni a választási bizottság mellett működő választási iroda vezetőjével, továbbá bejelenteni a választási bizottság soron következő ülésén.</w:t>
      </w:r>
    </w:p>
    <w:sectPr w:rsidR="00D60D44" w:rsidRPr="00B71528" w:rsidSect="004C6541">
      <w:foot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B328" w14:textId="77777777" w:rsidR="002A408B" w:rsidRDefault="002A408B" w:rsidP="008C1DBD">
      <w:r>
        <w:separator/>
      </w:r>
    </w:p>
  </w:endnote>
  <w:endnote w:type="continuationSeparator" w:id="0">
    <w:p w14:paraId="35A890AB" w14:textId="77777777" w:rsidR="002A408B" w:rsidRDefault="002A408B" w:rsidP="008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xa Regular">
    <w:altName w:val="Cambria Math"/>
    <w:panose1 w:val="02000500000000000000"/>
    <w:charset w:val="00"/>
    <w:family w:val="modern"/>
    <w:notTrueType/>
    <w:pitch w:val="variable"/>
    <w:sig w:usb0="00000007" w:usb1="00000001" w:usb2="00000000" w:usb3="00000000" w:csb0="00000093" w:csb1="00000000"/>
  </w:font>
  <w:font w:name="Open Sans Light">
    <w:altName w:val="Corbel"/>
    <w:panose1 w:val="020B0306030504020204"/>
    <w:charset w:val="EE"/>
    <w:family w:val="swiss"/>
    <w:pitch w:val="variable"/>
    <w:sig w:usb0="E00002EF" w:usb1="4000205B" w:usb2="00000028" w:usb3="00000000" w:csb0="0000019F" w:csb1="00000000"/>
  </w:font>
  <w:font w:name="Open Sans">
    <w:panose1 w:val="020B0606030504020204"/>
    <w:charset w:val="EE"/>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17A0" w14:textId="77777777" w:rsidR="008B37BB" w:rsidRPr="002D66D7" w:rsidRDefault="008B37BB" w:rsidP="008B37BB">
    <w:pPr>
      <w:pStyle w:val="lfej"/>
      <w:jc w:val="center"/>
      <w:rPr>
        <w:rFonts w:ascii="Nexa Regular" w:hAnsi="Nexa Regular" w:cs="Open Sans Semibold"/>
        <w:b/>
        <w:color w:val="0E465E"/>
        <w:sz w:val="18"/>
        <w:szCs w:val="18"/>
      </w:rPr>
    </w:pPr>
    <w:r w:rsidRPr="0008125F">
      <w:rPr>
        <w:rFonts w:ascii="Nexa Regular" w:hAnsi="Nexa Regular" w:cs="Open Sans Semibold"/>
        <w:b/>
        <w:color w:val="0E465E"/>
        <w:sz w:val="18"/>
        <w:szCs w:val="18"/>
      </w:rPr>
      <w:t>Budapest Főváros I. kerület Budavári Polgármesteri Hivatal</w:t>
    </w:r>
  </w:p>
  <w:p w14:paraId="33802B5E" w14:textId="77777777" w:rsidR="008B37BB" w:rsidRPr="00377C14" w:rsidRDefault="008B37BB" w:rsidP="008B37BB">
    <w:pPr>
      <w:pStyle w:val="lfej"/>
      <w:jc w:val="center"/>
      <w:rPr>
        <w:rFonts w:ascii="Nexa Regular" w:hAnsi="Nexa Regular" w:cs="Open Sans"/>
        <w:color w:val="0E465E"/>
        <w:sz w:val="16"/>
        <w:szCs w:val="16"/>
      </w:rPr>
    </w:pPr>
    <w:r>
      <w:rPr>
        <w:rFonts w:ascii="Nexa Regular" w:hAnsi="Nexa Regular" w:cs="Open Sans"/>
        <w:color w:val="0E465E"/>
        <w:sz w:val="16"/>
        <w:szCs w:val="16"/>
      </w:rPr>
      <w:t>Helyi Választási Iroda</w:t>
    </w:r>
  </w:p>
  <w:p w14:paraId="183AED0F" w14:textId="77777777" w:rsidR="008B37BB" w:rsidRPr="00377C14" w:rsidRDefault="008B37BB" w:rsidP="008B37BB">
    <w:pPr>
      <w:pStyle w:val="lfej"/>
      <w:jc w:val="center"/>
      <w:rPr>
        <w:rFonts w:ascii="Nexa Regular" w:hAnsi="Nexa Regular" w:cs="Open Sans"/>
        <w:color w:val="0E465E"/>
        <w:sz w:val="16"/>
        <w:szCs w:val="16"/>
      </w:rPr>
    </w:pPr>
    <w:r w:rsidRPr="00377C14">
      <w:rPr>
        <w:rFonts w:ascii="Nexa Regular" w:hAnsi="Nexa Regular" w:cs="Open Sans"/>
        <w:color w:val="0E465E"/>
        <w:sz w:val="16"/>
        <w:szCs w:val="16"/>
      </w:rPr>
      <w:t>KRID: 208048326</w:t>
    </w:r>
  </w:p>
  <w:p w14:paraId="27A514B2" w14:textId="77777777" w:rsidR="008B37BB" w:rsidRPr="004C6541" w:rsidRDefault="008B37BB" w:rsidP="008B37BB">
    <w:pPr>
      <w:pStyle w:val="lfej"/>
      <w:jc w:val="center"/>
      <w:rPr>
        <w:rFonts w:ascii="Nexa Regular" w:hAnsi="Nexa Regular" w:cs="Open Sans"/>
        <w:color w:val="0E465E"/>
        <w:sz w:val="16"/>
        <w:szCs w:val="16"/>
      </w:rPr>
    </w:pPr>
    <w:r w:rsidRPr="00377C14">
      <w:rPr>
        <w:rFonts w:ascii="Nexa Regular" w:hAnsi="Nexa Regular" w:cs="Open Sans"/>
        <w:color w:val="0E465E"/>
        <w:sz w:val="16"/>
        <w:szCs w:val="16"/>
      </w:rPr>
      <w:t>1014 Budapest, Kapisztrán tér 1.</w:t>
    </w:r>
  </w:p>
  <w:p w14:paraId="0C49CD65" w14:textId="7DBF1E5F" w:rsidR="00BA06A0" w:rsidRPr="008B37BB" w:rsidRDefault="00BA06A0" w:rsidP="008B37B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A966" w14:textId="310FEB6E" w:rsidR="004C6541" w:rsidRPr="002D66D7" w:rsidRDefault="0008125F" w:rsidP="004C6541">
    <w:pPr>
      <w:pStyle w:val="lfej"/>
      <w:jc w:val="center"/>
      <w:rPr>
        <w:rFonts w:ascii="Nexa Regular" w:hAnsi="Nexa Regular" w:cs="Open Sans Semibold"/>
        <w:b/>
        <w:color w:val="0E465E"/>
        <w:sz w:val="18"/>
        <w:szCs w:val="18"/>
      </w:rPr>
    </w:pPr>
    <w:r w:rsidRPr="0008125F">
      <w:rPr>
        <w:rFonts w:ascii="Nexa Regular" w:hAnsi="Nexa Regular" w:cs="Open Sans Semibold"/>
        <w:b/>
        <w:color w:val="0E465E"/>
        <w:sz w:val="18"/>
        <w:szCs w:val="18"/>
      </w:rPr>
      <w:t>Budapest Főváros I. kerület Budavári Polgármesteri Hivatal</w:t>
    </w:r>
  </w:p>
  <w:p w14:paraId="33A190B3" w14:textId="2F005363" w:rsidR="00377C14" w:rsidRPr="00377C14" w:rsidRDefault="00DF693A" w:rsidP="00377C14">
    <w:pPr>
      <w:pStyle w:val="lfej"/>
      <w:jc w:val="center"/>
      <w:rPr>
        <w:rFonts w:ascii="Nexa Regular" w:hAnsi="Nexa Regular" w:cs="Open Sans"/>
        <w:color w:val="0E465E"/>
        <w:sz w:val="16"/>
        <w:szCs w:val="16"/>
      </w:rPr>
    </w:pPr>
    <w:r>
      <w:rPr>
        <w:rFonts w:ascii="Nexa Regular" w:hAnsi="Nexa Regular" w:cs="Open Sans"/>
        <w:color w:val="0E465E"/>
        <w:sz w:val="16"/>
        <w:szCs w:val="16"/>
      </w:rPr>
      <w:t>Helyi Választási Iroda</w:t>
    </w:r>
  </w:p>
  <w:p w14:paraId="1E189903" w14:textId="505EFF2E" w:rsidR="00377C14" w:rsidRPr="00377C14" w:rsidRDefault="00377C14" w:rsidP="00377C14">
    <w:pPr>
      <w:pStyle w:val="lfej"/>
      <w:jc w:val="center"/>
      <w:rPr>
        <w:rFonts w:ascii="Nexa Regular" w:hAnsi="Nexa Regular" w:cs="Open Sans"/>
        <w:color w:val="0E465E"/>
        <w:sz w:val="16"/>
        <w:szCs w:val="16"/>
      </w:rPr>
    </w:pPr>
    <w:r w:rsidRPr="00377C14">
      <w:rPr>
        <w:rFonts w:ascii="Nexa Regular" w:hAnsi="Nexa Regular" w:cs="Open Sans"/>
        <w:color w:val="0E465E"/>
        <w:sz w:val="16"/>
        <w:szCs w:val="16"/>
      </w:rPr>
      <w:t>KRID: 208048326</w:t>
    </w:r>
  </w:p>
  <w:p w14:paraId="7A6B701D" w14:textId="4C94A482" w:rsidR="004C6541" w:rsidRPr="004C6541" w:rsidRDefault="00377C14" w:rsidP="00377C14">
    <w:pPr>
      <w:pStyle w:val="lfej"/>
      <w:jc w:val="center"/>
      <w:rPr>
        <w:rFonts w:ascii="Nexa Regular" w:hAnsi="Nexa Regular" w:cs="Open Sans"/>
        <w:color w:val="0E465E"/>
        <w:sz w:val="16"/>
        <w:szCs w:val="16"/>
      </w:rPr>
    </w:pPr>
    <w:r w:rsidRPr="00377C14">
      <w:rPr>
        <w:rFonts w:ascii="Nexa Regular" w:hAnsi="Nexa Regular" w:cs="Open Sans"/>
        <w:color w:val="0E465E"/>
        <w:sz w:val="16"/>
        <w:szCs w:val="16"/>
      </w:rPr>
      <w:t>1014 Budapest, Kapisztrán tér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F8DD" w14:textId="77777777" w:rsidR="002A408B" w:rsidRDefault="002A408B" w:rsidP="008C1DBD">
      <w:r>
        <w:separator/>
      </w:r>
    </w:p>
  </w:footnote>
  <w:footnote w:type="continuationSeparator" w:id="0">
    <w:p w14:paraId="1B535478" w14:textId="77777777" w:rsidR="002A408B" w:rsidRDefault="002A408B" w:rsidP="008C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2059" w14:textId="2D3AD865" w:rsidR="00926987" w:rsidRPr="00926987" w:rsidRDefault="00926987" w:rsidP="00926987">
    <w:pPr>
      <w:pStyle w:val="lfej"/>
      <w:rPr>
        <w:rFonts w:ascii="Nexa Regular" w:hAnsi="Nexa Regular"/>
        <w:color w:val="2F5496" w:themeColor="accent1" w:themeShade="BF"/>
      </w:rPr>
    </w:pPr>
    <w:r w:rsidRPr="00926987">
      <w:rPr>
        <w:rFonts w:ascii="Nexa Regular" w:hAnsi="Nexa Regular"/>
        <w:color w:val="2F5496" w:themeColor="accent1" w:themeShade="BF"/>
      </w:rPr>
      <w:tab/>
    </w:r>
    <w:r w:rsidRPr="00926987">
      <w:rPr>
        <w:rFonts w:ascii="Nexa Regular" w:hAnsi="Nexa Regular"/>
        <w:color w:val="2F5496" w:themeColor="accent1" w:themeShade="BF"/>
      </w:rPr>
      <w:tab/>
      <w:t>1. sz. melléklet</w:t>
    </w:r>
  </w:p>
  <w:p w14:paraId="362F7ECE" w14:textId="106D847B" w:rsidR="00926987" w:rsidRDefault="00926987" w:rsidP="00926987">
    <w:pPr>
      <w:pStyle w:val="lfej"/>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7E52"/>
    <w:multiLevelType w:val="hybridMultilevel"/>
    <w:tmpl w:val="8A648972"/>
    <w:lvl w:ilvl="0" w:tplc="215886C4">
      <w:start w:val="1"/>
      <w:numFmt w:val="decimal"/>
      <w:lvlText w:val="%1."/>
      <w:lvlJc w:val="left"/>
      <w:pPr>
        <w:ind w:left="8970" w:hanging="360"/>
      </w:pPr>
      <w:rPr>
        <w:rFonts w:hint="default"/>
      </w:rPr>
    </w:lvl>
    <w:lvl w:ilvl="1" w:tplc="040E0019" w:tentative="1">
      <w:start w:val="1"/>
      <w:numFmt w:val="lowerLetter"/>
      <w:lvlText w:val="%2."/>
      <w:lvlJc w:val="left"/>
      <w:pPr>
        <w:ind w:left="9690" w:hanging="360"/>
      </w:pPr>
    </w:lvl>
    <w:lvl w:ilvl="2" w:tplc="040E001B" w:tentative="1">
      <w:start w:val="1"/>
      <w:numFmt w:val="lowerRoman"/>
      <w:lvlText w:val="%3."/>
      <w:lvlJc w:val="right"/>
      <w:pPr>
        <w:ind w:left="10410" w:hanging="180"/>
      </w:pPr>
    </w:lvl>
    <w:lvl w:ilvl="3" w:tplc="040E000F" w:tentative="1">
      <w:start w:val="1"/>
      <w:numFmt w:val="decimal"/>
      <w:lvlText w:val="%4."/>
      <w:lvlJc w:val="left"/>
      <w:pPr>
        <w:ind w:left="11130" w:hanging="360"/>
      </w:pPr>
    </w:lvl>
    <w:lvl w:ilvl="4" w:tplc="040E0019" w:tentative="1">
      <w:start w:val="1"/>
      <w:numFmt w:val="lowerLetter"/>
      <w:lvlText w:val="%5."/>
      <w:lvlJc w:val="left"/>
      <w:pPr>
        <w:ind w:left="11850" w:hanging="360"/>
      </w:pPr>
    </w:lvl>
    <w:lvl w:ilvl="5" w:tplc="040E001B" w:tentative="1">
      <w:start w:val="1"/>
      <w:numFmt w:val="lowerRoman"/>
      <w:lvlText w:val="%6."/>
      <w:lvlJc w:val="right"/>
      <w:pPr>
        <w:ind w:left="12570" w:hanging="180"/>
      </w:pPr>
    </w:lvl>
    <w:lvl w:ilvl="6" w:tplc="040E000F" w:tentative="1">
      <w:start w:val="1"/>
      <w:numFmt w:val="decimal"/>
      <w:lvlText w:val="%7."/>
      <w:lvlJc w:val="left"/>
      <w:pPr>
        <w:ind w:left="13290" w:hanging="360"/>
      </w:pPr>
    </w:lvl>
    <w:lvl w:ilvl="7" w:tplc="040E0019" w:tentative="1">
      <w:start w:val="1"/>
      <w:numFmt w:val="lowerLetter"/>
      <w:lvlText w:val="%8."/>
      <w:lvlJc w:val="left"/>
      <w:pPr>
        <w:ind w:left="14010" w:hanging="360"/>
      </w:pPr>
    </w:lvl>
    <w:lvl w:ilvl="8" w:tplc="040E001B" w:tentative="1">
      <w:start w:val="1"/>
      <w:numFmt w:val="lowerRoman"/>
      <w:lvlText w:val="%9."/>
      <w:lvlJc w:val="right"/>
      <w:pPr>
        <w:ind w:left="14730" w:hanging="180"/>
      </w:pPr>
    </w:lvl>
  </w:abstractNum>
  <w:abstractNum w:abstractNumId="1" w15:restartNumberingAfterBreak="0">
    <w:nsid w:val="3BC36CCD"/>
    <w:multiLevelType w:val="hybridMultilevel"/>
    <w:tmpl w:val="314C7928"/>
    <w:lvl w:ilvl="0" w:tplc="9A785982">
      <w:start w:val="1"/>
      <w:numFmt w:val="decimal"/>
      <w:lvlText w:val="%1."/>
      <w:lvlJc w:val="left"/>
      <w:pPr>
        <w:ind w:left="9255" w:hanging="360"/>
      </w:pPr>
      <w:rPr>
        <w:rFonts w:hint="default"/>
      </w:rPr>
    </w:lvl>
    <w:lvl w:ilvl="1" w:tplc="040E0019" w:tentative="1">
      <w:start w:val="1"/>
      <w:numFmt w:val="lowerLetter"/>
      <w:lvlText w:val="%2."/>
      <w:lvlJc w:val="left"/>
      <w:pPr>
        <w:ind w:left="9975" w:hanging="360"/>
      </w:pPr>
    </w:lvl>
    <w:lvl w:ilvl="2" w:tplc="040E001B" w:tentative="1">
      <w:start w:val="1"/>
      <w:numFmt w:val="lowerRoman"/>
      <w:lvlText w:val="%3."/>
      <w:lvlJc w:val="right"/>
      <w:pPr>
        <w:ind w:left="10695" w:hanging="180"/>
      </w:pPr>
    </w:lvl>
    <w:lvl w:ilvl="3" w:tplc="040E000F" w:tentative="1">
      <w:start w:val="1"/>
      <w:numFmt w:val="decimal"/>
      <w:lvlText w:val="%4."/>
      <w:lvlJc w:val="left"/>
      <w:pPr>
        <w:ind w:left="11415" w:hanging="360"/>
      </w:pPr>
    </w:lvl>
    <w:lvl w:ilvl="4" w:tplc="040E0019" w:tentative="1">
      <w:start w:val="1"/>
      <w:numFmt w:val="lowerLetter"/>
      <w:lvlText w:val="%5."/>
      <w:lvlJc w:val="left"/>
      <w:pPr>
        <w:ind w:left="12135" w:hanging="360"/>
      </w:pPr>
    </w:lvl>
    <w:lvl w:ilvl="5" w:tplc="040E001B" w:tentative="1">
      <w:start w:val="1"/>
      <w:numFmt w:val="lowerRoman"/>
      <w:lvlText w:val="%6."/>
      <w:lvlJc w:val="right"/>
      <w:pPr>
        <w:ind w:left="12855" w:hanging="180"/>
      </w:pPr>
    </w:lvl>
    <w:lvl w:ilvl="6" w:tplc="040E000F" w:tentative="1">
      <w:start w:val="1"/>
      <w:numFmt w:val="decimal"/>
      <w:lvlText w:val="%7."/>
      <w:lvlJc w:val="left"/>
      <w:pPr>
        <w:ind w:left="13575" w:hanging="360"/>
      </w:pPr>
    </w:lvl>
    <w:lvl w:ilvl="7" w:tplc="040E0019" w:tentative="1">
      <w:start w:val="1"/>
      <w:numFmt w:val="lowerLetter"/>
      <w:lvlText w:val="%8."/>
      <w:lvlJc w:val="left"/>
      <w:pPr>
        <w:ind w:left="14295" w:hanging="360"/>
      </w:pPr>
    </w:lvl>
    <w:lvl w:ilvl="8" w:tplc="040E001B" w:tentative="1">
      <w:start w:val="1"/>
      <w:numFmt w:val="lowerRoman"/>
      <w:lvlText w:val="%9."/>
      <w:lvlJc w:val="right"/>
      <w:pPr>
        <w:ind w:left="15015" w:hanging="180"/>
      </w:pPr>
    </w:lvl>
  </w:abstractNum>
  <w:abstractNum w:abstractNumId="2" w15:restartNumberingAfterBreak="0">
    <w:nsid w:val="7A5C7DCC"/>
    <w:multiLevelType w:val="hybridMultilevel"/>
    <w:tmpl w:val="1B143EF4"/>
    <w:lvl w:ilvl="0" w:tplc="500E87D2">
      <w:start w:val="1"/>
      <w:numFmt w:val="decimal"/>
      <w:lvlText w:val="%1."/>
      <w:lvlJc w:val="left"/>
      <w:pPr>
        <w:ind w:left="4896" w:hanging="360"/>
      </w:pPr>
      <w:rPr>
        <w:rFonts w:hint="default"/>
      </w:rPr>
    </w:lvl>
    <w:lvl w:ilvl="1" w:tplc="040E0019" w:tentative="1">
      <w:start w:val="1"/>
      <w:numFmt w:val="lowerLetter"/>
      <w:lvlText w:val="%2."/>
      <w:lvlJc w:val="left"/>
      <w:pPr>
        <w:ind w:left="5616" w:hanging="360"/>
      </w:pPr>
    </w:lvl>
    <w:lvl w:ilvl="2" w:tplc="040E001B" w:tentative="1">
      <w:start w:val="1"/>
      <w:numFmt w:val="lowerRoman"/>
      <w:lvlText w:val="%3."/>
      <w:lvlJc w:val="right"/>
      <w:pPr>
        <w:ind w:left="6336" w:hanging="180"/>
      </w:pPr>
    </w:lvl>
    <w:lvl w:ilvl="3" w:tplc="040E000F" w:tentative="1">
      <w:start w:val="1"/>
      <w:numFmt w:val="decimal"/>
      <w:lvlText w:val="%4."/>
      <w:lvlJc w:val="left"/>
      <w:pPr>
        <w:ind w:left="7056" w:hanging="360"/>
      </w:pPr>
    </w:lvl>
    <w:lvl w:ilvl="4" w:tplc="040E0019" w:tentative="1">
      <w:start w:val="1"/>
      <w:numFmt w:val="lowerLetter"/>
      <w:lvlText w:val="%5."/>
      <w:lvlJc w:val="left"/>
      <w:pPr>
        <w:ind w:left="7776" w:hanging="360"/>
      </w:pPr>
    </w:lvl>
    <w:lvl w:ilvl="5" w:tplc="040E001B" w:tentative="1">
      <w:start w:val="1"/>
      <w:numFmt w:val="lowerRoman"/>
      <w:lvlText w:val="%6."/>
      <w:lvlJc w:val="right"/>
      <w:pPr>
        <w:ind w:left="8496" w:hanging="180"/>
      </w:pPr>
    </w:lvl>
    <w:lvl w:ilvl="6" w:tplc="040E000F" w:tentative="1">
      <w:start w:val="1"/>
      <w:numFmt w:val="decimal"/>
      <w:lvlText w:val="%7."/>
      <w:lvlJc w:val="left"/>
      <w:pPr>
        <w:ind w:left="9216" w:hanging="360"/>
      </w:pPr>
    </w:lvl>
    <w:lvl w:ilvl="7" w:tplc="040E0019" w:tentative="1">
      <w:start w:val="1"/>
      <w:numFmt w:val="lowerLetter"/>
      <w:lvlText w:val="%8."/>
      <w:lvlJc w:val="left"/>
      <w:pPr>
        <w:ind w:left="9936" w:hanging="360"/>
      </w:pPr>
    </w:lvl>
    <w:lvl w:ilvl="8" w:tplc="040E001B" w:tentative="1">
      <w:start w:val="1"/>
      <w:numFmt w:val="lowerRoman"/>
      <w:lvlText w:val="%9."/>
      <w:lvlJc w:val="right"/>
      <w:pPr>
        <w:ind w:left="1065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FE"/>
    <w:rsid w:val="000335BD"/>
    <w:rsid w:val="0003596A"/>
    <w:rsid w:val="00040F80"/>
    <w:rsid w:val="00076ABF"/>
    <w:rsid w:val="0008125F"/>
    <w:rsid w:val="000826DA"/>
    <w:rsid w:val="000837DF"/>
    <w:rsid w:val="00087D6E"/>
    <w:rsid w:val="0009114B"/>
    <w:rsid w:val="0013668D"/>
    <w:rsid w:val="00163563"/>
    <w:rsid w:val="001E39CD"/>
    <w:rsid w:val="001E7023"/>
    <w:rsid w:val="001F342C"/>
    <w:rsid w:val="00203683"/>
    <w:rsid w:val="00263468"/>
    <w:rsid w:val="002808A8"/>
    <w:rsid w:val="00290175"/>
    <w:rsid w:val="002A408B"/>
    <w:rsid w:val="00307EBF"/>
    <w:rsid w:val="00321791"/>
    <w:rsid w:val="00334684"/>
    <w:rsid w:val="0035046A"/>
    <w:rsid w:val="00357635"/>
    <w:rsid w:val="00366385"/>
    <w:rsid w:val="00376554"/>
    <w:rsid w:val="00377C14"/>
    <w:rsid w:val="003825B2"/>
    <w:rsid w:val="003A7B39"/>
    <w:rsid w:val="003E3D81"/>
    <w:rsid w:val="003F1E6A"/>
    <w:rsid w:val="003F44C0"/>
    <w:rsid w:val="0042789C"/>
    <w:rsid w:val="00431E6A"/>
    <w:rsid w:val="00437C47"/>
    <w:rsid w:val="0047299E"/>
    <w:rsid w:val="004854CF"/>
    <w:rsid w:val="004C3619"/>
    <w:rsid w:val="004C6541"/>
    <w:rsid w:val="004D4D28"/>
    <w:rsid w:val="004E77FD"/>
    <w:rsid w:val="00532944"/>
    <w:rsid w:val="00551D2A"/>
    <w:rsid w:val="00567E4D"/>
    <w:rsid w:val="005A43FA"/>
    <w:rsid w:val="005D256D"/>
    <w:rsid w:val="005D6622"/>
    <w:rsid w:val="005E7360"/>
    <w:rsid w:val="00602334"/>
    <w:rsid w:val="006054EA"/>
    <w:rsid w:val="0060785B"/>
    <w:rsid w:val="00636244"/>
    <w:rsid w:val="00645B61"/>
    <w:rsid w:val="00657049"/>
    <w:rsid w:val="006A3183"/>
    <w:rsid w:val="006B425C"/>
    <w:rsid w:val="006F039C"/>
    <w:rsid w:val="00713B6D"/>
    <w:rsid w:val="00751BA6"/>
    <w:rsid w:val="00783B04"/>
    <w:rsid w:val="0079592F"/>
    <w:rsid w:val="007A5D34"/>
    <w:rsid w:val="007C1A1B"/>
    <w:rsid w:val="008134F5"/>
    <w:rsid w:val="0083296C"/>
    <w:rsid w:val="008363EC"/>
    <w:rsid w:val="00846235"/>
    <w:rsid w:val="00884D18"/>
    <w:rsid w:val="008A288C"/>
    <w:rsid w:val="008B19CA"/>
    <w:rsid w:val="008B37BB"/>
    <w:rsid w:val="008C1DBD"/>
    <w:rsid w:val="008E4328"/>
    <w:rsid w:val="00926987"/>
    <w:rsid w:val="00953514"/>
    <w:rsid w:val="009A27C2"/>
    <w:rsid w:val="009E713F"/>
    <w:rsid w:val="00A00F4E"/>
    <w:rsid w:val="00A10E3A"/>
    <w:rsid w:val="00A234D3"/>
    <w:rsid w:val="00A45ECD"/>
    <w:rsid w:val="00A5209A"/>
    <w:rsid w:val="00A52F5D"/>
    <w:rsid w:val="00A700C7"/>
    <w:rsid w:val="00A71577"/>
    <w:rsid w:val="00A97377"/>
    <w:rsid w:val="00B11464"/>
    <w:rsid w:val="00B67D44"/>
    <w:rsid w:val="00B71528"/>
    <w:rsid w:val="00BA06A0"/>
    <w:rsid w:val="00BA52C7"/>
    <w:rsid w:val="00BB1A06"/>
    <w:rsid w:val="00C1551E"/>
    <w:rsid w:val="00C73B26"/>
    <w:rsid w:val="00D061E6"/>
    <w:rsid w:val="00D11381"/>
    <w:rsid w:val="00D206FE"/>
    <w:rsid w:val="00D60D44"/>
    <w:rsid w:val="00D73301"/>
    <w:rsid w:val="00D81000"/>
    <w:rsid w:val="00DB0234"/>
    <w:rsid w:val="00DF693A"/>
    <w:rsid w:val="00E31427"/>
    <w:rsid w:val="00E34686"/>
    <w:rsid w:val="00E36DD1"/>
    <w:rsid w:val="00E36FEE"/>
    <w:rsid w:val="00E54163"/>
    <w:rsid w:val="00E5488B"/>
    <w:rsid w:val="00E5662C"/>
    <w:rsid w:val="00E6722E"/>
    <w:rsid w:val="00E73065"/>
    <w:rsid w:val="00EF0EC0"/>
    <w:rsid w:val="00F45579"/>
    <w:rsid w:val="00F73CD0"/>
    <w:rsid w:val="00FB6B7D"/>
    <w:rsid w:val="00FD0E84"/>
    <w:rsid w:val="00FD2116"/>
    <w:rsid w:val="00FD36C2"/>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3B30E9C"/>
  <w14:defaultImageDpi w14:val="32767"/>
  <w15:docId w15:val="{3BC5874E-BD4B-A347-AB4E-A0DCFB00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7023"/>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C1DBD"/>
    <w:pPr>
      <w:tabs>
        <w:tab w:val="center" w:pos="4536"/>
        <w:tab w:val="right" w:pos="9072"/>
      </w:tabs>
    </w:pPr>
  </w:style>
  <w:style w:type="character" w:customStyle="1" w:styleId="lfejChar">
    <w:name w:val="Élőfej Char"/>
    <w:basedOn w:val="Bekezdsalapbettpusa"/>
    <w:link w:val="lfej"/>
    <w:uiPriority w:val="99"/>
    <w:rsid w:val="008C1DBD"/>
    <w:rPr>
      <w:sz w:val="22"/>
    </w:rPr>
  </w:style>
  <w:style w:type="paragraph" w:styleId="llb">
    <w:name w:val="footer"/>
    <w:basedOn w:val="Norml"/>
    <w:link w:val="llbChar"/>
    <w:uiPriority w:val="99"/>
    <w:unhideWhenUsed/>
    <w:rsid w:val="008C1DBD"/>
    <w:pPr>
      <w:tabs>
        <w:tab w:val="center" w:pos="4536"/>
        <w:tab w:val="right" w:pos="9072"/>
      </w:tabs>
    </w:pPr>
  </w:style>
  <w:style w:type="character" w:customStyle="1" w:styleId="llbChar">
    <w:name w:val="Élőláb Char"/>
    <w:basedOn w:val="Bekezdsalapbettpusa"/>
    <w:link w:val="llb"/>
    <w:uiPriority w:val="99"/>
    <w:rsid w:val="008C1DBD"/>
    <w:rPr>
      <w:sz w:val="22"/>
    </w:rPr>
  </w:style>
  <w:style w:type="character" w:styleId="Hiperhivatkozs">
    <w:name w:val="Hyperlink"/>
    <w:basedOn w:val="Bekezdsalapbettpusa"/>
    <w:uiPriority w:val="99"/>
    <w:unhideWhenUsed/>
    <w:rsid w:val="001E7023"/>
    <w:rPr>
      <w:rFonts w:asciiTheme="minorHAnsi" w:hAnsiTheme="minorHAnsi"/>
      <w:color w:val="000000" w:themeColor="text1"/>
      <w:sz w:val="22"/>
      <w:u w:val="none"/>
    </w:rPr>
  </w:style>
  <w:style w:type="character" w:customStyle="1" w:styleId="UnresolvedMention1">
    <w:name w:val="Unresolved Mention1"/>
    <w:basedOn w:val="Bekezdsalapbettpusa"/>
    <w:uiPriority w:val="99"/>
    <w:rsid w:val="008C1DBD"/>
    <w:rPr>
      <w:color w:val="605E5C"/>
      <w:sz w:val="22"/>
      <w:shd w:val="clear" w:color="auto" w:fill="E1DFDD"/>
    </w:rPr>
  </w:style>
  <w:style w:type="character" w:styleId="Mrltotthiperhivatkozs">
    <w:name w:val="FollowedHyperlink"/>
    <w:basedOn w:val="Bekezdsalapbettpusa"/>
    <w:uiPriority w:val="99"/>
    <w:semiHidden/>
    <w:unhideWhenUsed/>
    <w:rsid w:val="00BA06A0"/>
    <w:rPr>
      <w:color w:val="954F72" w:themeColor="followedHyperlink"/>
      <w:sz w:val="22"/>
      <w:u w:val="single"/>
    </w:rPr>
  </w:style>
  <w:style w:type="character" w:customStyle="1" w:styleId="Feloldatlanmegemlts1">
    <w:name w:val="Feloldatlan megemlítés1"/>
    <w:basedOn w:val="Bekezdsalapbettpusa"/>
    <w:uiPriority w:val="99"/>
    <w:semiHidden/>
    <w:unhideWhenUsed/>
    <w:rsid w:val="00E6722E"/>
    <w:rPr>
      <w:color w:val="605E5C"/>
      <w:shd w:val="clear" w:color="auto" w:fill="E1DFDD"/>
    </w:rPr>
  </w:style>
  <w:style w:type="character" w:customStyle="1" w:styleId="hl3">
    <w:name w:val="hl3"/>
    <w:rsid w:val="007C1A1B"/>
  </w:style>
  <w:style w:type="paragraph" w:styleId="Lbjegyzetszveg">
    <w:name w:val="footnote text"/>
    <w:basedOn w:val="Norml"/>
    <w:link w:val="LbjegyzetszvegChar"/>
    <w:uiPriority w:val="99"/>
    <w:semiHidden/>
    <w:unhideWhenUsed/>
    <w:rsid w:val="006A3183"/>
    <w:rPr>
      <w:sz w:val="20"/>
      <w:szCs w:val="20"/>
    </w:rPr>
  </w:style>
  <w:style w:type="character" w:customStyle="1" w:styleId="LbjegyzetszvegChar">
    <w:name w:val="Lábjegyzetszöveg Char"/>
    <w:basedOn w:val="Bekezdsalapbettpusa"/>
    <w:link w:val="Lbjegyzetszveg"/>
    <w:uiPriority w:val="99"/>
    <w:semiHidden/>
    <w:rsid w:val="006A3183"/>
    <w:rPr>
      <w:sz w:val="20"/>
      <w:szCs w:val="20"/>
    </w:rPr>
  </w:style>
  <w:style w:type="character" w:styleId="Lbjegyzet-hivatkozs">
    <w:name w:val="footnote reference"/>
    <w:basedOn w:val="Bekezdsalapbettpusa"/>
    <w:uiPriority w:val="99"/>
    <w:semiHidden/>
    <w:unhideWhenUsed/>
    <w:rsid w:val="006A3183"/>
    <w:rPr>
      <w:vertAlign w:val="superscript"/>
    </w:rPr>
  </w:style>
  <w:style w:type="paragraph" w:styleId="Listaszerbekezds">
    <w:name w:val="List Paragraph"/>
    <w:basedOn w:val="Norml"/>
    <w:uiPriority w:val="34"/>
    <w:qFormat/>
    <w:rsid w:val="00D60D44"/>
    <w:pPr>
      <w:ind w:left="720"/>
      <w:contextualSpacing/>
    </w:pPr>
  </w:style>
  <w:style w:type="paragraph" w:styleId="Buborkszveg">
    <w:name w:val="Balloon Text"/>
    <w:basedOn w:val="Norml"/>
    <w:link w:val="BuborkszvegChar"/>
    <w:uiPriority w:val="99"/>
    <w:semiHidden/>
    <w:unhideWhenUsed/>
    <w:rsid w:val="003F4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4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D889-5208-419C-9C00-6F867380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2811</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Hajba Norina</cp:lastModifiedBy>
  <cp:revision>3</cp:revision>
  <cp:lastPrinted>2022-09-09T13:00:00Z</cp:lastPrinted>
  <dcterms:created xsi:type="dcterms:W3CDTF">2024-03-27T12:57:00Z</dcterms:created>
  <dcterms:modified xsi:type="dcterms:W3CDTF">2024-03-27T13:00:00Z</dcterms:modified>
</cp:coreProperties>
</file>