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A04" w:rsidRPr="00834A04" w:rsidRDefault="00834A04" w:rsidP="00834A04">
      <w:pPr>
        <w:jc w:val="center"/>
        <w:rPr>
          <w:rFonts w:ascii="Garamond" w:hAnsi="Garamond"/>
          <w:sz w:val="24"/>
          <w:szCs w:val="24"/>
        </w:rPr>
      </w:pPr>
      <w:r w:rsidRPr="00834A04">
        <w:rPr>
          <w:rFonts w:ascii="Garamond" w:hAnsi="Garamond"/>
          <w:sz w:val="24"/>
          <w:szCs w:val="24"/>
        </w:rPr>
        <w:t>NYILATKOZATOK</w:t>
      </w:r>
    </w:p>
    <w:p w:rsidR="00834A04" w:rsidRPr="00834A04" w:rsidRDefault="00834A04" w:rsidP="00834A04">
      <w:pPr>
        <w:jc w:val="center"/>
        <w:rPr>
          <w:rFonts w:ascii="Garamond" w:hAnsi="Garamond"/>
          <w:sz w:val="24"/>
          <w:szCs w:val="24"/>
        </w:rPr>
      </w:pPr>
    </w:p>
    <w:p w:rsidR="00834A04" w:rsidRPr="00834A04" w:rsidRDefault="00834A04" w:rsidP="00834A04">
      <w:pPr>
        <w:jc w:val="both"/>
        <w:rPr>
          <w:rFonts w:ascii="Garamond" w:hAnsi="Garamond"/>
          <w:sz w:val="24"/>
          <w:szCs w:val="24"/>
        </w:rPr>
      </w:pPr>
      <w:r w:rsidRPr="00834A04">
        <w:rPr>
          <w:rFonts w:ascii="Garamond" w:hAnsi="Garamond"/>
          <w:sz w:val="24"/>
          <w:szCs w:val="24"/>
        </w:rPr>
        <w:t>Alulírott …………………………………………..……………..</w:t>
      </w:r>
      <w:r w:rsidRPr="00834A04">
        <w:rPr>
          <w:rFonts w:ascii="Garamond" w:hAnsi="Garamond"/>
          <w:color w:val="A6A6A6" w:themeColor="background1" w:themeShade="A6"/>
          <w:sz w:val="24"/>
          <w:szCs w:val="24"/>
        </w:rPr>
        <w:t>(képviseletre jogosult neve)</w:t>
      </w:r>
      <w:r w:rsidRPr="00834A04">
        <w:rPr>
          <w:rFonts w:ascii="Garamond" w:hAnsi="Garamond"/>
          <w:sz w:val="24"/>
          <w:szCs w:val="24"/>
        </w:rPr>
        <w:t xml:space="preserve">, </w:t>
      </w:r>
    </w:p>
    <w:p w:rsidR="00834A04" w:rsidRPr="00834A04" w:rsidRDefault="00834A04" w:rsidP="00834A04">
      <w:pPr>
        <w:jc w:val="both"/>
        <w:rPr>
          <w:rFonts w:ascii="Garamond" w:hAnsi="Garamond"/>
          <w:sz w:val="24"/>
          <w:szCs w:val="24"/>
        </w:rPr>
      </w:pPr>
      <w:r w:rsidRPr="00834A04">
        <w:rPr>
          <w:rFonts w:ascii="Garamond" w:hAnsi="Garamond"/>
          <w:sz w:val="24"/>
          <w:szCs w:val="24"/>
        </w:rPr>
        <w:t xml:space="preserve">mint a …………………………………………..… </w:t>
      </w:r>
      <w:r w:rsidRPr="00834A04">
        <w:rPr>
          <w:rFonts w:ascii="Garamond" w:hAnsi="Garamond"/>
          <w:color w:val="A6A6A6" w:themeColor="background1" w:themeShade="A6"/>
          <w:sz w:val="24"/>
          <w:szCs w:val="24"/>
        </w:rPr>
        <w:t xml:space="preserve">(jogi személy neve) </w:t>
      </w:r>
      <w:r w:rsidRPr="00834A04">
        <w:rPr>
          <w:rFonts w:ascii="Garamond" w:hAnsi="Garamond"/>
          <w:sz w:val="24"/>
          <w:szCs w:val="24"/>
        </w:rPr>
        <w:t xml:space="preserve">képviseletére jogosult </w:t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834A04" w:rsidRPr="00834A04" w:rsidTr="00834A04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34A04">
              <w:rPr>
                <w:rFonts w:ascii="Garamond" w:hAnsi="Garamond"/>
                <w:sz w:val="24"/>
                <w:szCs w:val="24"/>
              </w:rPr>
              <w:t>cégjegyzékszám:</w:t>
            </w:r>
          </w:p>
        </w:tc>
        <w:tc>
          <w:tcPr>
            <w:tcW w:w="6799" w:type="dxa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34A04" w:rsidRPr="00834A04" w:rsidTr="00834A04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34A04">
              <w:rPr>
                <w:rFonts w:ascii="Garamond" w:hAnsi="Garamond"/>
                <w:sz w:val="24"/>
                <w:szCs w:val="24"/>
              </w:rPr>
              <w:t>adószám:</w:t>
            </w:r>
          </w:p>
        </w:tc>
        <w:tc>
          <w:tcPr>
            <w:tcW w:w="6799" w:type="dxa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34A04" w:rsidRPr="00834A04" w:rsidTr="00834A04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34A04">
              <w:rPr>
                <w:rFonts w:ascii="Garamond" w:hAnsi="Garamond"/>
                <w:sz w:val="24"/>
                <w:szCs w:val="24"/>
              </w:rPr>
              <w:t>székhely:</w:t>
            </w:r>
          </w:p>
        </w:tc>
        <w:tc>
          <w:tcPr>
            <w:tcW w:w="6799" w:type="dxa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34A04" w:rsidRPr="00834A04" w:rsidTr="00834A04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34A04">
              <w:rPr>
                <w:rFonts w:ascii="Garamond" w:hAnsi="Garamond"/>
                <w:sz w:val="24"/>
                <w:szCs w:val="24"/>
              </w:rPr>
              <w:t>fizetési számlaszám:</w:t>
            </w:r>
          </w:p>
        </w:tc>
        <w:tc>
          <w:tcPr>
            <w:tcW w:w="6799" w:type="dxa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34A04" w:rsidRPr="00834A04" w:rsidTr="00834A04">
        <w:trPr>
          <w:trHeight w:hRule="exact" w:val="454"/>
          <w:jc w:val="center"/>
        </w:trPr>
        <w:tc>
          <w:tcPr>
            <w:tcW w:w="2263" w:type="dxa"/>
            <w:vAlign w:val="center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képviseletre jogosult:</w:t>
            </w:r>
          </w:p>
        </w:tc>
        <w:tc>
          <w:tcPr>
            <w:tcW w:w="6799" w:type="dxa"/>
          </w:tcPr>
          <w:p w:rsidR="00834A04" w:rsidRPr="00834A04" w:rsidRDefault="00834A04" w:rsidP="00834A0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34A04" w:rsidRPr="00834A04" w:rsidRDefault="00834A04" w:rsidP="00834A04">
      <w:pPr>
        <w:jc w:val="both"/>
        <w:rPr>
          <w:rFonts w:ascii="Garamond" w:hAnsi="Garamond"/>
          <w:sz w:val="24"/>
          <w:szCs w:val="24"/>
        </w:rPr>
      </w:pPr>
    </w:p>
    <w:p w:rsidR="00834A04" w:rsidRPr="00834A04" w:rsidRDefault="00834A04" w:rsidP="00834A04">
      <w:pPr>
        <w:jc w:val="center"/>
        <w:rPr>
          <w:rFonts w:ascii="Garamond" w:hAnsi="Garamond"/>
          <w:b/>
          <w:sz w:val="24"/>
          <w:szCs w:val="24"/>
        </w:rPr>
      </w:pPr>
      <w:r w:rsidRPr="00834A04">
        <w:rPr>
          <w:rFonts w:ascii="Garamond" w:hAnsi="Garamond"/>
          <w:b/>
          <w:sz w:val="24"/>
          <w:szCs w:val="24"/>
        </w:rPr>
        <w:t>a továbbiakban, mint Pályázó nyilatkozom, hogy</w:t>
      </w:r>
    </w:p>
    <w:p w:rsidR="00834A04" w:rsidRPr="00834A04" w:rsidRDefault="00834A04" w:rsidP="00834A04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34A04"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  <w:t>az ajánlatra a Polgári Törvénykönyvről szóló 2013. évi V. törvény 6:75. §-</w:t>
      </w:r>
      <w:proofErr w:type="spellStart"/>
      <w:r w:rsidRPr="00834A04"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  <w:t>ban</w:t>
      </w:r>
      <w:proofErr w:type="spellEnd"/>
      <w:r w:rsidRPr="00834A04"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  <w:t xml:space="preserve"> meghatározott 30 napos ajánlati kötöttséget vállalom;</w:t>
      </w:r>
    </w:p>
    <w:p w:rsidR="00834A04" w:rsidRPr="00834A04" w:rsidRDefault="00834A04" w:rsidP="00834A04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</w:pPr>
      <w:r w:rsidRPr="00834A04"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  <w:t>az ajánlatban foglalt tevékenység végzésére szükséges engedélyekkel rendelkezem, csőd- vagy felszámolási eljárás, végelszámolás, önkormányzati adósságrendezési eljárás hatálya alatt az ajánlattevő nem áll, tevékenységét nem függesztette fel, vagy nem szünetelteti;</w:t>
      </w:r>
    </w:p>
    <w:p w:rsidR="00834A04" w:rsidRPr="00834A04" w:rsidRDefault="00834A04" w:rsidP="00834A04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</w:pPr>
      <w:r w:rsidRPr="00834A04"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  <w:t>nem rendelkezem az adózás rendjéről szóló 2017. évi CLI. törvény 7. § 34. pontjában meghatározott, hatvan napnál régebben lejárt esedékességű köztartozással;</w:t>
      </w:r>
    </w:p>
    <w:p w:rsidR="00834A04" w:rsidRPr="00834A04" w:rsidRDefault="00834A04" w:rsidP="00834A04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</w:pPr>
      <w:r w:rsidRPr="00834A04"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  <w:t>az ajánlattevő gazdasági, illetőleg szakmai tevékenységével kapcsolatban jogerős bírósági ítéletben megállapított bűncselekményt nem követett el, vagy a büntetett előélethez fűződő hátrányok alól mentesült; illetőleg tevékenységét a jogi személlyel szemben alkalmazható büntetőjogi intézkedésekről szóló 2001. évi CIV. törvény 5. § (2) bekezdése alapján a bíróság jogerős ítéletében nem korlátozta;</w:t>
      </w:r>
    </w:p>
    <w:p w:rsidR="00834A04" w:rsidRPr="00834A04" w:rsidRDefault="00834A04" w:rsidP="00834A04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</w:pPr>
      <w:r w:rsidRPr="00834A04"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  <w:t>Pályázó kijelenti, hogy a nemzeti vagyonról szóló 2011. évi CXCVI. törvény 3. § (1) bekezdés a) pontja szerinti átlátható szervezetnek minősül. Pályázó tudomásul veszi, hogy az ellenérték kifizetésének a feltétele, hogy a kifizetés időpontjában is átlátható szervezetnek minősüljön;</w:t>
      </w:r>
    </w:p>
    <w:p w:rsidR="00834A04" w:rsidRPr="00834A04" w:rsidRDefault="00834A04" w:rsidP="00834A04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34A04">
        <w:rPr>
          <w:rFonts w:ascii="Garamond" w:eastAsia="Times New Roman" w:hAnsi="Garamond" w:cs="Calibri"/>
          <w:color w:val="222222"/>
          <w:sz w:val="24"/>
          <w:szCs w:val="24"/>
          <w:lang w:eastAsia="hu-HU"/>
        </w:rPr>
        <w:t>Pályázó kijelenti, hogy a Budavári Önkormányzat és a Budavári Polgármesteri Hivatal foglalkoztatottjával nem áll hozzátartozói, foglalkoztatotti vagy más szerződéses jogviszonyban.</w:t>
      </w:r>
    </w:p>
    <w:p w:rsidR="003228B7" w:rsidRPr="00834A04" w:rsidRDefault="003228B7">
      <w:pPr>
        <w:rPr>
          <w:rFonts w:ascii="Garamond" w:hAnsi="Garamond"/>
          <w:sz w:val="24"/>
          <w:szCs w:val="24"/>
        </w:rPr>
      </w:pPr>
    </w:p>
    <w:p w:rsidR="00834A04" w:rsidRPr="00834A04" w:rsidRDefault="00834A04">
      <w:pPr>
        <w:rPr>
          <w:rFonts w:ascii="Garamond" w:hAnsi="Garamond"/>
          <w:sz w:val="24"/>
          <w:szCs w:val="24"/>
        </w:rPr>
      </w:pPr>
      <w:r w:rsidRPr="00834A04">
        <w:rPr>
          <w:rFonts w:ascii="Garamond" w:hAnsi="Garamond"/>
          <w:sz w:val="24"/>
          <w:szCs w:val="24"/>
        </w:rPr>
        <w:t>Budapest, 2020. ……………………… „…….”</w:t>
      </w:r>
    </w:p>
    <w:p w:rsidR="00834A04" w:rsidRPr="00834A04" w:rsidRDefault="00834A04">
      <w:pPr>
        <w:rPr>
          <w:rFonts w:ascii="Garamond" w:hAnsi="Garamond"/>
          <w:sz w:val="24"/>
          <w:szCs w:val="24"/>
        </w:rPr>
      </w:pPr>
    </w:p>
    <w:p w:rsidR="00834A04" w:rsidRPr="00834A04" w:rsidRDefault="00834A04" w:rsidP="00834A04">
      <w:pPr>
        <w:jc w:val="center"/>
        <w:rPr>
          <w:rFonts w:ascii="Garamond" w:hAnsi="Garamond"/>
          <w:sz w:val="24"/>
          <w:szCs w:val="24"/>
        </w:rPr>
      </w:pPr>
      <w:r w:rsidRPr="00834A04">
        <w:rPr>
          <w:rFonts w:ascii="Garamond" w:hAnsi="Garamond"/>
          <w:sz w:val="24"/>
          <w:szCs w:val="24"/>
        </w:rPr>
        <w:t>__________________________</w:t>
      </w:r>
    </w:p>
    <w:p w:rsidR="00834A04" w:rsidRPr="00834A04" w:rsidRDefault="00834A04" w:rsidP="00834A04">
      <w:pPr>
        <w:jc w:val="center"/>
        <w:rPr>
          <w:rFonts w:ascii="Garamond" w:hAnsi="Garamond"/>
          <w:color w:val="A6A6A6" w:themeColor="background1" w:themeShade="A6"/>
          <w:sz w:val="24"/>
          <w:szCs w:val="24"/>
        </w:rPr>
      </w:pPr>
      <w:r w:rsidRPr="00834A04">
        <w:rPr>
          <w:rFonts w:ascii="Garamond" w:hAnsi="Garamond"/>
          <w:color w:val="A6A6A6" w:themeColor="background1" w:themeShade="A6"/>
          <w:sz w:val="24"/>
          <w:szCs w:val="24"/>
        </w:rPr>
        <w:t>(aláírás)</w:t>
      </w:r>
    </w:p>
    <w:p w:rsidR="00834A04" w:rsidRPr="00834A04" w:rsidRDefault="00834A04" w:rsidP="00834A04">
      <w:pPr>
        <w:jc w:val="center"/>
        <w:rPr>
          <w:rFonts w:ascii="Garamond" w:hAnsi="Garamond"/>
          <w:color w:val="A6A6A6" w:themeColor="background1" w:themeShade="A6"/>
          <w:sz w:val="24"/>
          <w:szCs w:val="24"/>
        </w:rPr>
      </w:pPr>
      <w:r w:rsidRPr="00834A04">
        <w:rPr>
          <w:rFonts w:ascii="Garamond" w:hAnsi="Garamond"/>
          <w:color w:val="A6A6A6" w:themeColor="background1" w:themeShade="A6"/>
          <w:sz w:val="24"/>
          <w:szCs w:val="24"/>
        </w:rPr>
        <w:t>(bélyegzőnyomat)</w:t>
      </w:r>
    </w:p>
    <w:sectPr w:rsidR="00834A04" w:rsidRPr="0083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31B12"/>
    <w:multiLevelType w:val="hybridMultilevel"/>
    <w:tmpl w:val="68840048"/>
    <w:lvl w:ilvl="0" w:tplc="46D2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04"/>
    <w:rsid w:val="003228B7"/>
    <w:rsid w:val="0073204B"/>
    <w:rsid w:val="00834A04"/>
    <w:rsid w:val="00D219D5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9DBA-946D-402D-8B10-9F05A424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3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 Eszter</dc:creator>
  <cp:keywords/>
  <dc:description/>
  <cp:lastModifiedBy>Zsofia Anna Borsi</cp:lastModifiedBy>
  <cp:revision>2</cp:revision>
  <dcterms:created xsi:type="dcterms:W3CDTF">2020-05-04T10:05:00Z</dcterms:created>
  <dcterms:modified xsi:type="dcterms:W3CDTF">2020-05-04T10:05:00Z</dcterms:modified>
</cp:coreProperties>
</file>